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DC90C" w14:textId="3F3CE914" w:rsidR="00757676" w:rsidRPr="00472E2A" w:rsidRDefault="0001318A" w:rsidP="00E122EB">
      <w:pPr>
        <w:spacing w:line="480" w:lineRule="auto"/>
        <w:jc w:val="center"/>
        <w:rPr>
          <w:lang w:val="en-US"/>
        </w:rPr>
      </w:pPr>
      <w:bookmarkStart w:id="0" w:name="_GoBack"/>
      <w:bookmarkEnd w:id="0"/>
      <w:r w:rsidRPr="00472E2A">
        <w:rPr>
          <w:lang w:val="en-US"/>
        </w:rPr>
        <w:t xml:space="preserve">Acute effects of aerobic exercise on </w:t>
      </w:r>
      <w:r w:rsidR="006563CE">
        <w:rPr>
          <w:color w:val="FF0000"/>
          <w:u w:val="single"/>
          <w:lang w:val="en-US"/>
        </w:rPr>
        <w:t>feelings of energy</w:t>
      </w:r>
      <w:r w:rsidRPr="00A13187">
        <w:rPr>
          <w:color w:val="FF0000"/>
          <w:u w:val="single"/>
          <w:lang w:val="en-US"/>
        </w:rPr>
        <w:t xml:space="preserve"> in </w:t>
      </w:r>
      <w:r w:rsidR="00A13187" w:rsidRPr="00A13187">
        <w:rPr>
          <w:color w:val="FF0000"/>
          <w:u w:val="single"/>
          <w:lang w:val="en-US"/>
        </w:rPr>
        <w:t>relation to age and gender</w:t>
      </w:r>
      <w:r w:rsidR="00757676" w:rsidRPr="00A13187">
        <w:rPr>
          <w:color w:val="FF0000"/>
          <w:u w:val="single"/>
          <w:lang w:val="en-US"/>
        </w:rPr>
        <w:t>.</w:t>
      </w:r>
    </w:p>
    <w:p w14:paraId="5176AD4C" w14:textId="77777777" w:rsidR="00CD06C7" w:rsidRPr="00472E2A" w:rsidRDefault="00757676" w:rsidP="00E122EB">
      <w:pPr>
        <w:spacing w:line="480" w:lineRule="auto"/>
        <w:jc w:val="center"/>
        <w:rPr>
          <w:lang w:val="en-US"/>
        </w:rPr>
      </w:pPr>
      <w:r w:rsidRPr="00472E2A">
        <w:rPr>
          <w:lang w:val="en-US"/>
        </w:rPr>
        <w:br w:type="page"/>
      </w:r>
      <w:r w:rsidR="00CD06C7" w:rsidRPr="00472E2A">
        <w:rPr>
          <w:lang w:val="en-US"/>
        </w:rPr>
        <w:lastRenderedPageBreak/>
        <w:t>Abstract</w:t>
      </w:r>
    </w:p>
    <w:p w14:paraId="50E31194" w14:textId="381D9E67" w:rsidR="00A62BA6" w:rsidRPr="00472E2A" w:rsidRDefault="00A62BA6" w:rsidP="00A62BA6">
      <w:pPr>
        <w:spacing w:line="480" w:lineRule="auto"/>
        <w:rPr>
          <w:i/>
          <w:lang w:val="en-US"/>
        </w:rPr>
      </w:pPr>
      <w:r w:rsidRPr="00A13187">
        <w:rPr>
          <w:lang w:val="en-US"/>
        </w:rPr>
        <w:t>A crossover experiment was performed to determine whether age and sex</w:t>
      </w:r>
      <w:r w:rsidR="001D3210" w:rsidRPr="00A13187">
        <w:rPr>
          <w:lang w:val="en-US"/>
        </w:rPr>
        <w:t>,</w:t>
      </w:r>
      <w:r w:rsidRPr="00A13187">
        <w:rPr>
          <w:lang w:val="en-US"/>
        </w:rPr>
        <w:t xml:space="preserve"> or their interaction</w:t>
      </w:r>
      <w:r w:rsidR="001D3210" w:rsidRPr="00A13187">
        <w:rPr>
          <w:lang w:val="en-US"/>
        </w:rPr>
        <w:t>,</w:t>
      </w:r>
      <w:r w:rsidRPr="00A13187">
        <w:rPr>
          <w:lang w:val="en-US"/>
        </w:rPr>
        <w:t xml:space="preserve"> affect the impact of acute </w:t>
      </w:r>
      <w:r w:rsidR="00A71F77" w:rsidRPr="00A13187">
        <w:rPr>
          <w:lang w:val="en-US"/>
        </w:rPr>
        <w:t xml:space="preserve">aerobic </w:t>
      </w:r>
      <w:r w:rsidRPr="00A13187">
        <w:rPr>
          <w:lang w:val="en-US"/>
        </w:rPr>
        <w:t xml:space="preserve">exercise on </w:t>
      </w:r>
      <w:r w:rsidR="00472E2A" w:rsidRPr="00A13187">
        <w:rPr>
          <w:color w:val="FF0000"/>
          <w:u w:val="single"/>
          <w:lang w:val="en-US"/>
        </w:rPr>
        <w:t>Vigor-Activity (VA)</w:t>
      </w:r>
      <w:r w:rsidRPr="00A13187">
        <w:rPr>
          <w:lang w:val="en-US"/>
        </w:rPr>
        <w:t xml:space="preserve">. We also tested whether changes in </w:t>
      </w:r>
      <w:r w:rsidR="00472E2A" w:rsidRPr="00A13187">
        <w:rPr>
          <w:color w:val="FF0000"/>
          <w:u w:val="single"/>
          <w:lang w:val="en-US"/>
        </w:rPr>
        <w:t>VA</w:t>
      </w:r>
      <w:r w:rsidRPr="00A13187">
        <w:rPr>
          <w:lang w:val="en-US"/>
        </w:rPr>
        <w:t xml:space="preserve"> mediated exercise effects on </w:t>
      </w:r>
      <w:r w:rsidR="001D3210" w:rsidRPr="00A13187">
        <w:rPr>
          <w:lang w:val="en-US"/>
        </w:rPr>
        <w:t xml:space="preserve">performance on </w:t>
      </w:r>
      <w:r w:rsidRPr="00A13187">
        <w:rPr>
          <w:lang w:val="en-US"/>
        </w:rPr>
        <w:t xml:space="preserve">various cognitive </w:t>
      </w:r>
      <w:r w:rsidR="001D3210" w:rsidRPr="00A13187">
        <w:rPr>
          <w:lang w:val="en-US"/>
        </w:rPr>
        <w:t>tasks</w:t>
      </w:r>
      <w:r w:rsidRPr="00A13187">
        <w:rPr>
          <w:lang w:val="en-US"/>
        </w:rPr>
        <w:t xml:space="preserve">. Sixty-eight </w:t>
      </w:r>
      <w:r w:rsidR="000D4AD3" w:rsidRPr="00A13187">
        <w:rPr>
          <w:color w:val="FF0000"/>
          <w:u w:val="single"/>
          <w:lang w:val="en-US"/>
        </w:rPr>
        <w:t>physically i</w:t>
      </w:r>
      <w:r w:rsidR="00472E2A" w:rsidRPr="00A13187">
        <w:rPr>
          <w:color w:val="FF0000"/>
          <w:u w:val="single"/>
          <w:lang w:val="en-US"/>
        </w:rPr>
        <w:t>nactive</w:t>
      </w:r>
      <w:r w:rsidRPr="00A13187">
        <w:rPr>
          <w:lang w:val="en-US"/>
        </w:rPr>
        <w:t xml:space="preserve"> volunteers participated in exercise and TV-watching control conditions. They completed the Vigor-Activity subscale of the Profile of Mood States </w:t>
      </w:r>
      <w:r w:rsidR="001D3210" w:rsidRPr="00A13187">
        <w:rPr>
          <w:lang w:val="en-US"/>
        </w:rPr>
        <w:t xml:space="preserve">immediately prior to </w:t>
      </w:r>
      <w:r w:rsidRPr="00A13187">
        <w:rPr>
          <w:lang w:val="en-US"/>
        </w:rPr>
        <w:t xml:space="preserve">and 2 minutes after </w:t>
      </w:r>
      <w:r w:rsidR="001D3210" w:rsidRPr="00A13187">
        <w:rPr>
          <w:lang w:val="en-US"/>
        </w:rPr>
        <w:t xml:space="preserve">the </w:t>
      </w:r>
      <w:r w:rsidRPr="00A13187">
        <w:rPr>
          <w:lang w:val="en-US"/>
        </w:rPr>
        <w:t xml:space="preserve">intervention in each condition. </w:t>
      </w:r>
      <w:r w:rsidR="00A71F77" w:rsidRPr="00A13187">
        <w:rPr>
          <w:lang w:val="en-US"/>
        </w:rPr>
        <w:t>They also</w:t>
      </w:r>
      <w:r w:rsidRPr="00A13187">
        <w:rPr>
          <w:lang w:val="en-US"/>
        </w:rPr>
        <w:t xml:space="preserve"> performed the Trail Making Test 3 minutes after </w:t>
      </w:r>
      <w:r w:rsidR="001D3210" w:rsidRPr="00A13187">
        <w:rPr>
          <w:lang w:val="en-US"/>
        </w:rPr>
        <w:t xml:space="preserve">the </w:t>
      </w:r>
      <w:r w:rsidRPr="00A13187">
        <w:rPr>
          <w:lang w:val="en-US"/>
        </w:rPr>
        <w:t>intervention in each condition</w:t>
      </w:r>
      <w:r w:rsidRPr="00A13187">
        <w:rPr>
          <w:color w:val="FF0000"/>
          <w:u w:val="single"/>
          <w:lang w:val="en-US"/>
        </w:rPr>
        <w:t xml:space="preserve">. </w:t>
      </w:r>
      <w:r w:rsidR="00A71F77" w:rsidRPr="00A13187">
        <w:rPr>
          <w:color w:val="FF0000"/>
          <w:u w:val="single"/>
          <w:lang w:val="en-US"/>
        </w:rPr>
        <w:t>Statistical</w:t>
      </w:r>
      <w:r w:rsidRPr="00A13187">
        <w:rPr>
          <w:color w:val="FF0000"/>
          <w:u w:val="single"/>
          <w:lang w:val="en-US"/>
        </w:rPr>
        <w:t xml:space="preserve"> analyses produced a condition × age × sex interaction</w:t>
      </w:r>
      <w:r w:rsidRPr="00A13187">
        <w:rPr>
          <w:lang w:val="en-US"/>
        </w:rPr>
        <w:t xml:space="preserve"> characterized by </w:t>
      </w:r>
      <w:r w:rsidR="00A71F77" w:rsidRPr="00A13187">
        <w:rPr>
          <w:lang w:val="en-US"/>
        </w:rPr>
        <w:t xml:space="preserve">a </w:t>
      </w:r>
      <w:r w:rsidR="00A71F77" w:rsidRPr="00A13187">
        <w:rPr>
          <w:color w:val="FF0000"/>
          <w:u w:val="single"/>
          <w:lang w:val="en-US"/>
        </w:rPr>
        <w:t>higher mean VA gain</w:t>
      </w:r>
      <w:r w:rsidRPr="00A13187">
        <w:rPr>
          <w:color w:val="FF0000"/>
          <w:u w:val="single"/>
          <w:lang w:val="en-US"/>
        </w:rPr>
        <w:t xml:space="preserve"> </w:t>
      </w:r>
      <w:r w:rsidR="00A71F77" w:rsidRPr="00A13187">
        <w:rPr>
          <w:color w:val="FF0000"/>
          <w:u w:val="single"/>
          <w:lang w:val="en-US"/>
        </w:rPr>
        <w:t xml:space="preserve">value </w:t>
      </w:r>
      <w:r w:rsidRPr="00A13187">
        <w:rPr>
          <w:color w:val="FF0000"/>
          <w:u w:val="single"/>
          <w:lang w:val="en-US"/>
        </w:rPr>
        <w:t xml:space="preserve">in </w:t>
      </w:r>
      <w:r w:rsidR="00A71F77" w:rsidRPr="00A13187">
        <w:rPr>
          <w:color w:val="FF0000"/>
          <w:u w:val="single"/>
          <w:lang w:val="en-US"/>
        </w:rPr>
        <w:t>the exercise condition (compared to the VA gain value in the TV-watching condition)</w:t>
      </w:r>
      <w:r w:rsidR="00A71F77" w:rsidRPr="00A13187">
        <w:rPr>
          <w:lang w:val="en-US"/>
        </w:rPr>
        <w:t xml:space="preserve"> for </w:t>
      </w:r>
      <w:r w:rsidRPr="00A13187">
        <w:rPr>
          <w:lang w:val="en-US"/>
        </w:rPr>
        <w:t xml:space="preserve">young female participants only. </w:t>
      </w:r>
      <w:r w:rsidR="00A71F77" w:rsidRPr="00A13187">
        <w:rPr>
          <w:lang w:val="en-US"/>
        </w:rPr>
        <w:t>In addition,</w:t>
      </w:r>
      <w:r w:rsidRPr="00A13187">
        <w:rPr>
          <w:lang w:val="en-US"/>
        </w:rPr>
        <w:t xml:space="preserve"> the mediational an</w:t>
      </w:r>
      <w:r w:rsidR="00472E2A" w:rsidRPr="00A13187">
        <w:rPr>
          <w:lang w:val="en-US"/>
        </w:rPr>
        <w:t xml:space="preserve">alyses revealed that changes in </w:t>
      </w:r>
      <w:r w:rsidR="00472E2A" w:rsidRPr="00A13187">
        <w:rPr>
          <w:color w:val="FF0000"/>
          <w:u w:val="single"/>
          <w:lang w:val="en-US"/>
        </w:rPr>
        <w:t>VA</w:t>
      </w:r>
      <w:r w:rsidRPr="00A13187">
        <w:rPr>
          <w:lang w:val="en-US"/>
        </w:rPr>
        <w:t xml:space="preserve"> fully mediated the effects of exercise on TMT-Part A performance.</w:t>
      </w:r>
      <w:r w:rsidR="00E122EB" w:rsidRPr="00472E2A">
        <w:rPr>
          <w:i/>
          <w:lang w:val="en-US"/>
        </w:rPr>
        <w:tab/>
      </w:r>
    </w:p>
    <w:p w14:paraId="0A3FE78D" w14:textId="07D5E272" w:rsidR="00A13187" w:rsidRPr="00472E2A" w:rsidRDefault="00E122EB" w:rsidP="00A13187">
      <w:pPr>
        <w:spacing w:line="480" w:lineRule="auto"/>
        <w:jc w:val="center"/>
        <w:rPr>
          <w:lang w:val="en-US"/>
        </w:rPr>
      </w:pPr>
      <w:r w:rsidRPr="00472E2A">
        <w:rPr>
          <w:i/>
          <w:lang w:val="en-US"/>
        </w:rPr>
        <w:t>Keywords</w:t>
      </w:r>
      <w:r w:rsidRPr="00472E2A">
        <w:rPr>
          <w:lang w:val="en-US"/>
        </w:rPr>
        <w:t xml:space="preserve">: acute aerobic exercise, </w:t>
      </w:r>
      <w:r w:rsidR="00EA7DD1">
        <w:rPr>
          <w:color w:val="FF0000"/>
          <w:u w:val="single"/>
          <w:lang w:val="en-US"/>
        </w:rPr>
        <w:t>feelings of energy</w:t>
      </w:r>
      <w:r w:rsidRPr="00472E2A">
        <w:rPr>
          <w:lang w:val="en-US"/>
        </w:rPr>
        <w:t xml:space="preserve">, </w:t>
      </w:r>
      <w:r w:rsidR="004E0E34" w:rsidRPr="00472E2A">
        <w:rPr>
          <w:lang w:val="en-US"/>
        </w:rPr>
        <w:t xml:space="preserve">cognition, </w:t>
      </w:r>
      <w:r w:rsidRPr="00472E2A">
        <w:rPr>
          <w:lang w:val="en-US"/>
        </w:rPr>
        <w:t xml:space="preserve">age, </w:t>
      </w:r>
      <w:r w:rsidR="00D91144" w:rsidRPr="00472E2A">
        <w:rPr>
          <w:lang w:val="en-US"/>
        </w:rPr>
        <w:t>sex</w:t>
      </w:r>
      <w:r w:rsidRPr="00472E2A">
        <w:rPr>
          <w:lang w:val="en-US"/>
        </w:rPr>
        <w:t xml:space="preserve">. </w:t>
      </w:r>
      <w:r w:rsidR="00CD06C7" w:rsidRPr="00472E2A">
        <w:rPr>
          <w:lang w:val="en-US"/>
        </w:rPr>
        <w:br w:type="page"/>
      </w:r>
      <w:r w:rsidR="008F2571" w:rsidRPr="00472E2A">
        <w:rPr>
          <w:lang w:val="en-US"/>
        </w:rPr>
        <w:lastRenderedPageBreak/>
        <w:tab/>
      </w:r>
      <w:r w:rsidR="00A13187" w:rsidRPr="00472E2A">
        <w:rPr>
          <w:lang w:val="en-US"/>
        </w:rPr>
        <w:t xml:space="preserve">Acute effects of aerobic exercise on </w:t>
      </w:r>
      <w:r w:rsidR="00A13187">
        <w:rPr>
          <w:color w:val="FF0000"/>
          <w:u w:val="single"/>
          <w:lang w:val="en-US"/>
        </w:rPr>
        <w:t>feelings of energy</w:t>
      </w:r>
      <w:r w:rsidR="00A13187" w:rsidRPr="00A13187">
        <w:rPr>
          <w:color w:val="FF0000"/>
          <w:u w:val="single"/>
          <w:lang w:val="en-US"/>
        </w:rPr>
        <w:t xml:space="preserve"> in relation to age and gender.</w:t>
      </w:r>
    </w:p>
    <w:p w14:paraId="7EA03145" w14:textId="776C2121" w:rsidR="004B7620" w:rsidRPr="00A13187" w:rsidRDefault="00F34C6E" w:rsidP="00A13187">
      <w:pPr>
        <w:spacing w:line="480" w:lineRule="auto"/>
        <w:rPr>
          <w:lang w:val="en-US"/>
        </w:rPr>
      </w:pPr>
      <w:r w:rsidRPr="00472E2A">
        <w:rPr>
          <w:lang w:val="en-US"/>
        </w:rPr>
        <w:tab/>
      </w:r>
      <w:r w:rsidR="00F539B7" w:rsidRPr="00A13187">
        <w:rPr>
          <w:lang w:val="en-US"/>
        </w:rPr>
        <w:t xml:space="preserve">The exercise psychology literature is replete with research that </w:t>
      </w:r>
      <w:r w:rsidR="00472E2A" w:rsidRPr="00A13187">
        <w:rPr>
          <w:color w:val="FF0000"/>
          <w:u w:val="single"/>
          <w:lang w:val="en-US"/>
        </w:rPr>
        <w:t>has</w:t>
      </w:r>
      <w:r w:rsidR="00472E2A" w:rsidRPr="00A13187">
        <w:rPr>
          <w:lang w:val="en-US"/>
        </w:rPr>
        <w:t xml:space="preserve"> </w:t>
      </w:r>
      <w:r w:rsidR="00F539B7" w:rsidRPr="00A13187">
        <w:rPr>
          <w:lang w:val="en-US"/>
        </w:rPr>
        <w:t>examined the effects of exercise on mood</w:t>
      </w:r>
      <w:r w:rsidR="007279D7" w:rsidRPr="00A13187">
        <w:rPr>
          <w:lang w:val="en-US"/>
        </w:rPr>
        <w:t xml:space="preserve"> </w:t>
      </w:r>
      <w:r w:rsidR="005B626B" w:rsidRPr="00A13187">
        <w:rPr>
          <w:lang w:val="en-US"/>
        </w:rPr>
        <w:t>(</w:t>
      </w:r>
      <w:r w:rsidR="00404A60" w:rsidRPr="00A13187">
        <w:rPr>
          <w:lang w:val="en-US"/>
        </w:rPr>
        <w:t xml:space="preserve">for </w:t>
      </w:r>
      <w:r w:rsidR="00020293" w:rsidRPr="00A13187">
        <w:rPr>
          <w:lang w:val="en-US"/>
        </w:rPr>
        <w:t>a synthesis</w:t>
      </w:r>
      <w:r w:rsidR="00404A60" w:rsidRPr="00A13187">
        <w:rPr>
          <w:lang w:val="en-US"/>
        </w:rPr>
        <w:t xml:space="preserve">, see </w:t>
      </w:r>
      <w:r w:rsidR="00E10FE2" w:rsidRPr="00A13187">
        <w:rPr>
          <w:lang w:val="en-US"/>
        </w:rPr>
        <w:t>Buckworth, Dishman, O’Connor</w:t>
      </w:r>
      <w:r w:rsidR="008B1359" w:rsidRPr="00A13187">
        <w:rPr>
          <w:lang w:val="en-US"/>
        </w:rPr>
        <w:t>,</w:t>
      </w:r>
      <w:r w:rsidR="00E10FE2" w:rsidRPr="00A13187">
        <w:rPr>
          <w:lang w:val="en-US"/>
        </w:rPr>
        <w:t xml:space="preserve"> &amp; Tomporowski, 2013</w:t>
      </w:r>
      <w:r w:rsidR="00102BB6" w:rsidRPr="00A13187">
        <w:rPr>
          <w:lang w:val="en-US"/>
        </w:rPr>
        <w:t>)</w:t>
      </w:r>
      <w:r w:rsidR="007279D7" w:rsidRPr="00A13187">
        <w:rPr>
          <w:lang w:val="en-US"/>
        </w:rPr>
        <w:t>.</w:t>
      </w:r>
      <w:r w:rsidR="00E10FE2" w:rsidRPr="00A13187">
        <w:rPr>
          <w:lang w:val="en-US"/>
        </w:rPr>
        <w:t xml:space="preserve"> The effects of chronic exercise have been examined</w:t>
      </w:r>
      <w:r w:rsidR="001D3210" w:rsidRPr="00A13187">
        <w:rPr>
          <w:lang w:val="en-US"/>
        </w:rPr>
        <w:t xml:space="preserve"> in cross-sectional studies (e.g</w:t>
      </w:r>
      <w:r w:rsidR="00E10FE2" w:rsidRPr="00A13187">
        <w:rPr>
          <w:lang w:val="en-US"/>
        </w:rPr>
        <w:t>., examining differences in aspects of well-being between groups differing in habitual levels of physical activity) as well as</w:t>
      </w:r>
      <w:r w:rsidR="0076035E" w:rsidRPr="00A13187">
        <w:rPr>
          <w:lang w:val="en-US"/>
        </w:rPr>
        <w:t xml:space="preserve"> in</w:t>
      </w:r>
      <w:r w:rsidR="001D3210" w:rsidRPr="00A13187">
        <w:rPr>
          <w:lang w:val="en-US"/>
        </w:rPr>
        <w:t xml:space="preserve"> experimental studies (e.g</w:t>
      </w:r>
      <w:r w:rsidR="00E10FE2" w:rsidRPr="00A13187">
        <w:rPr>
          <w:lang w:val="en-US"/>
        </w:rPr>
        <w:t xml:space="preserve">., examining the effects of weeks or months of exercise-training participation). These have generally concluded that chronic exercise is associated with reduced anxiety, reduced depression, and improved mood state and well-being (Ekkekakis &amp; Backhouse, 2014). These </w:t>
      </w:r>
      <w:r w:rsidR="004B7620" w:rsidRPr="00A13187">
        <w:rPr>
          <w:lang w:val="en-US"/>
        </w:rPr>
        <w:t xml:space="preserve">beneficial effects appear to extend to both genders and all age groups. Studies on the effects of single sessions of physical activity </w:t>
      </w:r>
      <w:r w:rsidR="004B7620" w:rsidRPr="00A13187">
        <w:rPr>
          <w:color w:val="FF0000"/>
          <w:u w:val="single"/>
          <w:lang w:val="en-US"/>
        </w:rPr>
        <w:t xml:space="preserve">have </w:t>
      </w:r>
      <w:r w:rsidR="00337E24" w:rsidRPr="00A13187">
        <w:rPr>
          <w:color w:val="FF0000"/>
          <w:u w:val="single"/>
          <w:lang w:val="en-US"/>
        </w:rPr>
        <w:t>shown that for most individuals, self-reported positive affect is improved at intensities below the ventilatory threshold (V</w:t>
      </w:r>
      <w:r w:rsidR="001D3210" w:rsidRPr="00A13187">
        <w:rPr>
          <w:color w:val="FF0000"/>
          <w:u w:val="single"/>
          <w:lang w:val="en-US"/>
        </w:rPr>
        <w:t xml:space="preserve">T) or the lactate threshold (LT; </w:t>
      </w:r>
      <w:r w:rsidR="004B7620" w:rsidRPr="00A13187">
        <w:rPr>
          <w:color w:val="FF0000"/>
          <w:u w:val="single"/>
          <w:lang w:val="en-US"/>
        </w:rPr>
        <w:t>Ekkekakis, Parfitt, &amp; Petruzzello, 2011).</w:t>
      </w:r>
      <w:r w:rsidR="004B7620" w:rsidRPr="00A13187">
        <w:rPr>
          <w:lang w:val="en-US"/>
        </w:rPr>
        <w:t xml:space="preserve"> </w:t>
      </w:r>
    </w:p>
    <w:p w14:paraId="628F26AA" w14:textId="77777777" w:rsidR="00C24158" w:rsidRPr="00A13187" w:rsidRDefault="004B7620" w:rsidP="004B7620">
      <w:pPr>
        <w:spacing w:line="480" w:lineRule="auto"/>
        <w:ind w:firstLine="708"/>
        <w:rPr>
          <w:lang w:val="en-US"/>
        </w:rPr>
      </w:pPr>
      <w:r w:rsidRPr="00A13187">
        <w:rPr>
          <w:lang w:val="en-US"/>
        </w:rPr>
        <w:t>That being said, it is prudent to be cautious about overgeneralizing the benefits of moderate-intensity exercise on mood and emotional states because of the large inter</w:t>
      </w:r>
      <w:r w:rsidR="001D3210" w:rsidRPr="00A13187">
        <w:rPr>
          <w:lang w:val="en-US"/>
        </w:rPr>
        <w:t xml:space="preserve"> </w:t>
      </w:r>
      <w:r w:rsidRPr="00A13187">
        <w:rPr>
          <w:lang w:val="en-US"/>
        </w:rPr>
        <w:t>individual variability in observed responses</w:t>
      </w:r>
      <w:r w:rsidR="00F3209E" w:rsidRPr="00A13187">
        <w:rPr>
          <w:lang w:val="en-US"/>
        </w:rPr>
        <w:t>. Indeed, several studies carried out in the past 15 years have provided compelling evidence that there is a diversity of individual affective responses to the same exercise stimulus (e.g., VanLanduyt, Ekkekakis, Hall, &amp; Petruzzello, 2000).</w:t>
      </w:r>
      <w:r w:rsidR="002C1C99" w:rsidRPr="00A13187">
        <w:rPr>
          <w:lang w:val="en-US"/>
        </w:rPr>
        <w:t xml:space="preserve"> </w:t>
      </w:r>
      <w:r w:rsidR="0076466F" w:rsidRPr="00A13187">
        <w:rPr>
          <w:lang w:val="en-US"/>
        </w:rPr>
        <w:t xml:space="preserve">Thus it might be the case that </w:t>
      </w:r>
      <w:r w:rsidR="002C1C99" w:rsidRPr="00A13187">
        <w:rPr>
          <w:lang w:val="en-US"/>
        </w:rPr>
        <w:t xml:space="preserve">exercise </w:t>
      </w:r>
      <w:r w:rsidR="0076466F" w:rsidRPr="00A13187">
        <w:rPr>
          <w:lang w:val="en-US"/>
        </w:rPr>
        <w:t>only</w:t>
      </w:r>
      <w:r w:rsidR="002C1C99" w:rsidRPr="00A13187">
        <w:rPr>
          <w:lang w:val="en-US"/>
        </w:rPr>
        <w:t xml:space="preserve"> positively influence</w:t>
      </w:r>
      <w:r w:rsidR="0076466F" w:rsidRPr="00A13187">
        <w:rPr>
          <w:lang w:val="en-US"/>
        </w:rPr>
        <w:t>s</w:t>
      </w:r>
      <w:r w:rsidR="002C1C99" w:rsidRPr="00A13187">
        <w:rPr>
          <w:lang w:val="en-US"/>
        </w:rPr>
        <w:t xml:space="preserve"> affect in individuals with </w:t>
      </w:r>
      <w:r w:rsidR="0076466F" w:rsidRPr="00A13187">
        <w:rPr>
          <w:lang w:val="en-US"/>
        </w:rPr>
        <w:t xml:space="preserve">a </w:t>
      </w:r>
      <w:r w:rsidR="002C1C99" w:rsidRPr="00A13187">
        <w:rPr>
          <w:lang w:val="en-US"/>
        </w:rPr>
        <w:t xml:space="preserve">genetic composition that includes positive responses to exercise, as suggested by Mogil (1999) </w:t>
      </w:r>
      <w:r w:rsidR="0076466F" w:rsidRPr="00A13187">
        <w:rPr>
          <w:lang w:val="en-US"/>
        </w:rPr>
        <w:t xml:space="preserve">who presented evidence </w:t>
      </w:r>
      <w:r w:rsidR="002C1C99" w:rsidRPr="00A13187">
        <w:rPr>
          <w:lang w:val="en-US"/>
        </w:rPr>
        <w:t xml:space="preserve">that </w:t>
      </w:r>
      <w:r w:rsidR="00C24158" w:rsidRPr="00A13187">
        <w:rPr>
          <w:lang w:val="en-US"/>
        </w:rPr>
        <w:t>tolerance to pain</w:t>
      </w:r>
      <w:r w:rsidR="002C1C99" w:rsidRPr="00A13187">
        <w:rPr>
          <w:lang w:val="en-US"/>
        </w:rPr>
        <w:t xml:space="preserve"> has genetic bases.  </w:t>
      </w:r>
    </w:p>
    <w:p w14:paraId="28CB38AD" w14:textId="77777777" w:rsidR="001414A5" w:rsidRPr="00A13187" w:rsidRDefault="0076466F" w:rsidP="00220333">
      <w:pPr>
        <w:spacing w:line="480" w:lineRule="auto"/>
        <w:ind w:firstLine="708"/>
        <w:rPr>
          <w:lang w:val="en-US"/>
        </w:rPr>
      </w:pPr>
      <w:r w:rsidRPr="00A13187">
        <w:rPr>
          <w:lang w:val="en-US"/>
        </w:rPr>
        <w:t>Research conducted recently has paid</w:t>
      </w:r>
      <w:r w:rsidR="00C24158" w:rsidRPr="00A13187">
        <w:rPr>
          <w:lang w:val="en-US"/>
        </w:rPr>
        <w:t xml:space="preserve"> particular </w:t>
      </w:r>
      <w:r w:rsidR="007279D7" w:rsidRPr="00A13187">
        <w:rPr>
          <w:lang w:val="en-US"/>
        </w:rPr>
        <w:t xml:space="preserve">attention </w:t>
      </w:r>
      <w:r w:rsidRPr="00A13187">
        <w:rPr>
          <w:lang w:val="en-US"/>
        </w:rPr>
        <w:t xml:space="preserve">to </w:t>
      </w:r>
      <w:r w:rsidR="007279D7" w:rsidRPr="00A13187">
        <w:rPr>
          <w:lang w:val="en-US"/>
        </w:rPr>
        <w:t xml:space="preserve">the influence of </w:t>
      </w:r>
      <w:r w:rsidR="00C24158" w:rsidRPr="00A13187">
        <w:rPr>
          <w:lang w:val="en-US"/>
        </w:rPr>
        <w:t xml:space="preserve">single sessions of </w:t>
      </w:r>
      <w:r w:rsidR="007279D7" w:rsidRPr="00A13187">
        <w:rPr>
          <w:lang w:val="en-US"/>
        </w:rPr>
        <w:t xml:space="preserve">exercise on </w:t>
      </w:r>
      <w:r w:rsidR="001A36FF" w:rsidRPr="00A13187">
        <w:rPr>
          <w:lang w:val="en-US"/>
        </w:rPr>
        <w:t xml:space="preserve">feelings of energy </w:t>
      </w:r>
      <w:r w:rsidR="001A36FF" w:rsidRPr="00A13187">
        <w:rPr>
          <w:color w:val="FF0000"/>
          <w:u w:val="single"/>
          <w:lang w:val="en-US"/>
        </w:rPr>
        <w:t>(e.g., Puetz, 2006)</w:t>
      </w:r>
      <w:r w:rsidR="00F80F22" w:rsidRPr="00A13187">
        <w:rPr>
          <w:color w:val="FF0000"/>
          <w:u w:val="single"/>
          <w:lang w:val="en-US"/>
        </w:rPr>
        <w:t>,</w:t>
      </w:r>
      <w:r w:rsidR="001A36FF" w:rsidRPr="00A13187">
        <w:rPr>
          <w:u w:val="single"/>
          <w:lang w:val="en-US"/>
        </w:rPr>
        <w:t xml:space="preserve"> </w:t>
      </w:r>
      <w:r w:rsidR="001A36FF" w:rsidRPr="00A13187">
        <w:rPr>
          <w:color w:val="FF0000"/>
          <w:u w:val="single"/>
          <w:lang w:val="en-US"/>
        </w:rPr>
        <w:t>and more globally on positive activated affect</w:t>
      </w:r>
      <w:r w:rsidR="00F80F22" w:rsidRPr="00A13187">
        <w:rPr>
          <w:color w:val="FF0000"/>
          <w:u w:val="single"/>
          <w:lang w:val="en-US"/>
        </w:rPr>
        <w:t xml:space="preserve"> (PAA; e.g., Reed &amp; Ones, 2006)</w:t>
      </w:r>
      <w:r w:rsidR="007279D7" w:rsidRPr="00A13187">
        <w:rPr>
          <w:color w:val="FF0000"/>
          <w:u w:val="single"/>
          <w:lang w:val="en-US"/>
        </w:rPr>
        <w:t xml:space="preserve">. </w:t>
      </w:r>
      <w:r w:rsidR="001414A5" w:rsidRPr="00A13187">
        <w:rPr>
          <w:color w:val="FF0000"/>
          <w:u w:val="single"/>
          <w:lang w:val="en-US"/>
        </w:rPr>
        <w:t>PAA</w:t>
      </w:r>
      <w:r w:rsidR="00F80F22" w:rsidRPr="00A13187">
        <w:rPr>
          <w:color w:val="FF0000"/>
          <w:u w:val="single"/>
          <w:lang w:val="en-US"/>
        </w:rPr>
        <w:t xml:space="preserve"> is derived from Russell’s circumplex model of affect (Russell, 1980) </w:t>
      </w:r>
      <w:r w:rsidRPr="00A13187">
        <w:rPr>
          <w:color w:val="FF0000"/>
          <w:u w:val="single"/>
          <w:lang w:val="en-US"/>
        </w:rPr>
        <w:t>and is the quadrant in the</w:t>
      </w:r>
      <w:r w:rsidR="00F80F22" w:rsidRPr="00A13187">
        <w:rPr>
          <w:color w:val="FF0000"/>
          <w:u w:val="single"/>
          <w:lang w:val="en-US"/>
        </w:rPr>
        <w:t xml:space="preserve"> model that refers to affective states </w:t>
      </w:r>
      <w:r w:rsidR="00F80F22" w:rsidRPr="00A13187">
        <w:rPr>
          <w:color w:val="FF0000"/>
          <w:u w:val="single"/>
          <w:lang w:val="en-US"/>
        </w:rPr>
        <w:lastRenderedPageBreak/>
        <w:t>of high arousal and high pleasure.</w:t>
      </w:r>
      <w:r w:rsidR="009C3D30" w:rsidRPr="00A13187">
        <w:rPr>
          <w:color w:val="FF0000"/>
          <w:u w:val="single"/>
          <w:lang w:val="en-US"/>
        </w:rPr>
        <w:t xml:space="preserve"> </w:t>
      </w:r>
      <w:r w:rsidR="00C24158" w:rsidRPr="00A13187">
        <w:rPr>
          <w:lang w:val="en-US"/>
        </w:rPr>
        <w:t>The meta-analysis by Reed and Ones (2006) examined p</w:t>
      </w:r>
      <w:r w:rsidR="005B626B" w:rsidRPr="00A13187">
        <w:rPr>
          <w:lang w:val="en-US"/>
        </w:rPr>
        <w:t>revious</w:t>
      </w:r>
      <w:r w:rsidR="00C24158" w:rsidRPr="00A13187">
        <w:rPr>
          <w:lang w:val="en-US"/>
        </w:rPr>
        <w:t>ly published</w:t>
      </w:r>
      <w:r w:rsidR="005B626B" w:rsidRPr="00A13187">
        <w:rPr>
          <w:lang w:val="en-US"/>
        </w:rPr>
        <w:t xml:space="preserve"> research </w:t>
      </w:r>
      <w:r w:rsidR="00C24158" w:rsidRPr="00A13187">
        <w:rPr>
          <w:lang w:val="en-US"/>
        </w:rPr>
        <w:t xml:space="preserve">(158 studies published between 1979 and 2005) and </w:t>
      </w:r>
      <w:r w:rsidR="00D76631" w:rsidRPr="00A13187">
        <w:rPr>
          <w:lang w:val="en-US"/>
        </w:rPr>
        <w:t xml:space="preserve">revealed significant beneficial effects of acute physical exercise on </w:t>
      </w:r>
      <w:r w:rsidR="001414A5" w:rsidRPr="00A13187">
        <w:rPr>
          <w:lang w:val="en-US"/>
        </w:rPr>
        <w:t>PAA</w:t>
      </w:r>
      <w:r w:rsidR="00C24158" w:rsidRPr="00A13187">
        <w:rPr>
          <w:lang w:val="en-US"/>
        </w:rPr>
        <w:t>.</w:t>
      </w:r>
      <w:r w:rsidR="008742F1" w:rsidRPr="00A13187">
        <w:rPr>
          <w:lang w:val="en-US"/>
        </w:rPr>
        <w:t xml:space="preserve"> </w:t>
      </w:r>
      <w:r w:rsidR="004F4445" w:rsidRPr="00A13187">
        <w:rPr>
          <w:lang w:val="en-US"/>
        </w:rPr>
        <w:t>The mean corrected effect size</w:t>
      </w:r>
      <w:r w:rsidR="00F32B17" w:rsidRPr="00A13187">
        <w:rPr>
          <w:lang w:val="en-US"/>
        </w:rPr>
        <w:t xml:space="preserve"> </w:t>
      </w:r>
      <w:r w:rsidR="00067420" w:rsidRPr="00A13187">
        <w:rPr>
          <w:lang w:val="en-US"/>
        </w:rPr>
        <w:t>was 0.47, indicating that</w:t>
      </w:r>
      <w:r w:rsidR="002D1CE5" w:rsidRPr="00A13187">
        <w:rPr>
          <w:lang w:val="en-US"/>
        </w:rPr>
        <w:t xml:space="preserve"> </w:t>
      </w:r>
      <w:r w:rsidR="008C7F77" w:rsidRPr="00A13187">
        <w:rPr>
          <w:lang w:val="en-US"/>
        </w:rPr>
        <w:t>on</w:t>
      </w:r>
      <w:r w:rsidR="002D1CE5" w:rsidRPr="00A13187">
        <w:rPr>
          <w:lang w:val="en-US"/>
        </w:rPr>
        <w:t xml:space="preserve"> average, </w:t>
      </w:r>
      <w:r w:rsidR="00057818" w:rsidRPr="00A13187">
        <w:rPr>
          <w:lang w:val="en-US"/>
        </w:rPr>
        <w:t>PAA</w:t>
      </w:r>
      <w:r w:rsidR="00F32B17" w:rsidRPr="00A13187">
        <w:rPr>
          <w:lang w:val="en-US"/>
        </w:rPr>
        <w:t xml:space="preserve"> </w:t>
      </w:r>
      <w:r w:rsidR="002D1CE5" w:rsidRPr="00A13187">
        <w:rPr>
          <w:lang w:val="en-US"/>
        </w:rPr>
        <w:t>increases by nearly half a standard deviation after a single session of aerobic exercise</w:t>
      </w:r>
      <w:r w:rsidR="00067420" w:rsidRPr="00A13187">
        <w:rPr>
          <w:lang w:val="en-US"/>
        </w:rPr>
        <w:t xml:space="preserve"> </w:t>
      </w:r>
      <w:r w:rsidR="002D1CE5" w:rsidRPr="00A13187">
        <w:rPr>
          <w:lang w:val="en-US"/>
        </w:rPr>
        <w:t>(whereas it was found to decrease by a margin of a</w:t>
      </w:r>
      <w:r w:rsidRPr="00A13187">
        <w:rPr>
          <w:lang w:val="en-US"/>
        </w:rPr>
        <w:t>pproximately</w:t>
      </w:r>
      <w:r w:rsidR="002D1CE5" w:rsidRPr="00A13187">
        <w:rPr>
          <w:lang w:val="en-US"/>
        </w:rPr>
        <w:t xml:space="preserve"> 0.2 </w:t>
      </w:r>
      <w:r w:rsidRPr="00A13187">
        <w:rPr>
          <w:lang w:val="en-US"/>
        </w:rPr>
        <w:t xml:space="preserve">of a </w:t>
      </w:r>
      <w:r w:rsidR="002D1CE5" w:rsidRPr="00A13187">
        <w:rPr>
          <w:lang w:val="en-US"/>
        </w:rPr>
        <w:t xml:space="preserve">standard deviation in control conditions, such as watching TV). </w:t>
      </w:r>
      <w:r w:rsidR="00B035F5" w:rsidRPr="00A13187">
        <w:rPr>
          <w:lang w:val="en-US"/>
        </w:rPr>
        <w:t>This</w:t>
      </w:r>
      <w:r w:rsidR="00F32B17" w:rsidRPr="00A13187">
        <w:rPr>
          <w:lang w:val="en-US"/>
        </w:rPr>
        <w:t xml:space="preserve"> beneficial effect of exercise was larger for participants who had the lowest pre-exercise scores of </w:t>
      </w:r>
      <w:r w:rsidR="00057818" w:rsidRPr="00A13187">
        <w:rPr>
          <w:lang w:val="en-US"/>
        </w:rPr>
        <w:t>PAA</w:t>
      </w:r>
      <w:r w:rsidR="00F32B17" w:rsidRPr="00A13187">
        <w:rPr>
          <w:lang w:val="en-US"/>
        </w:rPr>
        <w:t>, for exer</w:t>
      </w:r>
      <w:r w:rsidR="00792103" w:rsidRPr="00A13187">
        <w:rPr>
          <w:lang w:val="en-US"/>
        </w:rPr>
        <w:t xml:space="preserve">cise of low intensity (15 to 39 percent </w:t>
      </w:r>
      <w:r w:rsidR="00F32B17" w:rsidRPr="00A13187">
        <w:rPr>
          <w:lang w:val="en-US"/>
        </w:rPr>
        <w:t xml:space="preserve">of maximal oxygen uptake reserve), for exercise duration up to 35 minutes, and for mood assessment taken up to 5 minutes post-exercise. </w:t>
      </w:r>
      <w:r w:rsidR="00B035F5" w:rsidRPr="00A13187">
        <w:rPr>
          <w:lang w:val="en-US"/>
        </w:rPr>
        <w:t xml:space="preserve">Of note, however, is </w:t>
      </w:r>
      <w:r w:rsidR="00EA5E73" w:rsidRPr="00A13187">
        <w:rPr>
          <w:lang w:val="en-US"/>
        </w:rPr>
        <w:t xml:space="preserve">that </w:t>
      </w:r>
      <w:r w:rsidR="00C47AE9" w:rsidRPr="00A13187">
        <w:rPr>
          <w:lang w:val="en-US"/>
        </w:rPr>
        <w:t>reported</w:t>
      </w:r>
      <w:r w:rsidR="00546E36" w:rsidRPr="00A13187">
        <w:rPr>
          <w:lang w:val="en-US"/>
        </w:rPr>
        <w:t xml:space="preserve"> effect sizes had relatively </w:t>
      </w:r>
      <w:r w:rsidR="00EA5E73" w:rsidRPr="00A13187">
        <w:rPr>
          <w:lang w:val="en-US"/>
        </w:rPr>
        <w:t>large standard deviations</w:t>
      </w:r>
      <w:r w:rsidR="00546E36" w:rsidRPr="00A13187">
        <w:rPr>
          <w:lang w:val="en-US"/>
        </w:rPr>
        <w:t xml:space="preserve">, </w:t>
      </w:r>
      <w:r w:rsidR="00C47AE9" w:rsidRPr="00A13187">
        <w:rPr>
          <w:lang w:val="en-US"/>
        </w:rPr>
        <w:t xml:space="preserve">which led the authors to propose that additional variables may further moderate the effects of exercise on </w:t>
      </w:r>
      <w:r w:rsidR="0092320E" w:rsidRPr="00A13187">
        <w:rPr>
          <w:lang w:val="en-US"/>
        </w:rPr>
        <w:t>PAA</w:t>
      </w:r>
      <w:r w:rsidR="00C50FD8" w:rsidRPr="00A13187">
        <w:rPr>
          <w:lang w:val="en-US"/>
        </w:rPr>
        <w:t xml:space="preserve"> (Reed &amp; Ones, 2006, p. 500)</w:t>
      </w:r>
      <w:r w:rsidR="00C47AE9" w:rsidRPr="00A13187">
        <w:rPr>
          <w:lang w:val="en-US"/>
        </w:rPr>
        <w:t>.</w:t>
      </w:r>
      <w:r w:rsidR="00546E36" w:rsidRPr="00A13187">
        <w:rPr>
          <w:lang w:val="en-US"/>
        </w:rPr>
        <w:t xml:space="preserve"> </w:t>
      </w:r>
      <w:r w:rsidR="00F539B7" w:rsidRPr="00A13187">
        <w:rPr>
          <w:lang w:val="en-US"/>
        </w:rPr>
        <w:t>Poten</w:t>
      </w:r>
      <w:r w:rsidR="006165E9" w:rsidRPr="00A13187">
        <w:rPr>
          <w:lang w:val="en-US"/>
        </w:rPr>
        <w:t>tial candidates may include gender and</w:t>
      </w:r>
      <w:r w:rsidR="00F539B7" w:rsidRPr="00A13187">
        <w:rPr>
          <w:lang w:val="en-US"/>
        </w:rPr>
        <w:t xml:space="preserve"> </w:t>
      </w:r>
      <w:r w:rsidR="006165E9" w:rsidRPr="00A13187">
        <w:rPr>
          <w:lang w:val="en-US"/>
        </w:rPr>
        <w:t xml:space="preserve">age. </w:t>
      </w:r>
    </w:p>
    <w:p w14:paraId="174A146D" w14:textId="77777777" w:rsidR="005D3C6E" w:rsidRPr="00A13187" w:rsidRDefault="00636F67" w:rsidP="00636F67">
      <w:pPr>
        <w:spacing w:line="480" w:lineRule="auto"/>
        <w:rPr>
          <w:lang w:val="en-US"/>
        </w:rPr>
      </w:pPr>
      <w:r w:rsidRPr="00A13187">
        <w:rPr>
          <w:lang w:val="en-US"/>
        </w:rPr>
        <w:tab/>
      </w:r>
      <w:r w:rsidR="00020293" w:rsidRPr="00A13187">
        <w:rPr>
          <w:lang w:val="en-US"/>
        </w:rPr>
        <w:t>With regard to</w:t>
      </w:r>
      <w:r w:rsidR="0092320E" w:rsidRPr="00A13187">
        <w:rPr>
          <w:lang w:val="en-US"/>
        </w:rPr>
        <w:t xml:space="preserve"> gender</w:t>
      </w:r>
      <w:r w:rsidR="00020293" w:rsidRPr="00A13187">
        <w:rPr>
          <w:lang w:val="en-US"/>
        </w:rPr>
        <w:t>, prior research has revealed that mood b</w:t>
      </w:r>
      <w:r w:rsidR="00405ED7" w:rsidRPr="00A13187">
        <w:rPr>
          <w:lang w:val="en-US"/>
        </w:rPr>
        <w:t>enefits resulting from exercise appear to be</w:t>
      </w:r>
      <w:r w:rsidR="00020293" w:rsidRPr="00A13187">
        <w:rPr>
          <w:lang w:val="en-US"/>
        </w:rPr>
        <w:t xml:space="preserve"> stronger among women than men </w:t>
      </w:r>
      <w:r w:rsidR="00020293" w:rsidRPr="00BB4F68">
        <w:rPr>
          <w:color w:val="FF0000"/>
          <w:u w:val="single"/>
          <w:lang w:val="en-US"/>
        </w:rPr>
        <w:t>(</w:t>
      </w:r>
      <w:r w:rsidR="00220333" w:rsidRPr="00BB4F68">
        <w:rPr>
          <w:color w:val="FF0000"/>
          <w:u w:val="single"/>
          <w:lang w:val="en-US"/>
        </w:rPr>
        <w:t>e.g., Hamer, Endrighi, &amp; Poole, 2012)</w:t>
      </w:r>
      <w:r w:rsidR="00020293" w:rsidRPr="00A13187">
        <w:rPr>
          <w:lang w:val="en-US"/>
        </w:rPr>
        <w:t>.</w:t>
      </w:r>
      <w:r w:rsidR="0092320E" w:rsidRPr="00A13187">
        <w:rPr>
          <w:lang w:val="en-US"/>
        </w:rPr>
        <w:t xml:space="preserve"> </w:t>
      </w:r>
      <w:r w:rsidR="00020293" w:rsidRPr="00A13187">
        <w:rPr>
          <w:lang w:val="en-US"/>
        </w:rPr>
        <w:t xml:space="preserve">The cause </w:t>
      </w:r>
      <w:r w:rsidR="00794D9C" w:rsidRPr="00A13187">
        <w:rPr>
          <w:lang w:val="en-US"/>
        </w:rPr>
        <w:t>for</w:t>
      </w:r>
      <w:r w:rsidR="00020293" w:rsidRPr="00A13187">
        <w:rPr>
          <w:lang w:val="en-US"/>
        </w:rPr>
        <w:t xml:space="preserve"> this </w:t>
      </w:r>
      <w:r w:rsidR="00D91144" w:rsidRPr="00A13187">
        <w:rPr>
          <w:lang w:val="en-US"/>
        </w:rPr>
        <w:t>sex</w:t>
      </w:r>
      <w:r w:rsidR="00020293" w:rsidRPr="00A13187">
        <w:rPr>
          <w:lang w:val="en-US"/>
        </w:rPr>
        <w:t xml:space="preserve">-based difference </w:t>
      </w:r>
      <w:r w:rsidR="000A50C1" w:rsidRPr="00A13187">
        <w:rPr>
          <w:lang w:val="en-US"/>
        </w:rPr>
        <w:t xml:space="preserve">may </w:t>
      </w:r>
      <w:r w:rsidR="00422FC6" w:rsidRPr="00A13187">
        <w:rPr>
          <w:lang w:val="en-US"/>
        </w:rPr>
        <w:t xml:space="preserve">relate to the fact </w:t>
      </w:r>
      <w:r w:rsidR="00967E90" w:rsidRPr="00A13187">
        <w:rPr>
          <w:lang w:val="en-US"/>
        </w:rPr>
        <w:t>that exercise alter</w:t>
      </w:r>
      <w:r w:rsidR="00422FC6" w:rsidRPr="00A13187">
        <w:rPr>
          <w:lang w:val="en-US"/>
        </w:rPr>
        <w:t>s</w:t>
      </w:r>
      <w:r w:rsidR="00967E90" w:rsidRPr="00A13187">
        <w:rPr>
          <w:lang w:val="en-US"/>
        </w:rPr>
        <w:t xml:space="preserve"> mood to </w:t>
      </w:r>
      <w:r w:rsidR="00792103" w:rsidRPr="00A13187">
        <w:rPr>
          <w:lang w:val="en-US"/>
        </w:rPr>
        <w:t>a greater extent</w:t>
      </w:r>
      <w:r w:rsidR="00967E90" w:rsidRPr="00A13187">
        <w:rPr>
          <w:lang w:val="en-US"/>
        </w:rPr>
        <w:t xml:space="preserve"> in participants whose pre-exercise mood is at </w:t>
      </w:r>
      <w:r w:rsidR="00792103" w:rsidRPr="00A13187">
        <w:rPr>
          <w:lang w:val="en-US"/>
        </w:rPr>
        <w:t>low to moderate levels,</w:t>
      </w:r>
      <w:r w:rsidR="00220333" w:rsidRPr="00A13187">
        <w:rPr>
          <w:lang w:val="en-US"/>
        </w:rPr>
        <w:t xml:space="preserve"> and as </w:t>
      </w:r>
      <w:r w:rsidR="00D73C62" w:rsidRPr="00A13187">
        <w:rPr>
          <w:lang w:val="en-US"/>
        </w:rPr>
        <w:t xml:space="preserve">suggested in </w:t>
      </w:r>
      <w:r w:rsidR="00220333" w:rsidRPr="00A13187">
        <w:rPr>
          <w:lang w:val="en-US"/>
        </w:rPr>
        <w:t>past</w:t>
      </w:r>
      <w:r w:rsidR="00D73C62" w:rsidRPr="00A13187">
        <w:rPr>
          <w:lang w:val="en-US"/>
        </w:rPr>
        <w:t xml:space="preserve"> research, women tend to report more pre-exercise</w:t>
      </w:r>
      <w:r w:rsidR="008927E2" w:rsidRPr="00A13187">
        <w:rPr>
          <w:lang w:val="en-US"/>
        </w:rPr>
        <w:t xml:space="preserve"> </w:t>
      </w:r>
      <w:r w:rsidR="00D73C62" w:rsidRPr="00A13187">
        <w:rPr>
          <w:lang w:val="en-US"/>
        </w:rPr>
        <w:t>negative</w:t>
      </w:r>
      <w:r w:rsidR="008927E2" w:rsidRPr="00A13187">
        <w:rPr>
          <w:lang w:val="en-US"/>
        </w:rPr>
        <w:t xml:space="preserve"> mood</w:t>
      </w:r>
      <w:r w:rsidR="007B67B5" w:rsidRPr="00A13187">
        <w:rPr>
          <w:lang w:val="en-US"/>
        </w:rPr>
        <w:t xml:space="preserve"> </w:t>
      </w:r>
      <w:r w:rsidR="00D73C62" w:rsidRPr="00A13187">
        <w:rPr>
          <w:lang w:val="en-US"/>
        </w:rPr>
        <w:t xml:space="preserve">than men </w:t>
      </w:r>
      <w:r w:rsidR="001D1771" w:rsidRPr="00A13187">
        <w:rPr>
          <w:lang w:val="en-US"/>
        </w:rPr>
        <w:t xml:space="preserve">(e.g., </w:t>
      </w:r>
      <w:r w:rsidR="00D73C62" w:rsidRPr="00A13187">
        <w:rPr>
          <w:lang w:val="en-US"/>
        </w:rPr>
        <w:t xml:space="preserve">Merns, 1995). </w:t>
      </w:r>
    </w:p>
    <w:p w14:paraId="0FFE4955" w14:textId="77777777" w:rsidR="005D3C6E" w:rsidRPr="00A13187" w:rsidRDefault="00636F67" w:rsidP="00F34C6E">
      <w:pPr>
        <w:widowControl w:val="0"/>
        <w:spacing w:line="480" w:lineRule="auto"/>
        <w:rPr>
          <w:lang w:val="en-US"/>
        </w:rPr>
      </w:pPr>
      <w:r w:rsidRPr="00A13187">
        <w:rPr>
          <w:lang w:val="en-US"/>
        </w:rPr>
        <w:tab/>
      </w:r>
      <w:r w:rsidR="00792103" w:rsidRPr="00A13187">
        <w:rPr>
          <w:lang w:val="en-US"/>
        </w:rPr>
        <w:t xml:space="preserve">In relation to age, </w:t>
      </w:r>
      <w:r w:rsidR="001414A5" w:rsidRPr="00A13187">
        <w:rPr>
          <w:lang w:val="en-US"/>
        </w:rPr>
        <w:t xml:space="preserve">even though recent research has found acute exercise to increase high-arousal positive affect (i.e., </w:t>
      </w:r>
      <w:r w:rsidR="00A67BD2" w:rsidRPr="00A13187">
        <w:rPr>
          <w:lang w:val="en-US"/>
        </w:rPr>
        <w:t xml:space="preserve">PAA) across different age groups (Hogan, Mata, &amp; Carstensen, 2013), </w:t>
      </w:r>
      <w:r w:rsidR="00F539B7" w:rsidRPr="00A13187">
        <w:rPr>
          <w:lang w:val="en-US"/>
        </w:rPr>
        <w:t>t</w:t>
      </w:r>
      <w:r w:rsidR="0043625B" w:rsidRPr="00A13187">
        <w:rPr>
          <w:lang w:val="en-US"/>
        </w:rPr>
        <w:t>here has</w:t>
      </w:r>
      <w:r w:rsidR="002854CC" w:rsidRPr="00A13187">
        <w:rPr>
          <w:lang w:val="en-US"/>
        </w:rPr>
        <w:t xml:space="preserve"> been some suggestion in the literature that </w:t>
      </w:r>
      <w:r w:rsidR="00F4773C" w:rsidRPr="00A13187">
        <w:rPr>
          <w:lang w:val="en-US"/>
        </w:rPr>
        <w:t xml:space="preserve">the </w:t>
      </w:r>
      <w:r w:rsidR="0094599A" w:rsidRPr="00A13187">
        <w:rPr>
          <w:lang w:val="en-US"/>
        </w:rPr>
        <w:t>affective benefits resulting</w:t>
      </w:r>
      <w:r w:rsidR="00F4773C" w:rsidRPr="00A13187">
        <w:rPr>
          <w:lang w:val="en-US"/>
        </w:rPr>
        <w:t xml:space="preserve"> </w:t>
      </w:r>
      <w:r w:rsidR="0094599A" w:rsidRPr="00A13187">
        <w:rPr>
          <w:lang w:val="en-US"/>
        </w:rPr>
        <w:t>from</w:t>
      </w:r>
      <w:r w:rsidR="00F4773C" w:rsidRPr="00A13187">
        <w:rPr>
          <w:lang w:val="en-US"/>
        </w:rPr>
        <w:t xml:space="preserve"> exercise are weaker for older than for younger </w:t>
      </w:r>
      <w:r w:rsidR="009C21D3" w:rsidRPr="00A13187">
        <w:rPr>
          <w:lang w:val="en-US"/>
        </w:rPr>
        <w:t>adults</w:t>
      </w:r>
      <w:r w:rsidR="00F4773C" w:rsidRPr="00A13187">
        <w:rPr>
          <w:lang w:val="en-US"/>
        </w:rPr>
        <w:t xml:space="preserve"> (e.g., Netz, Wu, Becker, &amp; Tenenbaum, 2005). Some studies even reported reductions in </w:t>
      </w:r>
      <w:r w:rsidR="00A67BD2" w:rsidRPr="00A13187">
        <w:rPr>
          <w:lang w:val="en-US"/>
        </w:rPr>
        <w:t>PAA</w:t>
      </w:r>
      <w:r w:rsidR="00F4773C" w:rsidRPr="00A13187">
        <w:rPr>
          <w:lang w:val="en-US"/>
        </w:rPr>
        <w:t xml:space="preserve"> following </w:t>
      </w:r>
      <w:r w:rsidR="00417A33" w:rsidRPr="00A13187">
        <w:rPr>
          <w:lang w:val="en-US"/>
        </w:rPr>
        <w:t xml:space="preserve">acute </w:t>
      </w:r>
      <w:r w:rsidR="00F4773C" w:rsidRPr="00A13187">
        <w:rPr>
          <w:lang w:val="en-US"/>
        </w:rPr>
        <w:t xml:space="preserve">exercise </w:t>
      </w:r>
      <w:r w:rsidR="00566330" w:rsidRPr="00A13187">
        <w:rPr>
          <w:lang w:val="en-US"/>
        </w:rPr>
        <w:t xml:space="preserve">in older participants </w:t>
      </w:r>
      <w:r w:rsidR="00F4773C" w:rsidRPr="00A13187">
        <w:rPr>
          <w:lang w:val="en-US"/>
        </w:rPr>
        <w:t>(</w:t>
      </w:r>
      <w:r w:rsidR="002D5B3E" w:rsidRPr="00A13187">
        <w:rPr>
          <w:lang w:val="en-US"/>
        </w:rPr>
        <w:t>e.g.,</w:t>
      </w:r>
      <w:r w:rsidR="00F4773C" w:rsidRPr="00A13187">
        <w:rPr>
          <w:lang w:val="en-US"/>
        </w:rPr>
        <w:t xml:space="preserve"> Focht, Knapp, Gavin, Raedeke, &amp; Hickner, 2007). </w:t>
      </w:r>
      <w:r w:rsidR="0043625B" w:rsidRPr="00A13187">
        <w:rPr>
          <w:lang w:val="en-US"/>
        </w:rPr>
        <w:t xml:space="preserve">One </w:t>
      </w:r>
      <w:r w:rsidR="0043625B" w:rsidRPr="00A13187">
        <w:rPr>
          <w:lang w:val="en-US"/>
        </w:rPr>
        <w:lastRenderedPageBreak/>
        <w:t>possible</w:t>
      </w:r>
      <w:r w:rsidR="00C82B57" w:rsidRPr="00A13187">
        <w:rPr>
          <w:lang w:val="en-US"/>
        </w:rPr>
        <w:t xml:space="preserve"> indirect</w:t>
      </w:r>
      <w:r w:rsidR="0043625B" w:rsidRPr="00A13187">
        <w:rPr>
          <w:lang w:val="en-US"/>
        </w:rPr>
        <w:t xml:space="preserve"> explanation</w:t>
      </w:r>
      <w:r w:rsidR="009B7E86" w:rsidRPr="00A13187">
        <w:rPr>
          <w:lang w:val="en-US"/>
        </w:rPr>
        <w:t xml:space="preserve"> for this</w:t>
      </w:r>
      <w:r w:rsidR="0043625B" w:rsidRPr="00A13187">
        <w:rPr>
          <w:lang w:val="en-US"/>
        </w:rPr>
        <w:t xml:space="preserve"> </w:t>
      </w:r>
      <w:r w:rsidR="009B7E86" w:rsidRPr="00A13187">
        <w:rPr>
          <w:lang w:val="en-US"/>
        </w:rPr>
        <w:t xml:space="preserve">unfavorable response </w:t>
      </w:r>
      <w:r w:rsidR="00C82B57" w:rsidRPr="00A13187">
        <w:rPr>
          <w:lang w:val="en-US"/>
        </w:rPr>
        <w:t>may be related to the association between advancing age and the increased prevalence of fatigue-inducing diseases (e.g., chronic sleep disorders, coronary heart disease, anemia)</w:t>
      </w:r>
      <w:r w:rsidR="000C1E3D" w:rsidRPr="00A13187">
        <w:rPr>
          <w:lang w:val="en-US"/>
        </w:rPr>
        <w:t xml:space="preserve"> that would hinder or even preclude the energy-boosting effect of exercise</w:t>
      </w:r>
      <w:r w:rsidR="004947B9" w:rsidRPr="00A13187">
        <w:rPr>
          <w:lang w:val="en-US"/>
        </w:rPr>
        <w:t xml:space="preserve">. </w:t>
      </w:r>
      <w:r w:rsidR="00792103" w:rsidRPr="00A13187">
        <w:rPr>
          <w:lang w:val="en-US"/>
        </w:rPr>
        <w:t>Another</w:t>
      </w:r>
      <w:r w:rsidR="004947B9" w:rsidRPr="00A13187">
        <w:rPr>
          <w:lang w:val="en-US"/>
        </w:rPr>
        <w:t xml:space="preserve"> reason why </w:t>
      </w:r>
      <w:r w:rsidR="005D3C6E" w:rsidRPr="00A13187">
        <w:rPr>
          <w:lang w:val="en-US"/>
        </w:rPr>
        <w:t>older</w:t>
      </w:r>
      <w:r w:rsidR="004947B9" w:rsidRPr="00A13187">
        <w:rPr>
          <w:lang w:val="en-US"/>
        </w:rPr>
        <w:t xml:space="preserve"> individuals exhibit </w:t>
      </w:r>
      <w:r w:rsidR="005D3C6E" w:rsidRPr="00A13187">
        <w:rPr>
          <w:lang w:val="en-US"/>
        </w:rPr>
        <w:t>lower</w:t>
      </w:r>
      <w:r w:rsidR="004947B9" w:rsidRPr="00A13187">
        <w:rPr>
          <w:lang w:val="en-US"/>
        </w:rPr>
        <w:t xml:space="preserve"> energy </w:t>
      </w:r>
      <w:r w:rsidR="006165E9" w:rsidRPr="00A13187">
        <w:rPr>
          <w:lang w:val="en-US"/>
        </w:rPr>
        <w:t xml:space="preserve">scores </w:t>
      </w:r>
      <w:r w:rsidR="004947B9" w:rsidRPr="00A13187">
        <w:rPr>
          <w:lang w:val="en-US"/>
        </w:rPr>
        <w:t xml:space="preserve">following exercise could be that </w:t>
      </w:r>
      <w:r w:rsidR="00417A33" w:rsidRPr="00A13187">
        <w:rPr>
          <w:lang w:val="en-US"/>
        </w:rPr>
        <w:t xml:space="preserve">the </w:t>
      </w:r>
      <w:r w:rsidR="00926CA4" w:rsidRPr="00A13187">
        <w:rPr>
          <w:lang w:val="en-US"/>
        </w:rPr>
        <w:t xml:space="preserve">discrepancy in fitness </w:t>
      </w:r>
      <w:r w:rsidR="00417A33" w:rsidRPr="00A13187">
        <w:rPr>
          <w:lang w:val="en-US"/>
        </w:rPr>
        <w:t>between non</w:t>
      </w:r>
      <w:r w:rsidR="00792103" w:rsidRPr="00A13187">
        <w:rPr>
          <w:lang w:val="en-US"/>
        </w:rPr>
        <w:t>-</w:t>
      </w:r>
      <w:r w:rsidR="00417A33" w:rsidRPr="00A13187">
        <w:rPr>
          <w:lang w:val="en-US"/>
        </w:rPr>
        <w:t xml:space="preserve">exercisers and exercisers </w:t>
      </w:r>
      <w:r w:rsidR="004947B9" w:rsidRPr="00A13187">
        <w:rPr>
          <w:lang w:val="en-US"/>
        </w:rPr>
        <w:t>is</w:t>
      </w:r>
      <w:r w:rsidR="00417A33" w:rsidRPr="00A13187">
        <w:rPr>
          <w:lang w:val="en-US"/>
        </w:rPr>
        <w:t xml:space="preserve"> </w:t>
      </w:r>
      <w:r w:rsidR="005D3C6E" w:rsidRPr="00A13187">
        <w:rPr>
          <w:lang w:val="en-US"/>
        </w:rPr>
        <w:t>more</w:t>
      </w:r>
      <w:r w:rsidR="004947B9" w:rsidRPr="00A13187">
        <w:rPr>
          <w:lang w:val="en-US"/>
        </w:rPr>
        <w:t xml:space="preserve"> apparent than</w:t>
      </w:r>
      <w:r w:rsidR="00417A33" w:rsidRPr="00A13187">
        <w:rPr>
          <w:lang w:val="en-US"/>
        </w:rPr>
        <w:t xml:space="preserve"> in </w:t>
      </w:r>
      <w:r w:rsidR="005D3C6E" w:rsidRPr="00A13187">
        <w:rPr>
          <w:lang w:val="en-US"/>
        </w:rPr>
        <w:t>younger</w:t>
      </w:r>
      <w:r w:rsidR="00417A33" w:rsidRPr="00A13187">
        <w:rPr>
          <w:lang w:val="en-US"/>
        </w:rPr>
        <w:t xml:space="preserve"> individuals</w:t>
      </w:r>
      <w:r w:rsidR="00792103" w:rsidRPr="00A13187">
        <w:rPr>
          <w:lang w:val="en-US"/>
        </w:rPr>
        <w:t xml:space="preserve"> (Hoffman &amp; Hoffman, 2008) coupled with evidence that </w:t>
      </w:r>
      <w:r w:rsidR="002C139C" w:rsidRPr="00A13187">
        <w:rPr>
          <w:lang w:val="en-US"/>
        </w:rPr>
        <w:t>un</w:t>
      </w:r>
      <w:r w:rsidR="004947B9" w:rsidRPr="00A13187">
        <w:rPr>
          <w:lang w:val="en-US"/>
        </w:rPr>
        <w:t>f</w:t>
      </w:r>
      <w:r w:rsidR="006165E9" w:rsidRPr="00A13187">
        <w:rPr>
          <w:lang w:val="en-US"/>
        </w:rPr>
        <w:t>it</w:t>
      </w:r>
      <w:r w:rsidR="002C139C" w:rsidRPr="00A13187">
        <w:rPr>
          <w:lang w:val="en-US"/>
        </w:rPr>
        <w:t xml:space="preserve">-sedentary </w:t>
      </w:r>
      <w:r w:rsidR="006165E9" w:rsidRPr="00A13187">
        <w:rPr>
          <w:lang w:val="en-US"/>
        </w:rPr>
        <w:t xml:space="preserve">individuals generally report </w:t>
      </w:r>
      <w:r w:rsidR="002C139C" w:rsidRPr="00A13187">
        <w:rPr>
          <w:lang w:val="en-US"/>
        </w:rPr>
        <w:t>lower</w:t>
      </w:r>
      <w:r w:rsidR="006165E9" w:rsidRPr="00A13187">
        <w:rPr>
          <w:lang w:val="en-US"/>
        </w:rPr>
        <w:t xml:space="preserve"> </w:t>
      </w:r>
      <w:r w:rsidR="00220333" w:rsidRPr="00A13187">
        <w:rPr>
          <w:lang w:val="en-US"/>
        </w:rPr>
        <w:t xml:space="preserve">PAA </w:t>
      </w:r>
      <w:r w:rsidR="006165E9" w:rsidRPr="00A13187">
        <w:rPr>
          <w:lang w:val="en-US"/>
        </w:rPr>
        <w:t>levels both during and after aerobic exercise (e.g., Bixby &amp; Lochbaum, 2006).</w:t>
      </w:r>
      <w:r w:rsidR="004947B9" w:rsidRPr="00A13187">
        <w:rPr>
          <w:lang w:val="en-US"/>
        </w:rPr>
        <w:t xml:space="preserve"> </w:t>
      </w:r>
    </w:p>
    <w:p w14:paraId="294FEA0B" w14:textId="77777777" w:rsidR="009A7082" w:rsidRPr="00A13187" w:rsidRDefault="00636F67" w:rsidP="00F34C6E">
      <w:pPr>
        <w:widowControl w:val="0"/>
        <w:spacing w:line="480" w:lineRule="auto"/>
        <w:rPr>
          <w:lang w:val="en-US"/>
        </w:rPr>
      </w:pPr>
      <w:r w:rsidRPr="00A13187">
        <w:rPr>
          <w:lang w:val="en-US"/>
        </w:rPr>
        <w:tab/>
      </w:r>
      <w:r w:rsidR="009A7082" w:rsidRPr="00A13187">
        <w:rPr>
          <w:lang w:val="en-US"/>
        </w:rPr>
        <w:t>O</w:t>
      </w:r>
      <w:r w:rsidR="0076035E" w:rsidRPr="00A13187">
        <w:rPr>
          <w:lang w:val="en-US"/>
        </w:rPr>
        <w:t xml:space="preserve">ne important implication </w:t>
      </w:r>
      <w:r w:rsidR="003E2F05" w:rsidRPr="00A13187">
        <w:rPr>
          <w:lang w:val="en-US"/>
        </w:rPr>
        <w:t>associated with the</w:t>
      </w:r>
      <w:r w:rsidR="009A7082" w:rsidRPr="00A13187">
        <w:rPr>
          <w:lang w:val="en-US"/>
        </w:rPr>
        <w:t xml:space="preserve"> energy-boosting effect of exercise is its probable positive contribution to cognitive functioning. This supposition is based on the putative model developed by Spirduso, Spoon</w:t>
      </w:r>
      <w:r w:rsidR="00792103" w:rsidRPr="00A13187">
        <w:rPr>
          <w:lang w:val="en-US"/>
        </w:rPr>
        <w:t>,</w:t>
      </w:r>
      <w:r w:rsidR="009A7082" w:rsidRPr="00A13187">
        <w:rPr>
          <w:lang w:val="en-US"/>
        </w:rPr>
        <w:t xml:space="preserve"> and Chodzko-Zajko (2008, see Figure 1). In this model, exercise is thought to affect both physical and mental resources, which in turn may create optimal conditions for cognitive function. As can be seen, one of the proposed mediating mechanism</w:t>
      </w:r>
      <w:r w:rsidR="00792103" w:rsidRPr="00A13187">
        <w:rPr>
          <w:lang w:val="en-US"/>
        </w:rPr>
        <w:t>s</w:t>
      </w:r>
      <w:r w:rsidR="009A7082" w:rsidRPr="00A13187">
        <w:rPr>
          <w:lang w:val="en-US"/>
        </w:rPr>
        <w:t xml:space="preserve"> is that exercise enhances cognition through its effects on energy levels.</w:t>
      </w:r>
    </w:p>
    <w:p w14:paraId="79D26941" w14:textId="77777777" w:rsidR="009A7082" w:rsidRPr="00A13187" w:rsidRDefault="009A7082" w:rsidP="00F34C6E">
      <w:pPr>
        <w:widowControl w:val="0"/>
        <w:spacing w:line="480" w:lineRule="auto"/>
        <w:rPr>
          <w:lang w:val="en-US"/>
        </w:rPr>
      </w:pPr>
      <w:r w:rsidRPr="00A13187">
        <w:rPr>
          <w:lang w:val="en-US"/>
        </w:rPr>
        <w:t>------------------------------------insert Figure 1 about here---------------------------------------------</w:t>
      </w:r>
    </w:p>
    <w:p w14:paraId="181CEAD6" w14:textId="77777777" w:rsidR="00C50FD8" w:rsidRPr="00A13187" w:rsidRDefault="00636F67" w:rsidP="00F34C6E">
      <w:pPr>
        <w:widowControl w:val="0"/>
        <w:spacing w:line="480" w:lineRule="auto"/>
        <w:rPr>
          <w:lang w:val="en-US"/>
        </w:rPr>
      </w:pPr>
      <w:r w:rsidRPr="00A13187">
        <w:rPr>
          <w:lang w:val="en-US"/>
        </w:rPr>
        <w:tab/>
      </w:r>
      <w:r w:rsidR="00030327" w:rsidRPr="00A13187">
        <w:rPr>
          <w:lang w:val="en-US"/>
        </w:rPr>
        <w:t>Therefore</w:t>
      </w:r>
      <w:r w:rsidR="00C86370" w:rsidRPr="00A13187">
        <w:rPr>
          <w:lang w:val="en-US"/>
        </w:rPr>
        <w:t xml:space="preserve">, the </w:t>
      </w:r>
      <w:r w:rsidR="00030327" w:rsidRPr="00A13187">
        <w:rPr>
          <w:lang w:val="en-US"/>
        </w:rPr>
        <w:t xml:space="preserve">primary </w:t>
      </w:r>
      <w:r w:rsidR="00C86370" w:rsidRPr="00A13187">
        <w:rPr>
          <w:lang w:val="en-US"/>
        </w:rPr>
        <w:t xml:space="preserve">purpose of the present study was to </w:t>
      </w:r>
      <w:r w:rsidR="00792103" w:rsidRPr="00A13187">
        <w:rPr>
          <w:lang w:val="en-US"/>
        </w:rPr>
        <w:t>examine</w:t>
      </w:r>
      <w:r w:rsidR="00030327" w:rsidRPr="00A13187">
        <w:rPr>
          <w:lang w:val="en-US"/>
        </w:rPr>
        <w:t xml:space="preserve"> changes in </w:t>
      </w:r>
      <w:r w:rsidR="00152EA7" w:rsidRPr="00A13187">
        <w:rPr>
          <w:color w:val="FF0000"/>
          <w:u w:val="single"/>
          <w:lang w:val="en-US"/>
        </w:rPr>
        <w:t>feelings of energy</w:t>
      </w:r>
      <w:r w:rsidR="00030327" w:rsidRPr="00A13187">
        <w:rPr>
          <w:lang w:val="en-US"/>
        </w:rPr>
        <w:t xml:space="preserve"> following a single acute bout of aerobic exercise compared with a no</w:t>
      </w:r>
      <w:r w:rsidR="00F61E08" w:rsidRPr="00A13187">
        <w:rPr>
          <w:lang w:val="en-US"/>
        </w:rPr>
        <w:t>n</w:t>
      </w:r>
      <w:r w:rsidR="00792103" w:rsidRPr="00A13187">
        <w:rPr>
          <w:lang w:val="en-US"/>
        </w:rPr>
        <w:t>-</w:t>
      </w:r>
      <w:r w:rsidR="00F61E08" w:rsidRPr="00A13187">
        <w:rPr>
          <w:lang w:val="en-US"/>
        </w:rPr>
        <w:t>exercise control condition in a sample</w:t>
      </w:r>
      <w:r w:rsidR="00030327" w:rsidRPr="00A13187">
        <w:rPr>
          <w:lang w:val="en-US"/>
        </w:rPr>
        <w:t xml:space="preserve"> </w:t>
      </w:r>
      <w:r w:rsidR="00F61E08" w:rsidRPr="00A13187">
        <w:rPr>
          <w:lang w:val="en-US"/>
        </w:rPr>
        <w:t>of</w:t>
      </w:r>
      <w:r w:rsidR="00030327" w:rsidRPr="00A13187">
        <w:rPr>
          <w:lang w:val="en-US"/>
        </w:rPr>
        <w:t xml:space="preserve"> </w:t>
      </w:r>
      <w:r w:rsidR="00F61E08" w:rsidRPr="00A13187">
        <w:rPr>
          <w:lang w:val="en-US"/>
        </w:rPr>
        <w:t>young-old</w:t>
      </w:r>
      <w:r w:rsidR="00030327" w:rsidRPr="00A13187">
        <w:rPr>
          <w:lang w:val="en-US"/>
        </w:rPr>
        <w:t xml:space="preserve"> </w:t>
      </w:r>
      <w:r w:rsidR="00F61E08" w:rsidRPr="00A13187">
        <w:rPr>
          <w:lang w:val="en-US"/>
        </w:rPr>
        <w:t xml:space="preserve">persons (65-74 years old) </w:t>
      </w:r>
      <w:r w:rsidR="00030327" w:rsidRPr="00A13187">
        <w:rPr>
          <w:lang w:val="en-US"/>
        </w:rPr>
        <w:t>and</w:t>
      </w:r>
      <w:r w:rsidR="00F61E08" w:rsidRPr="00A13187">
        <w:rPr>
          <w:lang w:val="en-US"/>
        </w:rPr>
        <w:t xml:space="preserve"> a sample of</w:t>
      </w:r>
      <w:r w:rsidR="00030327" w:rsidRPr="00A13187">
        <w:rPr>
          <w:lang w:val="en-US"/>
        </w:rPr>
        <w:t xml:space="preserve"> younger adults</w:t>
      </w:r>
      <w:r w:rsidR="00F61E08" w:rsidRPr="00A13187">
        <w:rPr>
          <w:lang w:val="en-US"/>
        </w:rPr>
        <w:t xml:space="preserve"> (18-35 years old)</w:t>
      </w:r>
      <w:r w:rsidR="00030327" w:rsidRPr="00A13187">
        <w:rPr>
          <w:lang w:val="en-US"/>
        </w:rPr>
        <w:t xml:space="preserve">. </w:t>
      </w:r>
      <w:r w:rsidR="00F61E08" w:rsidRPr="00A13187">
        <w:rPr>
          <w:lang w:val="en-US"/>
        </w:rPr>
        <w:t xml:space="preserve">The </w:t>
      </w:r>
      <w:r w:rsidR="00C50FD8" w:rsidRPr="00A13187">
        <w:rPr>
          <w:lang w:val="en-US"/>
        </w:rPr>
        <w:t>possible</w:t>
      </w:r>
      <w:r w:rsidR="00030327" w:rsidRPr="00A13187">
        <w:rPr>
          <w:lang w:val="en-US"/>
        </w:rPr>
        <w:t xml:space="preserve"> moderating effect of gender </w:t>
      </w:r>
      <w:r w:rsidR="00F61E08" w:rsidRPr="00A13187">
        <w:rPr>
          <w:lang w:val="en-US"/>
        </w:rPr>
        <w:t>was examined</w:t>
      </w:r>
      <w:r w:rsidR="00030327" w:rsidRPr="00A13187">
        <w:rPr>
          <w:lang w:val="en-US"/>
        </w:rPr>
        <w:t>.</w:t>
      </w:r>
      <w:r w:rsidR="00F61E08" w:rsidRPr="00A13187">
        <w:rPr>
          <w:lang w:val="en-US"/>
        </w:rPr>
        <w:t xml:space="preserve"> A secondary purpose was to test whether the effect of exercise on </w:t>
      </w:r>
      <w:r w:rsidR="00B80B44" w:rsidRPr="00A13187">
        <w:rPr>
          <w:lang w:val="en-US"/>
        </w:rPr>
        <w:t xml:space="preserve">cognitive functioning is mediated by changes in levels of energy, as predicted by Spirduso </w:t>
      </w:r>
      <w:r w:rsidR="00B80B44" w:rsidRPr="00A13187">
        <w:rPr>
          <w:i/>
          <w:lang w:val="en-US"/>
        </w:rPr>
        <w:t>et al.</w:t>
      </w:r>
      <w:r w:rsidR="00792103" w:rsidRPr="00A13187">
        <w:rPr>
          <w:lang w:val="en-US"/>
        </w:rPr>
        <w:t>’s</w:t>
      </w:r>
      <w:r w:rsidR="00B80B44" w:rsidRPr="00A13187">
        <w:rPr>
          <w:lang w:val="en-US"/>
        </w:rPr>
        <w:t xml:space="preserve"> (2008)</w:t>
      </w:r>
      <w:r w:rsidR="00792103" w:rsidRPr="00A13187">
        <w:rPr>
          <w:lang w:val="en-US"/>
        </w:rPr>
        <w:t xml:space="preserve"> model</w:t>
      </w:r>
      <w:r w:rsidR="00B80B44" w:rsidRPr="00A13187">
        <w:rPr>
          <w:lang w:val="en-US"/>
        </w:rPr>
        <w:t xml:space="preserve">. </w:t>
      </w:r>
    </w:p>
    <w:p w14:paraId="2869CFE9" w14:textId="77777777" w:rsidR="00C50FD8" w:rsidRPr="00A13187" w:rsidRDefault="00C50FD8" w:rsidP="00636F67">
      <w:pPr>
        <w:spacing w:line="480" w:lineRule="auto"/>
        <w:jc w:val="center"/>
        <w:rPr>
          <w:b/>
          <w:lang w:val="en-US"/>
        </w:rPr>
      </w:pPr>
      <w:r w:rsidRPr="00A13187">
        <w:rPr>
          <w:b/>
          <w:lang w:val="en-US"/>
        </w:rPr>
        <w:t>Methods</w:t>
      </w:r>
    </w:p>
    <w:p w14:paraId="7E59F203" w14:textId="77777777" w:rsidR="00C50FD8" w:rsidRPr="00A13187" w:rsidRDefault="00C50FD8" w:rsidP="00BB4F68">
      <w:pPr>
        <w:widowControl w:val="0"/>
        <w:spacing w:line="480" w:lineRule="auto"/>
        <w:rPr>
          <w:b/>
          <w:lang w:val="en-US"/>
        </w:rPr>
      </w:pPr>
      <w:r w:rsidRPr="00A13187">
        <w:rPr>
          <w:b/>
          <w:lang w:val="en-US"/>
        </w:rPr>
        <w:t>Participants</w:t>
      </w:r>
    </w:p>
    <w:p w14:paraId="5BA64B28" w14:textId="77777777" w:rsidR="00C03DE8" w:rsidRPr="00A13187" w:rsidRDefault="00636F67" w:rsidP="00BB4F68">
      <w:pPr>
        <w:widowControl w:val="0"/>
        <w:spacing w:line="480" w:lineRule="auto"/>
        <w:rPr>
          <w:lang w:val="en-US"/>
        </w:rPr>
      </w:pPr>
      <w:r w:rsidRPr="00A13187">
        <w:rPr>
          <w:lang w:val="en-US"/>
        </w:rPr>
        <w:tab/>
      </w:r>
      <w:r w:rsidR="00C03DE8" w:rsidRPr="00A13187">
        <w:rPr>
          <w:lang w:val="en-US"/>
        </w:rPr>
        <w:t>Thirty-five young</w:t>
      </w:r>
      <w:r w:rsidR="00A86384" w:rsidRPr="00A13187">
        <w:rPr>
          <w:lang w:val="en-US"/>
        </w:rPr>
        <w:t xml:space="preserve"> </w:t>
      </w:r>
      <w:r w:rsidR="00C03DE8" w:rsidRPr="00A13187">
        <w:rPr>
          <w:lang w:val="en-US"/>
        </w:rPr>
        <w:t xml:space="preserve">adults </w:t>
      </w:r>
      <w:r w:rsidR="00A86384" w:rsidRPr="00A13187">
        <w:rPr>
          <w:lang w:val="en-US"/>
        </w:rPr>
        <w:t xml:space="preserve">(mean age 24.77 years, </w:t>
      </w:r>
      <w:r w:rsidR="00A86384" w:rsidRPr="00A13187">
        <w:rPr>
          <w:i/>
          <w:lang w:val="en-US"/>
        </w:rPr>
        <w:t>SD</w:t>
      </w:r>
      <w:r w:rsidR="00A86384" w:rsidRPr="00A13187">
        <w:rPr>
          <w:lang w:val="en-US"/>
        </w:rPr>
        <w:t xml:space="preserve"> = 8.84; 16 men and 19 women) </w:t>
      </w:r>
      <w:r w:rsidR="00A86384" w:rsidRPr="00A13187">
        <w:rPr>
          <w:lang w:val="en-US"/>
        </w:rPr>
        <w:lastRenderedPageBreak/>
        <w:t xml:space="preserve">and 33 </w:t>
      </w:r>
      <w:r w:rsidR="00C03DE8" w:rsidRPr="00A13187">
        <w:rPr>
          <w:lang w:val="en-US"/>
        </w:rPr>
        <w:t>young-old adults</w:t>
      </w:r>
      <w:r w:rsidR="00A86384" w:rsidRPr="00A13187">
        <w:rPr>
          <w:lang w:val="en-US"/>
        </w:rPr>
        <w:t xml:space="preserve"> (mean age 67.42 years, </w:t>
      </w:r>
      <w:r w:rsidR="00A86384" w:rsidRPr="00A13187">
        <w:rPr>
          <w:i/>
          <w:lang w:val="en-US"/>
        </w:rPr>
        <w:t>SD</w:t>
      </w:r>
      <w:r w:rsidR="00A86384" w:rsidRPr="00A13187">
        <w:rPr>
          <w:lang w:val="en-US"/>
        </w:rPr>
        <w:t xml:space="preserve"> = 6.02; 13 men and 20 women) from</w:t>
      </w:r>
      <w:r w:rsidR="00066945" w:rsidRPr="00A13187">
        <w:rPr>
          <w:lang w:val="en-US"/>
        </w:rPr>
        <w:t xml:space="preserve"> different areas in</w:t>
      </w:r>
      <w:r w:rsidR="00A86384" w:rsidRPr="00A13187">
        <w:rPr>
          <w:lang w:val="en-US"/>
        </w:rPr>
        <w:t xml:space="preserve"> northeastern France </w:t>
      </w:r>
      <w:r w:rsidR="00066945" w:rsidRPr="00A13187">
        <w:rPr>
          <w:lang w:val="en-US"/>
        </w:rPr>
        <w:t xml:space="preserve">volunteered to participate in the present study. </w:t>
      </w:r>
    </w:p>
    <w:p w14:paraId="159E374B" w14:textId="77777777" w:rsidR="00C03DE8" w:rsidRPr="00A13187" w:rsidRDefault="00C03DE8" w:rsidP="00BB4F68">
      <w:pPr>
        <w:widowControl w:val="0"/>
        <w:spacing w:line="480" w:lineRule="auto"/>
        <w:ind w:firstLine="708"/>
        <w:rPr>
          <w:lang w:val="en-US"/>
        </w:rPr>
      </w:pPr>
      <w:r w:rsidRPr="00A13187">
        <w:rPr>
          <w:lang w:val="en-US"/>
        </w:rPr>
        <w:t xml:space="preserve">Considering our interest in the detection of a </w:t>
      </w:r>
      <w:r w:rsidR="00D91144" w:rsidRPr="00A13187">
        <w:rPr>
          <w:lang w:val="en-US"/>
        </w:rPr>
        <w:t>sex</w:t>
      </w:r>
      <w:r w:rsidRPr="00A13187">
        <w:rPr>
          <w:lang w:val="en-US"/>
        </w:rPr>
        <w:t xml:space="preserve"> </w:t>
      </w:r>
      <w:r w:rsidR="0076035E" w:rsidRPr="00A13187">
        <w:rPr>
          <w:lang w:val="en-US"/>
        </w:rPr>
        <w:t xml:space="preserve">× </w:t>
      </w:r>
      <w:r w:rsidRPr="00A13187">
        <w:rPr>
          <w:lang w:val="en-US"/>
        </w:rPr>
        <w:t>age interaction, at least 18 participants per group were required to maintain alpha and beta errors of 5% and 20% respectively</w:t>
      </w:r>
      <w:r w:rsidR="005373D1" w:rsidRPr="00A13187">
        <w:rPr>
          <w:lang w:val="en-US"/>
        </w:rPr>
        <w:t xml:space="preserve"> </w:t>
      </w:r>
      <w:r w:rsidRPr="00A13187">
        <w:rPr>
          <w:lang w:val="en-US"/>
        </w:rPr>
        <w:t>(we assumed</w:t>
      </w:r>
      <w:r w:rsidR="00FD6E49" w:rsidRPr="00A13187">
        <w:rPr>
          <w:lang w:val="en-US"/>
        </w:rPr>
        <w:t xml:space="preserve"> a high correlation among the repeated measure</w:t>
      </w:r>
      <w:r w:rsidRPr="00A13187">
        <w:rPr>
          <w:lang w:val="en-US"/>
        </w:rPr>
        <w:t>ments</w:t>
      </w:r>
      <w:r w:rsidR="00152EA7" w:rsidRPr="00A13187">
        <w:rPr>
          <w:lang w:val="en-US"/>
        </w:rPr>
        <w:t xml:space="preserve"> of </w:t>
      </w:r>
      <w:r w:rsidR="00152EA7" w:rsidRPr="00A13187">
        <w:rPr>
          <w:color w:val="FF0000"/>
          <w:u w:val="single"/>
          <w:lang w:val="en-US"/>
        </w:rPr>
        <w:t>feelings of energy</w:t>
      </w:r>
      <w:r w:rsidRPr="00A13187">
        <w:rPr>
          <w:lang w:val="en-US"/>
        </w:rPr>
        <w:t xml:space="preserve">, </w:t>
      </w:r>
      <w:r w:rsidR="005373D1" w:rsidRPr="00A13187">
        <w:rPr>
          <w:i/>
          <w:lang w:val="en-US"/>
        </w:rPr>
        <w:t>r</w:t>
      </w:r>
      <w:r w:rsidR="00E45066" w:rsidRPr="00A13187">
        <w:rPr>
          <w:lang w:val="en-US"/>
        </w:rPr>
        <w:t xml:space="preserve"> = 0.</w:t>
      </w:r>
      <w:r w:rsidRPr="00A13187">
        <w:rPr>
          <w:lang w:val="en-US"/>
        </w:rPr>
        <w:t>70, as well as</w:t>
      </w:r>
      <w:r w:rsidR="00F72FC2" w:rsidRPr="00A13187">
        <w:rPr>
          <w:lang w:val="en-US"/>
        </w:rPr>
        <w:t xml:space="preserve"> an </w:t>
      </w:r>
      <w:r w:rsidR="00FD6E49" w:rsidRPr="00A13187">
        <w:rPr>
          <w:lang w:val="en-US"/>
        </w:rPr>
        <w:t xml:space="preserve">effect size of </w:t>
      </w:r>
      <w:r w:rsidR="00F72FC2" w:rsidRPr="00A13187">
        <w:rPr>
          <w:lang w:val="en-US"/>
        </w:rPr>
        <w:t xml:space="preserve">0.50 for </w:t>
      </w:r>
      <w:r w:rsidRPr="00A13187">
        <w:rPr>
          <w:lang w:val="en-US"/>
        </w:rPr>
        <w:t>exercise</w:t>
      </w:r>
      <w:r w:rsidR="005373D1" w:rsidRPr="00A13187">
        <w:rPr>
          <w:lang w:val="en-US"/>
        </w:rPr>
        <w:t>).</w:t>
      </w:r>
      <w:r w:rsidR="00FD6E49" w:rsidRPr="00A13187">
        <w:rPr>
          <w:lang w:val="en-US"/>
        </w:rPr>
        <w:t xml:space="preserve"> </w:t>
      </w:r>
    </w:p>
    <w:p w14:paraId="71BBF217" w14:textId="21880CB6" w:rsidR="00A86384" w:rsidRPr="00A13187" w:rsidRDefault="00066945" w:rsidP="00C03DE8">
      <w:pPr>
        <w:spacing w:line="480" w:lineRule="auto"/>
        <w:ind w:firstLine="708"/>
        <w:rPr>
          <w:lang w:val="en-US"/>
        </w:rPr>
      </w:pPr>
      <w:r w:rsidRPr="00A13187">
        <w:rPr>
          <w:lang w:val="en-US"/>
        </w:rPr>
        <w:t xml:space="preserve">Among these 68 participants, 66 were </w:t>
      </w:r>
      <w:r w:rsidR="00656959" w:rsidRPr="00A13187">
        <w:rPr>
          <w:lang w:val="en-US"/>
        </w:rPr>
        <w:t xml:space="preserve">white Caucasians and 2 were from French overseas territories (1 from French West Indies, and 1 from Reunion Island). Participants were healthy on inclusion in the sample. They were considered as </w:t>
      </w:r>
      <w:r w:rsidR="006563CE" w:rsidRPr="00A13187">
        <w:rPr>
          <w:color w:val="FF0000"/>
          <w:u w:val="single"/>
          <w:lang w:val="en-US"/>
        </w:rPr>
        <w:t>physically</w:t>
      </w:r>
      <w:r w:rsidR="006563CE" w:rsidRPr="00A13187">
        <w:rPr>
          <w:u w:val="single"/>
          <w:lang w:val="en-US"/>
        </w:rPr>
        <w:t xml:space="preserve"> </w:t>
      </w:r>
      <w:r w:rsidR="006563CE" w:rsidRPr="00A13187">
        <w:rPr>
          <w:color w:val="FF0000"/>
          <w:u w:val="single"/>
          <w:lang w:val="en-US"/>
        </w:rPr>
        <w:t>inactive</w:t>
      </w:r>
      <w:r w:rsidR="00656959" w:rsidRPr="00A13187">
        <w:rPr>
          <w:lang w:val="en-US"/>
        </w:rPr>
        <w:t xml:space="preserve"> if they had engaged in two or fewer 30-min bouts of structured physical activity per week during the preceding 6 months. </w:t>
      </w:r>
      <w:r w:rsidR="00DF5B92" w:rsidRPr="00A13187">
        <w:rPr>
          <w:lang w:val="en-US"/>
        </w:rPr>
        <w:t xml:space="preserve">86% were classified as </w:t>
      </w:r>
      <w:r w:rsidR="006563CE" w:rsidRPr="00A13187">
        <w:rPr>
          <w:color w:val="FF0000"/>
          <w:u w:val="single"/>
          <w:lang w:val="en-US"/>
        </w:rPr>
        <w:t>physically inactive</w:t>
      </w:r>
      <w:r w:rsidR="00DF5B92" w:rsidRPr="00A13187">
        <w:rPr>
          <w:lang w:val="en-US"/>
        </w:rPr>
        <w:t xml:space="preserve"> based on </w:t>
      </w:r>
      <w:r w:rsidR="008C7F77" w:rsidRPr="00A13187">
        <w:rPr>
          <w:lang w:val="en-US"/>
        </w:rPr>
        <w:t xml:space="preserve">one question specifically targeting voluntary aerobic exercise (“On average, how much time per week have you devoted to </w:t>
      </w:r>
      <w:r w:rsidR="00DF5B92" w:rsidRPr="00A13187">
        <w:rPr>
          <w:lang w:val="en-US"/>
        </w:rPr>
        <w:t xml:space="preserve">a session of at least 30 min of </w:t>
      </w:r>
      <w:r w:rsidR="008C7F77" w:rsidRPr="00A13187">
        <w:rPr>
          <w:lang w:val="en-US"/>
        </w:rPr>
        <w:t xml:space="preserve">aerobic exercise during the last 6 months?”). </w:t>
      </w:r>
      <w:r w:rsidR="00071338" w:rsidRPr="00A13187">
        <w:rPr>
          <w:lang w:val="en-US"/>
        </w:rPr>
        <w:t xml:space="preserve">Informed consent was obtained from each participant before the collection of any data, and we sought to design and conduct the experiment in line with the Declaration of Helsinki and its subsequent amendments. </w:t>
      </w:r>
    </w:p>
    <w:p w14:paraId="52433EE3" w14:textId="77777777" w:rsidR="00BD2F5F" w:rsidRPr="00A13187" w:rsidRDefault="00BD2F5F" w:rsidP="00F34C6E">
      <w:pPr>
        <w:widowControl w:val="0"/>
        <w:spacing w:line="480" w:lineRule="auto"/>
        <w:rPr>
          <w:b/>
          <w:lang w:val="en-US"/>
        </w:rPr>
      </w:pPr>
      <w:r w:rsidRPr="00A13187">
        <w:rPr>
          <w:b/>
          <w:lang w:val="en-US"/>
        </w:rPr>
        <w:t>Instruments</w:t>
      </w:r>
    </w:p>
    <w:p w14:paraId="78D05EE8" w14:textId="09880335" w:rsidR="0048763A" w:rsidRPr="00A13187" w:rsidRDefault="00636F67" w:rsidP="0048763A">
      <w:pPr>
        <w:widowControl w:val="0"/>
        <w:spacing w:line="480" w:lineRule="auto"/>
        <w:rPr>
          <w:lang w:val="en-US"/>
        </w:rPr>
      </w:pPr>
      <w:r w:rsidRPr="00A13187">
        <w:rPr>
          <w:lang w:val="en-US"/>
        </w:rPr>
        <w:tab/>
      </w:r>
      <w:r w:rsidR="006563CE" w:rsidRPr="00A13187">
        <w:rPr>
          <w:i/>
          <w:color w:val="FF0000"/>
          <w:u w:val="single"/>
          <w:lang w:val="en-US"/>
        </w:rPr>
        <w:t>Feelings of energy</w:t>
      </w:r>
      <w:r w:rsidR="0048763A" w:rsidRPr="00A13187">
        <w:rPr>
          <w:i/>
          <w:color w:val="FF0000"/>
          <w:u w:val="single"/>
          <w:lang w:val="en-US"/>
        </w:rPr>
        <w:t>.</w:t>
      </w:r>
      <w:r w:rsidR="0048763A" w:rsidRPr="00A13187">
        <w:rPr>
          <w:u w:val="single"/>
          <w:lang w:val="en-US"/>
        </w:rPr>
        <w:t xml:space="preserve"> </w:t>
      </w:r>
      <w:r w:rsidR="006563CE" w:rsidRPr="00A13187">
        <w:rPr>
          <w:color w:val="FF0000"/>
          <w:u w:val="single"/>
          <w:lang w:val="en-US"/>
        </w:rPr>
        <w:t>Feelings of energy</w:t>
      </w:r>
      <w:r w:rsidR="003A5E8A" w:rsidRPr="00A13187">
        <w:rPr>
          <w:color w:val="FF0000"/>
          <w:u w:val="single"/>
          <w:lang w:val="en-US"/>
        </w:rPr>
        <w:t xml:space="preserve"> </w:t>
      </w:r>
      <w:r w:rsidR="006563CE" w:rsidRPr="00A13187">
        <w:rPr>
          <w:color w:val="FF0000"/>
          <w:u w:val="single"/>
          <w:lang w:val="en-US"/>
        </w:rPr>
        <w:t>were</w:t>
      </w:r>
      <w:r w:rsidR="003A5E8A" w:rsidRPr="00A13187">
        <w:rPr>
          <w:lang w:val="en-US"/>
        </w:rPr>
        <w:t xml:space="preserve"> evaluated using</w:t>
      </w:r>
      <w:r w:rsidR="00DD2533" w:rsidRPr="00A13187">
        <w:rPr>
          <w:lang w:val="en-US"/>
        </w:rPr>
        <w:t xml:space="preserve"> the </w:t>
      </w:r>
      <w:r w:rsidR="00181C80" w:rsidRPr="00A13187">
        <w:rPr>
          <w:lang w:val="en-US"/>
        </w:rPr>
        <w:t xml:space="preserve">Vigor-Activity subscale of the </w:t>
      </w:r>
      <w:r w:rsidR="00BD2F5F" w:rsidRPr="00A13187">
        <w:rPr>
          <w:lang w:val="en-US"/>
        </w:rPr>
        <w:t>Profile of Mood States (</w:t>
      </w:r>
      <w:r w:rsidR="00E72E59" w:rsidRPr="00A13187">
        <w:rPr>
          <w:lang w:val="en-US"/>
        </w:rPr>
        <w:t xml:space="preserve">McNair, Lorr, &amp; Droppleman, 1992), validated in French by </w:t>
      </w:r>
      <w:r w:rsidR="00DD2533" w:rsidRPr="00A13187">
        <w:rPr>
          <w:lang w:val="en-US"/>
        </w:rPr>
        <w:t xml:space="preserve">Cayrou, Dickès, </w:t>
      </w:r>
      <w:r w:rsidR="00424F4C" w:rsidRPr="00A13187">
        <w:rPr>
          <w:lang w:val="en-US"/>
        </w:rPr>
        <w:t xml:space="preserve">Gauvain-Piquart, Dolbeault, Callahan, </w:t>
      </w:r>
      <w:r w:rsidR="00EB4416" w:rsidRPr="00A13187">
        <w:rPr>
          <w:lang w:val="en-US"/>
        </w:rPr>
        <w:t>and</w:t>
      </w:r>
      <w:r w:rsidR="002543B9" w:rsidRPr="00A13187">
        <w:rPr>
          <w:lang w:val="en-US"/>
        </w:rPr>
        <w:t xml:space="preserve"> </w:t>
      </w:r>
      <w:r w:rsidR="00424F4C" w:rsidRPr="00A13187">
        <w:rPr>
          <w:lang w:val="en-US"/>
        </w:rPr>
        <w:t>Roge</w:t>
      </w:r>
      <w:r w:rsidR="002543B9" w:rsidRPr="00A13187">
        <w:rPr>
          <w:lang w:val="en-US"/>
        </w:rPr>
        <w:t xml:space="preserve"> </w:t>
      </w:r>
      <w:r w:rsidR="00A82045" w:rsidRPr="00A13187">
        <w:rPr>
          <w:lang w:val="en-US"/>
        </w:rPr>
        <w:t>(</w:t>
      </w:r>
      <w:r w:rsidR="00424F4C" w:rsidRPr="00A13187">
        <w:rPr>
          <w:lang w:val="en-US"/>
        </w:rPr>
        <w:t>2000</w:t>
      </w:r>
      <w:r w:rsidR="006000ED" w:rsidRPr="00A13187">
        <w:rPr>
          <w:lang w:val="en-US"/>
        </w:rPr>
        <w:t>)</w:t>
      </w:r>
      <w:r w:rsidR="00DD2533" w:rsidRPr="00A13187">
        <w:rPr>
          <w:lang w:val="en-US"/>
        </w:rPr>
        <w:t xml:space="preserve">. </w:t>
      </w:r>
      <w:r w:rsidR="0040354D" w:rsidRPr="00A13187">
        <w:rPr>
          <w:lang w:val="en-US"/>
        </w:rPr>
        <w:t>In its French version t</w:t>
      </w:r>
      <w:r w:rsidR="00181C80" w:rsidRPr="00A13187">
        <w:rPr>
          <w:lang w:val="en-US"/>
        </w:rPr>
        <w:t>his subscale</w:t>
      </w:r>
      <w:r w:rsidR="00795539" w:rsidRPr="00A13187">
        <w:rPr>
          <w:lang w:val="en-US"/>
        </w:rPr>
        <w:t xml:space="preserve"> </w:t>
      </w:r>
      <w:r w:rsidR="002543B9" w:rsidRPr="00A13187">
        <w:rPr>
          <w:lang w:val="en-US"/>
        </w:rPr>
        <w:t>includes 7 items and is typified by feelings of al</w:t>
      </w:r>
      <w:r w:rsidR="008B1359" w:rsidRPr="00A13187">
        <w:rPr>
          <w:lang w:val="en-US"/>
        </w:rPr>
        <w:t>ertness</w:t>
      </w:r>
      <w:r w:rsidR="002543B9" w:rsidRPr="00A13187">
        <w:rPr>
          <w:lang w:val="en-US"/>
        </w:rPr>
        <w:t>, vitality and physical energy</w:t>
      </w:r>
      <w:r w:rsidR="00795539" w:rsidRPr="00A13187">
        <w:rPr>
          <w:lang w:val="en-US"/>
        </w:rPr>
        <w:t xml:space="preserve"> </w:t>
      </w:r>
      <w:r w:rsidR="004532F5" w:rsidRPr="00A13187">
        <w:rPr>
          <w:lang w:val="en-US"/>
        </w:rPr>
        <w:t>(</w:t>
      </w:r>
      <w:r w:rsidR="002543B9" w:rsidRPr="00A13187">
        <w:rPr>
          <w:lang w:val="en-US"/>
        </w:rPr>
        <w:t xml:space="preserve">e.g., </w:t>
      </w:r>
      <w:r w:rsidR="004532F5" w:rsidRPr="00A13187">
        <w:rPr>
          <w:lang w:val="en-US"/>
        </w:rPr>
        <w:t>"I feel energetic", "I feel mentally alert</w:t>
      </w:r>
      <w:r w:rsidR="002543B9" w:rsidRPr="00A13187">
        <w:rPr>
          <w:lang w:val="en-US"/>
        </w:rPr>
        <w:t xml:space="preserve">"). </w:t>
      </w:r>
      <w:r w:rsidR="00181C80" w:rsidRPr="00A13187">
        <w:rPr>
          <w:lang w:val="en-US"/>
        </w:rPr>
        <w:t xml:space="preserve">It </w:t>
      </w:r>
      <w:r w:rsidR="004532F5" w:rsidRPr="00A13187">
        <w:rPr>
          <w:lang w:val="en-US"/>
        </w:rPr>
        <w:t>takes about 30 seconds to complete (participants were instructed to rate their mood right now</w:t>
      </w:r>
      <w:r w:rsidR="0040354D" w:rsidRPr="00A13187">
        <w:rPr>
          <w:lang w:val="en-US"/>
        </w:rPr>
        <w:t>, at this moment, when completing the questionnaire</w:t>
      </w:r>
      <w:r w:rsidR="004532F5" w:rsidRPr="00A13187">
        <w:rPr>
          <w:lang w:val="en-US"/>
        </w:rPr>
        <w:t xml:space="preserve">). Responses </w:t>
      </w:r>
      <w:r w:rsidR="006000ED" w:rsidRPr="00A13187">
        <w:rPr>
          <w:lang w:val="en-US"/>
        </w:rPr>
        <w:t>are</w:t>
      </w:r>
      <w:r w:rsidR="004532F5" w:rsidRPr="00A13187">
        <w:rPr>
          <w:lang w:val="en-US"/>
        </w:rPr>
        <w:t xml:space="preserve"> recorded on a 5-point continuum from 0 (much unlike this), to 4 (much like this). </w:t>
      </w:r>
      <w:r w:rsidR="00FE7760" w:rsidRPr="00A13187">
        <w:rPr>
          <w:lang w:val="en-US"/>
        </w:rPr>
        <w:t xml:space="preserve">Psychometric evaluation of the French version of </w:t>
      </w:r>
      <w:r w:rsidR="00A27919" w:rsidRPr="00A13187">
        <w:rPr>
          <w:lang w:val="en-US"/>
        </w:rPr>
        <w:t xml:space="preserve">the </w:t>
      </w:r>
      <w:r w:rsidR="00FE7760" w:rsidRPr="00A13187">
        <w:rPr>
          <w:lang w:val="en-US"/>
        </w:rPr>
        <w:lastRenderedPageBreak/>
        <w:t>POMS has revealed high internal consistency estimates (0.82 &lt; Cronbach’s alphas &lt; 0.92) among both subscales</w:t>
      </w:r>
      <w:r w:rsidR="008B1359" w:rsidRPr="00A13187">
        <w:rPr>
          <w:lang w:val="en-US"/>
        </w:rPr>
        <w:t xml:space="preserve"> </w:t>
      </w:r>
      <w:r w:rsidR="00424F4C" w:rsidRPr="00A13187">
        <w:rPr>
          <w:lang w:val="en-US"/>
        </w:rPr>
        <w:t>(Cayrou et al., 2000)</w:t>
      </w:r>
      <w:r w:rsidR="00FE7760" w:rsidRPr="00A13187">
        <w:rPr>
          <w:lang w:val="en-US"/>
        </w:rPr>
        <w:t xml:space="preserve">.   </w:t>
      </w:r>
    </w:p>
    <w:p w14:paraId="6CD5DF51" w14:textId="300D713C" w:rsidR="00135F0E" w:rsidRPr="00A13187" w:rsidRDefault="0048763A" w:rsidP="0048763A">
      <w:pPr>
        <w:widowControl w:val="0"/>
        <w:spacing w:line="480" w:lineRule="auto"/>
        <w:rPr>
          <w:lang w:val="en-US"/>
        </w:rPr>
      </w:pPr>
      <w:r w:rsidRPr="00A13187">
        <w:rPr>
          <w:lang w:val="en-US"/>
        </w:rPr>
        <w:tab/>
      </w:r>
      <w:r w:rsidR="007024C8" w:rsidRPr="00A13187">
        <w:rPr>
          <w:i/>
          <w:lang w:val="en-US"/>
        </w:rPr>
        <w:t>Cognitive functioning</w:t>
      </w:r>
      <w:r w:rsidRPr="00A13187">
        <w:rPr>
          <w:lang w:val="en-US"/>
        </w:rPr>
        <w:t xml:space="preserve">. The Trail Making Test (TMT, </w:t>
      </w:r>
      <w:r w:rsidR="00135F0E" w:rsidRPr="00A13187">
        <w:rPr>
          <w:lang w:val="en-US"/>
        </w:rPr>
        <w:t>Parts</w:t>
      </w:r>
      <w:r w:rsidRPr="00A13187">
        <w:rPr>
          <w:lang w:val="en-US"/>
        </w:rPr>
        <w:t xml:space="preserve"> A and B; Reitan &amp; Wolfson, 1985)</w:t>
      </w:r>
      <w:r w:rsidR="007024C8" w:rsidRPr="00A13187">
        <w:rPr>
          <w:lang w:val="en-US"/>
        </w:rPr>
        <w:t xml:space="preserve"> was used to evaluate </w:t>
      </w:r>
      <w:r w:rsidR="003E2F05" w:rsidRPr="00A13187">
        <w:rPr>
          <w:lang w:val="en-US"/>
        </w:rPr>
        <w:t>various aspects of participants’ cognitive abilities. TMT-</w:t>
      </w:r>
      <w:r w:rsidR="007024C8" w:rsidRPr="00A13187">
        <w:rPr>
          <w:lang w:val="en-US"/>
        </w:rPr>
        <w:t xml:space="preserve"> </w:t>
      </w:r>
      <w:r w:rsidR="003E2F05" w:rsidRPr="00A13187">
        <w:rPr>
          <w:lang w:val="en-US"/>
        </w:rPr>
        <w:t>Part A requires participants to connect numbers (from 1 to 25) randomly distributed across a page in sequence. In Part B of the TMT, both letters and numbers are presented and respondents are instructed to draw connecting lines while alternating between the numbers and the letters</w:t>
      </w:r>
      <w:r w:rsidR="003F1516" w:rsidRPr="00A13187">
        <w:rPr>
          <w:lang w:val="en-US"/>
        </w:rPr>
        <w:t xml:space="preserve"> (1, A, 2, B, 3, C, etc.). Completion time</w:t>
      </w:r>
      <w:r w:rsidR="003E2F05" w:rsidRPr="00A13187">
        <w:rPr>
          <w:lang w:val="en-US"/>
        </w:rPr>
        <w:t xml:space="preserve"> </w:t>
      </w:r>
      <w:r w:rsidR="003F1516" w:rsidRPr="00A13187">
        <w:rPr>
          <w:lang w:val="en-US"/>
        </w:rPr>
        <w:t xml:space="preserve">(in seconds) </w:t>
      </w:r>
      <w:r w:rsidR="003E2F05" w:rsidRPr="00A13187">
        <w:rPr>
          <w:lang w:val="en-US"/>
        </w:rPr>
        <w:t xml:space="preserve">was recorded for both Parts A and B. Raw performance on Part A has been denoted as a measure of psychomotor speed and attention, whereas raw performance on Part B reflects a diversity of cognitive functions including visual search skills and working memory. In line with the recommendations by Oosterman </w:t>
      </w:r>
      <w:r w:rsidR="003E2F05" w:rsidRPr="00A13187">
        <w:rPr>
          <w:i/>
          <w:lang w:val="en-US"/>
        </w:rPr>
        <w:t>et al.</w:t>
      </w:r>
      <w:r w:rsidR="003E2F05" w:rsidRPr="00A13187">
        <w:rPr>
          <w:lang w:val="en-US"/>
        </w:rPr>
        <w:t xml:space="preserve"> (2010), the Part B/Part A ratio was used as an indicator of mental flexibility. Mental</w:t>
      </w:r>
      <w:r w:rsidR="007024C8" w:rsidRPr="00A13187">
        <w:rPr>
          <w:lang w:val="en-US"/>
        </w:rPr>
        <w:t xml:space="preserve"> flexibility </w:t>
      </w:r>
      <w:r w:rsidR="00BE7F68" w:rsidRPr="00A13187">
        <w:rPr>
          <w:lang w:val="en-US"/>
        </w:rPr>
        <w:t xml:space="preserve">is a </w:t>
      </w:r>
      <w:r w:rsidR="00917EF5" w:rsidRPr="00A13187">
        <w:rPr>
          <w:lang w:val="en-US"/>
        </w:rPr>
        <w:t>fundamental</w:t>
      </w:r>
      <w:r w:rsidR="00BE7F68" w:rsidRPr="00A13187">
        <w:rPr>
          <w:lang w:val="en-US"/>
        </w:rPr>
        <w:t xml:space="preserve"> </w:t>
      </w:r>
      <w:r w:rsidR="00917EF5" w:rsidRPr="00A13187">
        <w:rPr>
          <w:lang w:val="en-US"/>
        </w:rPr>
        <w:t>component</w:t>
      </w:r>
      <w:r w:rsidR="00BE7F68" w:rsidRPr="00A13187">
        <w:rPr>
          <w:lang w:val="en-US"/>
        </w:rPr>
        <w:t xml:space="preserve"> of </w:t>
      </w:r>
      <w:r w:rsidR="00917EF5" w:rsidRPr="00A13187">
        <w:rPr>
          <w:lang w:val="en-US"/>
        </w:rPr>
        <w:t>cognitive (“executive”)</w:t>
      </w:r>
      <w:r w:rsidR="00BE7F68" w:rsidRPr="00A13187">
        <w:rPr>
          <w:lang w:val="en-US"/>
        </w:rPr>
        <w:t xml:space="preserve"> </w:t>
      </w:r>
      <w:r w:rsidR="00917EF5" w:rsidRPr="00A13187">
        <w:rPr>
          <w:lang w:val="en-US"/>
        </w:rPr>
        <w:t>control</w:t>
      </w:r>
      <w:r w:rsidR="00BE7F68" w:rsidRPr="00A13187">
        <w:rPr>
          <w:lang w:val="en-US"/>
        </w:rPr>
        <w:t xml:space="preserve"> and refers to an ability to adapt cognitive behavior to changing contexts in order to maximize success in a particular cognitive task. It is generally thought to depend on the integrity of the prefrontal cortex</w:t>
      </w:r>
      <w:r w:rsidR="00B6197A" w:rsidRPr="00A13187">
        <w:rPr>
          <w:lang w:val="en-US"/>
        </w:rPr>
        <w:t xml:space="preserve">, and is highly sensitive to age-related changes in the brain and cognitive function (Oosterman </w:t>
      </w:r>
      <w:r w:rsidR="00B6197A" w:rsidRPr="00A13187">
        <w:rPr>
          <w:i/>
          <w:lang w:val="en-US"/>
        </w:rPr>
        <w:t>et al.</w:t>
      </w:r>
      <w:r w:rsidR="00B6197A" w:rsidRPr="00A13187">
        <w:rPr>
          <w:lang w:val="en-US"/>
        </w:rPr>
        <w:t>, 2010)</w:t>
      </w:r>
      <w:r w:rsidR="00917EF5" w:rsidRPr="00A13187">
        <w:rPr>
          <w:lang w:val="en-US"/>
        </w:rPr>
        <w:t>.</w:t>
      </w:r>
      <w:r w:rsidR="00135F0E" w:rsidRPr="00A13187">
        <w:rPr>
          <w:lang w:val="en-US"/>
        </w:rPr>
        <w:t xml:space="preserve"> </w:t>
      </w:r>
    </w:p>
    <w:p w14:paraId="63E51C23" w14:textId="77777777" w:rsidR="002626CE" w:rsidRPr="00A13187" w:rsidRDefault="00FE7760" w:rsidP="0040546F">
      <w:pPr>
        <w:widowControl w:val="0"/>
        <w:spacing w:line="480" w:lineRule="auto"/>
        <w:rPr>
          <w:b/>
          <w:lang w:val="en-US"/>
        </w:rPr>
      </w:pPr>
      <w:r w:rsidRPr="00A13187">
        <w:rPr>
          <w:b/>
          <w:lang w:val="en-US"/>
        </w:rPr>
        <w:t>Procedure</w:t>
      </w:r>
    </w:p>
    <w:p w14:paraId="67755257" w14:textId="438CC85E" w:rsidR="00144689" w:rsidRPr="00A13187" w:rsidRDefault="00372E5C" w:rsidP="00F34C6E">
      <w:pPr>
        <w:widowControl w:val="0"/>
        <w:spacing w:line="480" w:lineRule="auto"/>
        <w:rPr>
          <w:lang w:val="en-US"/>
        </w:rPr>
      </w:pPr>
      <w:r w:rsidRPr="00A13187">
        <w:rPr>
          <w:lang w:val="en-US"/>
        </w:rPr>
        <w:tab/>
      </w:r>
      <w:r w:rsidR="00B07592" w:rsidRPr="00A13187">
        <w:rPr>
          <w:lang w:val="en-US"/>
        </w:rPr>
        <w:t xml:space="preserve">This </w:t>
      </w:r>
      <w:r w:rsidR="0040546F" w:rsidRPr="00A13187">
        <w:rPr>
          <w:lang w:val="en-US"/>
        </w:rPr>
        <w:t>study used</w:t>
      </w:r>
      <w:r w:rsidR="00B07592" w:rsidRPr="00A13187">
        <w:rPr>
          <w:lang w:val="en-US"/>
        </w:rPr>
        <w:t xml:space="preserve"> a within-subjects </w:t>
      </w:r>
      <w:r w:rsidR="00C03DE8" w:rsidRPr="00A13187">
        <w:rPr>
          <w:lang w:val="en-US"/>
        </w:rPr>
        <w:t xml:space="preserve">cross-over </w:t>
      </w:r>
      <w:r w:rsidR="00B07592" w:rsidRPr="00A13187">
        <w:rPr>
          <w:lang w:val="en-US"/>
        </w:rPr>
        <w:t xml:space="preserve">design in which all the participants completed an exercise and a TV-watching (control) condition. Each of these conditions consisted of the following sequence: pre-condition </w:t>
      </w:r>
      <w:r w:rsidR="006E5E30" w:rsidRPr="00A13187">
        <w:rPr>
          <w:lang w:val="en-US"/>
        </w:rPr>
        <w:t>testing (Vigor-Activity subscale), interven</w:t>
      </w:r>
      <w:r w:rsidR="00B45E07" w:rsidRPr="00A13187">
        <w:rPr>
          <w:lang w:val="en-US"/>
        </w:rPr>
        <w:t xml:space="preserve">tion (exercise or TV-watching), </w:t>
      </w:r>
      <w:r w:rsidR="00CA67D2" w:rsidRPr="00A13187">
        <w:rPr>
          <w:lang w:val="en-US"/>
        </w:rPr>
        <w:t xml:space="preserve">2 minutes rest, </w:t>
      </w:r>
      <w:r w:rsidR="006E5E30" w:rsidRPr="00A13187">
        <w:rPr>
          <w:lang w:val="en-US"/>
        </w:rPr>
        <w:t>post-condition testing (Vigor-Activity subscale</w:t>
      </w:r>
      <w:r w:rsidR="0040546F" w:rsidRPr="00A13187">
        <w:rPr>
          <w:lang w:val="en-US"/>
        </w:rPr>
        <w:t>, TMT-</w:t>
      </w:r>
      <w:r w:rsidR="00910BD6" w:rsidRPr="00A13187">
        <w:rPr>
          <w:lang w:val="en-US"/>
        </w:rPr>
        <w:t xml:space="preserve">Part </w:t>
      </w:r>
      <w:r w:rsidR="0040546F" w:rsidRPr="00A13187">
        <w:rPr>
          <w:lang w:val="en-US"/>
        </w:rPr>
        <w:t>A, TMT-</w:t>
      </w:r>
      <w:r w:rsidR="00910BD6" w:rsidRPr="00A13187">
        <w:rPr>
          <w:lang w:val="en-US"/>
        </w:rPr>
        <w:t xml:space="preserve">Part </w:t>
      </w:r>
      <w:r w:rsidR="0040546F" w:rsidRPr="00A13187">
        <w:rPr>
          <w:lang w:val="en-US"/>
        </w:rPr>
        <w:t>B</w:t>
      </w:r>
      <w:r w:rsidR="006E5E30" w:rsidRPr="00A13187">
        <w:rPr>
          <w:lang w:val="en-US"/>
        </w:rPr>
        <w:t>). Participants were scheduled for an exercise condition and a TV-watching condition with the order of</w:t>
      </w:r>
      <w:r w:rsidR="003F1516" w:rsidRPr="00A13187">
        <w:rPr>
          <w:lang w:val="en-US"/>
        </w:rPr>
        <w:t xml:space="preserve"> conditions randomly assigned. </w:t>
      </w:r>
      <w:r w:rsidR="001A0049" w:rsidRPr="00A13187">
        <w:rPr>
          <w:lang w:val="en-US"/>
        </w:rPr>
        <w:t xml:space="preserve">They were asked to refrain from intense exercise for at least 24 hours before their participation in each </w:t>
      </w:r>
      <w:r w:rsidR="001A0049" w:rsidRPr="00A13187">
        <w:rPr>
          <w:lang w:val="en-US"/>
        </w:rPr>
        <w:lastRenderedPageBreak/>
        <w:t xml:space="preserve">study condition. </w:t>
      </w:r>
      <w:r w:rsidR="006E5E30" w:rsidRPr="00A13187">
        <w:rPr>
          <w:lang w:val="en-US"/>
        </w:rPr>
        <w:t xml:space="preserve">Both </w:t>
      </w:r>
      <w:r w:rsidR="00701633" w:rsidRPr="00A13187">
        <w:rPr>
          <w:lang w:val="en-US"/>
        </w:rPr>
        <w:t>conditions</w:t>
      </w:r>
      <w:r w:rsidR="006E5E30" w:rsidRPr="00A13187">
        <w:rPr>
          <w:lang w:val="en-US"/>
        </w:rPr>
        <w:t xml:space="preserve"> were performed at the same time of day for each participant (</w:t>
      </w:r>
      <w:r w:rsidR="00701633" w:rsidRPr="00A13187">
        <w:rPr>
          <w:lang w:val="en-US"/>
        </w:rPr>
        <w:t xml:space="preserve">± 2 hours), were separated by a 4-7 day interval, and </w:t>
      </w:r>
      <w:r w:rsidR="003F1516" w:rsidRPr="00A13187">
        <w:rPr>
          <w:lang w:val="en-US"/>
        </w:rPr>
        <w:t xml:space="preserve">each </w:t>
      </w:r>
      <w:r w:rsidR="00701633" w:rsidRPr="00A13187">
        <w:rPr>
          <w:lang w:val="en-US"/>
        </w:rPr>
        <w:t xml:space="preserve">were </w:t>
      </w:r>
      <w:r w:rsidR="00424F4C" w:rsidRPr="00A13187">
        <w:rPr>
          <w:lang w:val="en-US"/>
        </w:rPr>
        <w:t xml:space="preserve">approximately </w:t>
      </w:r>
      <w:r w:rsidR="00701633" w:rsidRPr="00A13187">
        <w:rPr>
          <w:lang w:val="en-US"/>
        </w:rPr>
        <w:t>50 minutes</w:t>
      </w:r>
      <w:r w:rsidR="003F1516" w:rsidRPr="00A13187">
        <w:rPr>
          <w:lang w:val="en-US"/>
        </w:rPr>
        <w:t xml:space="preserve"> in duration</w:t>
      </w:r>
      <w:r w:rsidR="00701633" w:rsidRPr="00A13187">
        <w:rPr>
          <w:lang w:val="en-US"/>
        </w:rPr>
        <w:t>.</w:t>
      </w:r>
    </w:p>
    <w:p w14:paraId="1AE4B577" w14:textId="24571854" w:rsidR="009E0133" w:rsidRPr="00A13187" w:rsidRDefault="00636F67" w:rsidP="00F34C6E">
      <w:pPr>
        <w:widowControl w:val="0"/>
        <w:spacing w:line="480" w:lineRule="auto"/>
        <w:rPr>
          <w:lang w:val="en-US"/>
        </w:rPr>
      </w:pPr>
      <w:r w:rsidRPr="00A13187">
        <w:rPr>
          <w:lang w:val="en-US"/>
        </w:rPr>
        <w:tab/>
      </w:r>
      <w:r w:rsidR="009E0133" w:rsidRPr="00A13187">
        <w:rPr>
          <w:b/>
          <w:lang w:val="en-US"/>
        </w:rPr>
        <w:t>Exercise condition</w:t>
      </w:r>
      <w:r w:rsidRPr="00A13187">
        <w:rPr>
          <w:lang w:val="en-US"/>
        </w:rPr>
        <w:t xml:space="preserve">. </w:t>
      </w:r>
      <w:r w:rsidR="009E0133" w:rsidRPr="00A13187">
        <w:rPr>
          <w:lang w:val="en-US"/>
        </w:rPr>
        <w:t xml:space="preserve">Participants reported to the laboratory where they first read and signed a university-approved consent form and were fitted with a heart rate (HR) monitor (Polar </w:t>
      </w:r>
      <w:r w:rsidR="006349EA" w:rsidRPr="00A13187">
        <w:rPr>
          <w:lang w:val="en-US"/>
        </w:rPr>
        <w:t>RS800</w:t>
      </w:r>
      <w:r w:rsidR="009E0133" w:rsidRPr="00A13187">
        <w:rPr>
          <w:lang w:val="en-US"/>
        </w:rPr>
        <w:t xml:space="preserve">, </w:t>
      </w:r>
      <w:r w:rsidR="006349EA" w:rsidRPr="00A13187">
        <w:rPr>
          <w:lang w:val="en-US"/>
        </w:rPr>
        <w:t>Kempele</w:t>
      </w:r>
      <w:r w:rsidR="003F1516" w:rsidRPr="00A13187">
        <w:rPr>
          <w:lang w:val="en-US"/>
        </w:rPr>
        <w:t>, Finland). They then</w:t>
      </w:r>
      <w:r w:rsidR="009E0133" w:rsidRPr="00A13187">
        <w:rPr>
          <w:lang w:val="en-US"/>
        </w:rPr>
        <w:t xml:space="preserve"> completed the pre-exercise Vigor-Activity subscale</w:t>
      </w:r>
      <w:r w:rsidR="00EE3928" w:rsidRPr="00A13187">
        <w:rPr>
          <w:lang w:val="en-US"/>
        </w:rPr>
        <w:t xml:space="preserve">, after which resting heart rate was assessed. Target HR value was determined using the heart rate reserve method (HRR; Karvonen, Kentala, &amp; Mustala, 1957). </w:t>
      </w:r>
      <w:r w:rsidR="00DF4E80" w:rsidRPr="00A13187">
        <w:rPr>
          <w:lang w:val="en-US"/>
        </w:rPr>
        <w:t xml:space="preserve">In line with the </w:t>
      </w:r>
      <w:r w:rsidR="003F1516" w:rsidRPr="00A13187">
        <w:rPr>
          <w:lang w:val="en-US"/>
        </w:rPr>
        <w:t>recent ACSM</w:t>
      </w:r>
      <w:r w:rsidR="00DF4E80" w:rsidRPr="00A13187">
        <w:rPr>
          <w:lang w:val="en-US"/>
        </w:rPr>
        <w:t xml:space="preserve"> recommendation (</w:t>
      </w:r>
      <w:r w:rsidR="006349EA" w:rsidRPr="00A13187">
        <w:rPr>
          <w:lang w:val="en-US"/>
        </w:rPr>
        <w:t>ACSM, 2010)</w:t>
      </w:r>
      <w:r w:rsidR="00DF4E80" w:rsidRPr="00A13187">
        <w:rPr>
          <w:lang w:val="en-US"/>
        </w:rPr>
        <w:t xml:space="preserve"> maximal HR (HR</w:t>
      </w:r>
      <w:r w:rsidR="00DF4E80" w:rsidRPr="00A13187">
        <w:rPr>
          <w:vertAlign w:val="subscript"/>
          <w:lang w:val="en-US"/>
        </w:rPr>
        <w:t>max</w:t>
      </w:r>
      <w:r w:rsidR="00DF4E80" w:rsidRPr="00A13187">
        <w:rPr>
          <w:lang w:val="en-US"/>
        </w:rPr>
        <w:t>) was calculated from the following equation: HR</w:t>
      </w:r>
      <w:r w:rsidR="00DF4E80" w:rsidRPr="00A13187">
        <w:rPr>
          <w:vertAlign w:val="subscript"/>
          <w:lang w:val="en-US"/>
        </w:rPr>
        <w:t>max</w:t>
      </w:r>
      <w:r w:rsidR="00DF4E80" w:rsidRPr="00A13187">
        <w:rPr>
          <w:lang w:val="en-US"/>
        </w:rPr>
        <w:t xml:space="preserve"> = 20</w:t>
      </w:r>
      <w:r w:rsidR="006349EA" w:rsidRPr="00A13187">
        <w:rPr>
          <w:lang w:val="en-US"/>
        </w:rPr>
        <w:t>6.9</w:t>
      </w:r>
      <w:r w:rsidR="00DF4E80" w:rsidRPr="00A13187">
        <w:rPr>
          <w:lang w:val="en-US"/>
        </w:rPr>
        <w:t xml:space="preserve"> – 0.</w:t>
      </w:r>
      <w:r w:rsidR="006349EA" w:rsidRPr="00A13187">
        <w:rPr>
          <w:lang w:val="en-US"/>
        </w:rPr>
        <w:t>6</w:t>
      </w:r>
      <w:r w:rsidR="00DF4E80" w:rsidRPr="00A13187">
        <w:rPr>
          <w:lang w:val="en-US"/>
        </w:rPr>
        <w:t>7</w:t>
      </w:r>
      <w:r w:rsidR="002106F3" w:rsidRPr="00A13187">
        <w:rPr>
          <w:lang w:val="en-US"/>
        </w:rPr>
        <w:t>*</w:t>
      </w:r>
      <w:r w:rsidR="00DF4E80" w:rsidRPr="00A13187">
        <w:rPr>
          <w:lang w:val="en-US"/>
        </w:rPr>
        <w:t xml:space="preserve">age. </w:t>
      </w:r>
      <w:r w:rsidR="00EE3928" w:rsidRPr="00A13187">
        <w:rPr>
          <w:lang w:val="en-US"/>
        </w:rPr>
        <w:t>Based on Swain</w:t>
      </w:r>
      <w:r w:rsidR="0067409B" w:rsidRPr="00A13187">
        <w:rPr>
          <w:lang w:val="en-US"/>
        </w:rPr>
        <w:t xml:space="preserve"> and Leutholtz (1997) and Swain, Leutholtz, King, Haas, and Branch (1998), percentage in the HRR formula was adjusted from .60 to .57 to more accurately estimate the target HR for 60% VO</w:t>
      </w:r>
      <w:r w:rsidR="0067409B" w:rsidRPr="00A13187">
        <w:rPr>
          <w:vertAlign w:val="subscript"/>
          <w:lang w:val="en-US"/>
        </w:rPr>
        <w:t>2max</w:t>
      </w:r>
      <w:r w:rsidR="003F1516" w:rsidRPr="00A13187">
        <w:rPr>
          <w:lang w:val="en-US"/>
        </w:rPr>
        <w:t>.</w:t>
      </w:r>
      <w:r w:rsidR="006349EA" w:rsidRPr="00A13187">
        <w:rPr>
          <w:lang w:val="en-US"/>
        </w:rPr>
        <w:t xml:space="preserve"> </w:t>
      </w:r>
      <w:r w:rsidR="003A0AEB" w:rsidRPr="00A13187">
        <w:rPr>
          <w:color w:val="FF0000"/>
          <w:u w:val="single"/>
          <w:lang w:val="en-US"/>
        </w:rPr>
        <w:t>Exercising at 40%-60% of HRR corresponds to “moderate” intensity according to Pollock and colleagues (1998).</w:t>
      </w:r>
      <w:r w:rsidR="003A0AEB" w:rsidRPr="00A13187">
        <w:rPr>
          <w:lang w:val="en-US"/>
        </w:rPr>
        <w:t xml:space="preserve"> </w:t>
      </w:r>
      <w:r w:rsidR="006349EA" w:rsidRPr="00A13187">
        <w:rPr>
          <w:lang w:val="en-US"/>
        </w:rPr>
        <w:t xml:space="preserve">Participants exercised on an Ergoline </w:t>
      </w:r>
      <w:r w:rsidR="00DF4E80" w:rsidRPr="00A13187">
        <w:rPr>
          <w:lang w:val="en-US"/>
        </w:rPr>
        <w:t>cycle</w:t>
      </w:r>
      <w:r w:rsidR="006349EA" w:rsidRPr="00A13187">
        <w:rPr>
          <w:lang w:val="en-US"/>
        </w:rPr>
        <w:t xml:space="preserve"> (Ergoselect 100, Ergoline GmbH, Bitz, Germany)</w:t>
      </w:r>
      <w:r w:rsidR="00DF4E80" w:rsidRPr="00A13187">
        <w:rPr>
          <w:lang w:val="en-US"/>
        </w:rPr>
        <w:t xml:space="preserve">. </w:t>
      </w:r>
      <w:r w:rsidR="002106F3" w:rsidRPr="00A13187">
        <w:rPr>
          <w:lang w:val="en-US"/>
        </w:rPr>
        <w:t xml:space="preserve">After a warm-up of </w:t>
      </w:r>
      <w:r w:rsidR="00EE60FD" w:rsidRPr="00A13187">
        <w:rPr>
          <w:lang w:val="en-US"/>
        </w:rPr>
        <w:t>3</w:t>
      </w:r>
      <w:r w:rsidR="002106F3" w:rsidRPr="00A13187">
        <w:rPr>
          <w:lang w:val="en-US"/>
        </w:rPr>
        <w:t xml:space="preserve"> minutes at 65-70 revolutions per minute</w:t>
      </w:r>
      <w:r w:rsidR="009F6865" w:rsidRPr="00A13187">
        <w:rPr>
          <w:lang w:val="en-US"/>
        </w:rPr>
        <w:t xml:space="preserve"> (rpm) and low workload</w:t>
      </w:r>
      <w:r w:rsidR="002106F3" w:rsidRPr="00A13187">
        <w:rPr>
          <w:lang w:val="en-US"/>
        </w:rPr>
        <w:t xml:space="preserve"> (</w:t>
      </w:r>
      <w:r w:rsidR="009F6865" w:rsidRPr="00A13187">
        <w:rPr>
          <w:lang w:val="en-US"/>
        </w:rPr>
        <w:t>50-100</w:t>
      </w:r>
      <w:r w:rsidR="002106F3" w:rsidRPr="00A13187">
        <w:rPr>
          <w:lang w:val="en-US"/>
        </w:rPr>
        <w:t xml:space="preserve"> Watts, depending on participant’s age and build) </w:t>
      </w:r>
      <w:r w:rsidR="00566330" w:rsidRPr="00A13187">
        <w:rPr>
          <w:lang w:val="en-US"/>
        </w:rPr>
        <w:t>allowing</w:t>
      </w:r>
      <w:r w:rsidR="002106F3" w:rsidRPr="00A13187">
        <w:rPr>
          <w:lang w:val="en-US"/>
        </w:rPr>
        <w:t xml:space="preserve"> them to progressively reach the predetermined intensity (60%</w:t>
      </w:r>
      <w:r w:rsidR="003F1516" w:rsidRPr="00A13187">
        <w:rPr>
          <w:lang w:val="en-US"/>
        </w:rPr>
        <w:t xml:space="preserve"> </w:t>
      </w:r>
      <w:r w:rsidR="002106F3" w:rsidRPr="00A13187">
        <w:rPr>
          <w:lang w:val="en-US"/>
        </w:rPr>
        <w:t>VO</w:t>
      </w:r>
      <w:r w:rsidR="002106F3" w:rsidRPr="00A13187">
        <w:rPr>
          <w:vertAlign w:val="subscript"/>
          <w:lang w:val="en-US"/>
        </w:rPr>
        <w:t>2max</w:t>
      </w:r>
      <w:r w:rsidR="002106F3" w:rsidRPr="00A13187">
        <w:rPr>
          <w:lang w:val="en-US"/>
        </w:rPr>
        <w:t>), t</w:t>
      </w:r>
      <w:r w:rsidR="00EE60FD" w:rsidRPr="00A13187">
        <w:rPr>
          <w:lang w:val="en-US"/>
        </w:rPr>
        <w:t xml:space="preserve">hey continued to exercise for </w:t>
      </w:r>
      <w:r w:rsidR="006563CE" w:rsidRPr="00A13187">
        <w:rPr>
          <w:lang w:val="en-US"/>
        </w:rPr>
        <w:t xml:space="preserve">an additional </w:t>
      </w:r>
      <w:r w:rsidR="00EE60FD" w:rsidRPr="00A13187">
        <w:rPr>
          <w:lang w:val="en-US"/>
        </w:rPr>
        <w:t>17</w:t>
      </w:r>
      <w:r w:rsidR="002106F3" w:rsidRPr="00A13187">
        <w:rPr>
          <w:lang w:val="en-US"/>
        </w:rPr>
        <w:t xml:space="preserve"> minutes</w:t>
      </w:r>
      <w:r w:rsidR="006563CE" w:rsidRPr="00A13187">
        <w:rPr>
          <w:lang w:val="en-US"/>
        </w:rPr>
        <w:t xml:space="preserve"> (i.e., 20 minutes in total)</w:t>
      </w:r>
      <w:r w:rsidR="009F6865" w:rsidRPr="00A13187">
        <w:rPr>
          <w:lang w:val="en-US"/>
        </w:rPr>
        <w:t xml:space="preserve">. </w:t>
      </w:r>
      <w:r w:rsidR="000C2029" w:rsidRPr="00A13187">
        <w:rPr>
          <w:lang w:val="en-US"/>
        </w:rPr>
        <w:t xml:space="preserve">Throughout the exercise bout, HR was collected every minute and workload changes were accomplished if necessary to maintain the 57% HRR target. </w:t>
      </w:r>
      <w:r w:rsidR="00AD74BF" w:rsidRPr="00A13187">
        <w:rPr>
          <w:lang w:val="en-US"/>
        </w:rPr>
        <w:t>Two minutes after the end of the exercise session, the Vigor-Activity subscale was completed again</w:t>
      </w:r>
      <w:r w:rsidR="0040546F" w:rsidRPr="00A13187">
        <w:rPr>
          <w:lang w:val="en-US"/>
        </w:rPr>
        <w:t>, and finally, the TMT measures were administered</w:t>
      </w:r>
      <w:r w:rsidR="003E2F05" w:rsidRPr="00A13187">
        <w:rPr>
          <w:lang w:val="en-US"/>
        </w:rPr>
        <w:t xml:space="preserve"> (i.e., about 3 minutes post-exercise)</w:t>
      </w:r>
      <w:r w:rsidR="009F6865" w:rsidRPr="00A13187">
        <w:rPr>
          <w:lang w:val="en-US"/>
        </w:rPr>
        <w:t xml:space="preserve">. </w:t>
      </w:r>
      <w:r w:rsidR="0040546F" w:rsidRPr="00A13187">
        <w:rPr>
          <w:lang w:val="en-US"/>
        </w:rPr>
        <w:t xml:space="preserve">In order to detect effects of exercise </w:t>
      </w:r>
      <w:r w:rsidR="0040546F" w:rsidRPr="00A13187">
        <w:rPr>
          <w:color w:val="FF0000"/>
          <w:u w:val="single"/>
          <w:lang w:val="en-US"/>
        </w:rPr>
        <w:t xml:space="preserve">on </w:t>
      </w:r>
      <w:r w:rsidR="006563CE" w:rsidRPr="00A13187">
        <w:rPr>
          <w:color w:val="FF0000"/>
          <w:u w:val="single"/>
          <w:lang w:val="en-US"/>
        </w:rPr>
        <w:t>feelings of energy</w:t>
      </w:r>
      <w:r w:rsidR="0040546F" w:rsidRPr="00A13187">
        <w:rPr>
          <w:lang w:val="en-US"/>
        </w:rPr>
        <w:t>, it was deemed important to</w:t>
      </w:r>
      <w:r w:rsidR="00896CFF" w:rsidRPr="00A13187">
        <w:rPr>
          <w:lang w:val="en-US"/>
        </w:rPr>
        <w:t xml:space="preserve"> </w:t>
      </w:r>
      <w:r w:rsidR="005F2F58" w:rsidRPr="00A13187">
        <w:rPr>
          <w:lang w:val="en-US"/>
        </w:rPr>
        <w:t>re</w:t>
      </w:r>
      <w:r w:rsidR="00896CFF" w:rsidRPr="00A13187">
        <w:rPr>
          <w:lang w:val="en-US"/>
        </w:rPr>
        <w:t>assess</w:t>
      </w:r>
      <w:r w:rsidR="005F2F58" w:rsidRPr="00A13187">
        <w:rPr>
          <w:lang w:val="en-US"/>
        </w:rPr>
        <w:t xml:space="preserve"> </w:t>
      </w:r>
      <w:r w:rsidR="003F1516" w:rsidRPr="00A13187">
        <w:rPr>
          <w:lang w:val="en-US"/>
        </w:rPr>
        <w:t>this variable</w:t>
      </w:r>
      <w:r w:rsidR="005F2F58" w:rsidRPr="00A13187">
        <w:rPr>
          <w:lang w:val="en-US"/>
        </w:rPr>
        <w:t xml:space="preserve"> shortly after termination</w:t>
      </w:r>
      <w:r w:rsidR="003D6456" w:rsidRPr="00A13187">
        <w:rPr>
          <w:lang w:val="en-US"/>
        </w:rPr>
        <w:t xml:space="preserve"> of exercise, as Ekkekakis, Lind</w:t>
      </w:r>
      <w:r w:rsidR="003F1516" w:rsidRPr="00A13187">
        <w:rPr>
          <w:lang w:val="en-US"/>
        </w:rPr>
        <w:t>,</w:t>
      </w:r>
      <w:r w:rsidR="003D6456" w:rsidRPr="00A13187">
        <w:rPr>
          <w:lang w:val="en-US"/>
        </w:rPr>
        <w:t xml:space="preserve"> and Vazou </w:t>
      </w:r>
      <w:r w:rsidR="00910BD6" w:rsidRPr="00A13187">
        <w:rPr>
          <w:lang w:val="en-US"/>
        </w:rPr>
        <w:t>(2010</w:t>
      </w:r>
      <w:r w:rsidR="005F2F58" w:rsidRPr="00A13187">
        <w:rPr>
          <w:lang w:val="en-US"/>
        </w:rPr>
        <w:t xml:space="preserve">) evidenced that exercise-induced energy increases usually return to pre-exercise levels </w:t>
      </w:r>
      <w:r w:rsidR="0018616F" w:rsidRPr="00A13187">
        <w:rPr>
          <w:lang w:val="en-US"/>
        </w:rPr>
        <w:t xml:space="preserve">quite quickly, </w:t>
      </w:r>
      <w:r w:rsidR="005F2F58" w:rsidRPr="00A13187">
        <w:rPr>
          <w:lang w:val="en-US"/>
        </w:rPr>
        <w:t xml:space="preserve">within the first 10 minutes of recovery. </w:t>
      </w:r>
      <w:r w:rsidR="009F6865" w:rsidRPr="00A13187">
        <w:rPr>
          <w:lang w:val="en-US"/>
        </w:rPr>
        <w:t xml:space="preserve">Interaction with </w:t>
      </w:r>
      <w:r w:rsidR="009F6865" w:rsidRPr="00A13187">
        <w:rPr>
          <w:lang w:val="en-US"/>
        </w:rPr>
        <w:lastRenderedPageBreak/>
        <w:t xml:space="preserve">participants was limited to assessing pertinent research-related information. </w:t>
      </w:r>
      <w:r w:rsidR="00A26C14" w:rsidRPr="00A13187">
        <w:rPr>
          <w:lang w:val="en-US"/>
        </w:rPr>
        <w:t xml:space="preserve">Water </w:t>
      </w:r>
      <w:r w:rsidR="00EE60FD" w:rsidRPr="00A13187">
        <w:rPr>
          <w:lang w:val="en-US"/>
        </w:rPr>
        <w:t>was</w:t>
      </w:r>
      <w:r w:rsidR="00A26C14" w:rsidRPr="00A13187">
        <w:rPr>
          <w:lang w:val="en-US"/>
        </w:rPr>
        <w:t xml:space="preserve"> provided</w:t>
      </w:r>
      <w:r w:rsidR="00EE60FD" w:rsidRPr="00A13187">
        <w:rPr>
          <w:lang w:val="en-US"/>
        </w:rPr>
        <w:t xml:space="preserve"> on request during and after exercise</w:t>
      </w:r>
      <w:r w:rsidR="00A26C14" w:rsidRPr="00A13187">
        <w:rPr>
          <w:lang w:val="en-US"/>
        </w:rPr>
        <w:t xml:space="preserve">. </w:t>
      </w:r>
    </w:p>
    <w:p w14:paraId="5312523F" w14:textId="25E1C192" w:rsidR="00743AB9" w:rsidRPr="00A13187" w:rsidRDefault="00636F67" w:rsidP="00636F67">
      <w:pPr>
        <w:spacing w:line="480" w:lineRule="auto"/>
        <w:rPr>
          <w:lang w:val="en-US"/>
        </w:rPr>
      </w:pPr>
      <w:r w:rsidRPr="00A13187">
        <w:rPr>
          <w:lang w:val="en-US"/>
        </w:rPr>
        <w:tab/>
      </w:r>
      <w:r w:rsidR="00EE60FD" w:rsidRPr="00A13187">
        <w:rPr>
          <w:b/>
          <w:lang w:val="en-US"/>
        </w:rPr>
        <w:t>Control (TV-watching) condition</w:t>
      </w:r>
      <w:r w:rsidRPr="00A13187">
        <w:rPr>
          <w:lang w:val="en-US"/>
        </w:rPr>
        <w:t xml:space="preserve">. </w:t>
      </w:r>
      <w:r w:rsidR="00EE60FD" w:rsidRPr="00A13187">
        <w:rPr>
          <w:lang w:val="en-US"/>
        </w:rPr>
        <w:t>Data collection occu</w:t>
      </w:r>
      <w:r w:rsidR="0030547F" w:rsidRPr="00A13187">
        <w:rPr>
          <w:lang w:val="en-US"/>
        </w:rPr>
        <w:t>r</w:t>
      </w:r>
      <w:r w:rsidR="00EE60FD" w:rsidRPr="00A13187">
        <w:rPr>
          <w:lang w:val="en-US"/>
        </w:rPr>
        <w:t xml:space="preserve">red in the same location as the exercise condition. </w:t>
      </w:r>
      <w:r w:rsidR="00AD74BF" w:rsidRPr="00A13187">
        <w:rPr>
          <w:lang w:val="en-US"/>
        </w:rPr>
        <w:t>After completing the Vigor-Activity subscale,</w:t>
      </w:r>
      <w:r w:rsidR="00693057" w:rsidRPr="00A13187">
        <w:rPr>
          <w:lang w:val="en-US"/>
        </w:rPr>
        <w:t xml:space="preserve"> participants sat and watched a</w:t>
      </w:r>
      <w:r w:rsidR="0030547F" w:rsidRPr="00A13187">
        <w:rPr>
          <w:lang w:val="en-US"/>
        </w:rPr>
        <w:t xml:space="preserve"> </w:t>
      </w:r>
      <w:r w:rsidR="00AD74BF" w:rsidRPr="00A13187">
        <w:rPr>
          <w:lang w:val="en-US"/>
        </w:rPr>
        <w:t>French TV program</w:t>
      </w:r>
      <w:r w:rsidR="00693057" w:rsidRPr="00A13187">
        <w:rPr>
          <w:lang w:val="en-US"/>
        </w:rPr>
        <w:t xml:space="preserve"> of 20 minutes duration</w:t>
      </w:r>
      <w:r w:rsidR="00AD74BF" w:rsidRPr="00A13187">
        <w:rPr>
          <w:lang w:val="en-US"/>
        </w:rPr>
        <w:t xml:space="preserve"> </w:t>
      </w:r>
      <w:r w:rsidR="00876A3F" w:rsidRPr="00A13187">
        <w:rPr>
          <w:lang w:val="en-US"/>
        </w:rPr>
        <w:t xml:space="preserve">(“C’est pas sorcier”, French for “It’s not rocket science”) </w:t>
      </w:r>
      <w:r w:rsidR="00A033EE" w:rsidRPr="00A13187">
        <w:rPr>
          <w:lang w:val="en-US"/>
        </w:rPr>
        <w:t xml:space="preserve">about sport, </w:t>
      </w:r>
      <w:r w:rsidR="00AD74BF" w:rsidRPr="00A13187">
        <w:rPr>
          <w:lang w:val="en-US"/>
        </w:rPr>
        <w:t>exercise</w:t>
      </w:r>
      <w:r w:rsidR="00A033EE" w:rsidRPr="00A13187">
        <w:rPr>
          <w:lang w:val="en-US"/>
        </w:rPr>
        <w:t>, and health</w:t>
      </w:r>
      <w:r w:rsidR="00AD74BF" w:rsidRPr="00A13187">
        <w:rPr>
          <w:lang w:val="en-US"/>
        </w:rPr>
        <w:t xml:space="preserve"> </w:t>
      </w:r>
      <w:r w:rsidR="00743AB9" w:rsidRPr="00A13187">
        <w:rPr>
          <w:lang w:val="en-US"/>
        </w:rPr>
        <w:t>(</w:t>
      </w:r>
      <w:r w:rsidR="00876A3F" w:rsidRPr="00A13187">
        <w:rPr>
          <w:lang w:val="en-US"/>
        </w:rPr>
        <w:t>“</w:t>
      </w:r>
      <w:r w:rsidR="00B53CFB" w:rsidRPr="00A13187">
        <w:rPr>
          <w:lang w:val="en-US"/>
        </w:rPr>
        <w:t>Practicing sport is all about physics and chemistry</w:t>
      </w:r>
      <w:r w:rsidR="00876A3F" w:rsidRPr="00A13187">
        <w:rPr>
          <w:lang w:val="en-US"/>
        </w:rPr>
        <w:t>”</w:t>
      </w:r>
      <w:r w:rsidR="00B53CFB" w:rsidRPr="00A13187">
        <w:rPr>
          <w:lang w:val="en-US"/>
        </w:rPr>
        <w:t xml:space="preserve">, </w:t>
      </w:r>
      <w:r w:rsidR="00693057" w:rsidRPr="00A13187">
        <w:rPr>
          <w:lang w:val="en-US"/>
        </w:rPr>
        <w:t xml:space="preserve">first broadcast </w:t>
      </w:r>
      <w:r w:rsidR="0006165B" w:rsidRPr="00A13187">
        <w:rPr>
          <w:lang w:val="en-US"/>
        </w:rPr>
        <w:t>on France</w:t>
      </w:r>
      <w:r w:rsidR="00A033EE" w:rsidRPr="00A13187">
        <w:rPr>
          <w:lang w:val="en-US"/>
        </w:rPr>
        <w:t xml:space="preserve"> #</w:t>
      </w:r>
      <w:r w:rsidR="00224CF2" w:rsidRPr="00A13187">
        <w:rPr>
          <w:lang w:val="en-US"/>
        </w:rPr>
        <w:t xml:space="preserve">3 </w:t>
      </w:r>
      <w:r w:rsidR="00876A3F" w:rsidRPr="00A13187">
        <w:rPr>
          <w:lang w:val="en-US"/>
        </w:rPr>
        <w:t xml:space="preserve">channel on </w:t>
      </w:r>
      <w:r w:rsidR="00224CF2" w:rsidRPr="00A13187">
        <w:rPr>
          <w:lang w:val="en-US"/>
        </w:rPr>
        <w:t>12.11.2009</w:t>
      </w:r>
      <w:r w:rsidR="00743AB9" w:rsidRPr="00A13187">
        <w:rPr>
          <w:lang w:val="en-US"/>
        </w:rPr>
        <w:t>)</w:t>
      </w:r>
      <w:r w:rsidR="00AD74BF" w:rsidRPr="00A13187">
        <w:rPr>
          <w:lang w:val="en-US"/>
        </w:rPr>
        <w:t xml:space="preserve">. </w:t>
      </w:r>
      <w:r w:rsidR="00A033EE" w:rsidRPr="00A13187">
        <w:rPr>
          <w:lang w:val="en-US"/>
        </w:rPr>
        <w:t>“C’est pas sorcier” is a French educational TV program in which two presenters visit different places relevant to the topic, interview specialists, and introduce questions that a third presenter (“Jamy”) answers. This program</w:t>
      </w:r>
      <w:r w:rsidR="0030547F" w:rsidRPr="00A13187">
        <w:rPr>
          <w:lang w:val="en-US"/>
        </w:rPr>
        <w:t xml:space="preserve"> was pre-screened for emotionally charged images or topics. Participants were instructed not to sleep or do any other activity while watching. </w:t>
      </w:r>
      <w:r w:rsidR="00876A3F" w:rsidRPr="00A13187">
        <w:rPr>
          <w:lang w:val="en-US"/>
        </w:rPr>
        <w:t>As in the exercise condition, the Vigor-Activity subscale and the TMT measures were taken t</w:t>
      </w:r>
      <w:r w:rsidR="00636815" w:rsidRPr="00A13187">
        <w:rPr>
          <w:lang w:val="en-US"/>
        </w:rPr>
        <w:t xml:space="preserve">wo minutes after the end of the </w:t>
      </w:r>
      <w:r w:rsidR="00876A3F" w:rsidRPr="00A13187">
        <w:rPr>
          <w:lang w:val="en-US"/>
        </w:rPr>
        <w:t xml:space="preserve">intervention. </w:t>
      </w:r>
      <w:r w:rsidR="00636815" w:rsidRPr="00A13187">
        <w:rPr>
          <w:lang w:val="en-US"/>
        </w:rPr>
        <w:t>Water was also available at all times.</w:t>
      </w:r>
    </w:p>
    <w:p w14:paraId="00EA27B0" w14:textId="77777777" w:rsidR="00EE60FD" w:rsidRPr="00A13187" w:rsidRDefault="00743AB9" w:rsidP="00636F67">
      <w:pPr>
        <w:spacing w:line="480" w:lineRule="auto"/>
        <w:rPr>
          <w:b/>
          <w:lang w:val="en-US"/>
        </w:rPr>
      </w:pPr>
      <w:r w:rsidRPr="00A13187">
        <w:rPr>
          <w:b/>
          <w:lang w:val="en-US"/>
        </w:rPr>
        <w:t>Data analysis</w:t>
      </w:r>
      <w:r w:rsidR="00636815" w:rsidRPr="00A13187">
        <w:rPr>
          <w:b/>
          <w:lang w:val="en-US"/>
        </w:rPr>
        <w:t xml:space="preserve"> </w:t>
      </w:r>
    </w:p>
    <w:p w14:paraId="32013486" w14:textId="26250F1C" w:rsidR="00636F67" w:rsidRPr="00A13187" w:rsidRDefault="00636F67" w:rsidP="00636F67">
      <w:pPr>
        <w:spacing w:line="480" w:lineRule="auto"/>
        <w:rPr>
          <w:lang w:val="en-GB"/>
        </w:rPr>
      </w:pPr>
      <w:r w:rsidRPr="00A13187">
        <w:rPr>
          <w:lang w:val="en-US"/>
        </w:rPr>
        <w:tab/>
      </w:r>
      <w:r w:rsidR="001E0ED5" w:rsidRPr="00A13187">
        <w:rPr>
          <w:lang w:val="en-US"/>
        </w:rPr>
        <w:t xml:space="preserve">First, the repeated measurements of Vigor-Activity within each condition were combined for each participant </w:t>
      </w:r>
      <w:r w:rsidR="009956C5" w:rsidRPr="00A13187">
        <w:rPr>
          <w:lang w:val="en-US"/>
        </w:rPr>
        <w:t>(post exercise score – pre</w:t>
      </w:r>
      <w:r w:rsidR="003D6456" w:rsidRPr="00A13187">
        <w:rPr>
          <w:lang w:val="en-US"/>
        </w:rPr>
        <w:t xml:space="preserve"> </w:t>
      </w:r>
      <w:r w:rsidR="009956C5" w:rsidRPr="00A13187">
        <w:rPr>
          <w:lang w:val="en-US"/>
        </w:rPr>
        <w:t>exercise score)</w:t>
      </w:r>
      <w:r w:rsidR="001E0ED5" w:rsidRPr="00A13187">
        <w:rPr>
          <w:lang w:val="en-US"/>
        </w:rPr>
        <w:t xml:space="preserve"> to produce a single value representing the difference between post-testing and pre-testing values. These </w:t>
      </w:r>
      <w:r w:rsidR="00CF7D0A" w:rsidRPr="00A13187">
        <w:rPr>
          <w:lang w:val="en-US"/>
        </w:rPr>
        <w:t>difference scores</w:t>
      </w:r>
      <w:r w:rsidR="001E0ED5" w:rsidRPr="00A13187">
        <w:rPr>
          <w:lang w:val="en-US"/>
        </w:rPr>
        <w:t xml:space="preserve"> are referred to as Vigor-Activity gain values in our subsequent analysis.</w:t>
      </w:r>
      <w:r w:rsidRPr="00A13187">
        <w:rPr>
          <w:lang w:val="en-US"/>
        </w:rPr>
        <w:tab/>
      </w:r>
      <w:r w:rsidR="0006165B" w:rsidRPr="00A13187">
        <w:rPr>
          <w:lang w:val="en-US"/>
        </w:rPr>
        <w:t xml:space="preserve">Exercise vs. control Vigor-Activity </w:t>
      </w:r>
      <w:r w:rsidR="001E0ED5" w:rsidRPr="00A13187">
        <w:rPr>
          <w:lang w:val="en-US"/>
        </w:rPr>
        <w:t xml:space="preserve">gain values </w:t>
      </w:r>
      <w:r w:rsidR="0006165B" w:rsidRPr="00A13187">
        <w:rPr>
          <w:lang w:val="en-US"/>
        </w:rPr>
        <w:t>were examined using a 2</w:t>
      </w:r>
      <w:r w:rsidR="001E0ED5" w:rsidRPr="00A13187">
        <w:rPr>
          <w:lang w:val="en-US"/>
        </w:rPr>
        <w:t xml:space="preserve"> (gender: male, female) × 2 (age group: younger, older) × 2 (condition: exercise, control) mixed ANOVA</w:t>
      </w:r>
      <w:r w:rsidR="00CF7D0A" w:rsidRPr="00A13187">
        <w:rPr>
          <w:lang w:val="en-US"/>
        </w:rPr>
        <w:t xml:space="preserve">. </w:t>
      </w:r>
      <w:r w:rsidR="002A7939" w:rsidRPr="00A13187">
        <w:rPr>
          <w:lang w:val="en-GB"/>
        </w:rPr>
        <w:t>Alpha was set at</w:t>
      </w:r>
      <w:r w:rsidR="00485E0F" w:rsidRPr="00A13187">
        <w:rPr>
          <w:lang w:val="en-GB"/>
        </w:rPr>
        <w:t xml:space="preserve"> .05, </w:t>
      </w:r>
      <w:r w:rsidR="00485E0F" w:rsidRPr="00A13187">
        <w:rPr>
          <w:color w:val="FF0000"/>
          <w:u w:val="single"/>
          <w:lang w:val="en-GB"/>
        </w:rPr>
        <w:t>and</w:t>
      </w:r>
      <w:r w:rsidR="00B3404C" w:rsidRPr="00A13187">
        <w:rPr>
          <w:color w:val="FF0000"/>
          <w:u w:val="single"/>
          <w:lang w:val="en-GB"/>
        </w:rPr>
        <w:t xml:space="preserve"> partial eta-squared was used to indicate </w:t>
      </w:r>
      <w:r w:rsidR="002A7939" w:rsidRPr="00A13187">
        <w:rPr>
          <w:color w:val="FF0000"/>
          <w:u w:val="single"/>
          <w:lang w:val="en-GB"/>
        </w:rPr>
        <w:t>effect size</w:t>
      </w:r>
      <w:r w:rsidR="002A7939" w:rsidRPr="00A13187">
        <w:rPr>
          <w:lang w:val="en-GB"/>
        </w:rPr>
        <w:t>.</w:t>
      </w:r>
      <w:r w:rsidR="00485E0F" w:rsidRPr="00A13187">
        <w:rPr>
          <w:lang w:val="en-GB"/>
        </w:rPr>
        <w:t xml:space="preserve"> </w:t>
      </w:r>
      <w:r w:rsidR="002A7939" w:rsidRPr="00A13187">
        <w:rPr>
          <w:lang w:val="en-GB"/>
        </w:rPr>
        <w:t>S</w:t>
      </w:r>
      <w:r w:rsidR="00CF7D0A" w:rsidRPr="00A13187">
        <w:rPr>
          <w:lang w:val="en-GB"/>
        </w:rPr>
        <w:t>ignificant interaction</w:t>
      </w:r>
      <w:r w:rsidR="002A7939" w:rsidRPr="00A13187">
        <w:rPr>
          <w:lang w:val="en-GB"/>
        </w:rPr>
        <w:t>s</w:t>
      </w:r>
      <w:r w:rsidR="00CF7D0A" w:rsidRPr="00A13187">
        <w:rPr>
          <w:lang w:val="en-GB"/>
        </w:rPr>
        <w:t xml:space="preserve"> revealed by the omnibus analyses of variance were further analyzed on the individual variables with </w:t>
      </w:r>
      <w:r w:rsidR="00CF7D0A" w:rsidRPr="00A13187">
        <w:rPr>
          <w:i/>
          <w:lang w:val="en-GB"/>
        </w:rPr>
        <w:t>t-</w:t>
      </w:r>
      <w:r w:rsidR="00CF7D0A" w:rsidRPr="00A13187">
        <w:rPr>
          <w:lang w:val="en-GB"/>
        </w:rPr>
        <w:t>tests</w:t>
      </w:r>
      <w:r w:rsidR="00B3404C" w:rsidRPr="00A13187">
        <w:rPr>
          <w:lang w:val="en-GB"/>
        </w:rPr>
        <w:t>,</w:t>
      </w:r>
      <w:r w:rsidR="00CF7D0A" w:rsidRPr="00A13187">
        <w:rPr>
          <w:lang w:val="en-GB"/>
        </w:rPr>
        <w:t xml:space="preserve"> applying Bonferroni’s corrections for multiple comparisons. Effect sizes</w:t>
      </w:r>
      <w:r w:rsidR="00CF0F94" w:rsidRPr="00A13187">
        <w:rPr>
          <w:lang w:val="en-GB"/>
        </w:rPr>
        <w:t xml:space="preserve"> (ES)</w:t>
      </w:r>
      <w:r w:rsidR="00CF7D0A" w:rsidRPr="00A13187">
        <w:rPr>
          <w:lang w:val="en-GB"/>
        </w:rPr>
        <w:t xml:space="preserve">, Cohen’s </w:t>
      </w:r>
      <w:r w:rsidR="00CF7D0A" w:rsidRPr="00A13187">
        <w:rPr>
          <w:i/>
          <w:lang w:val="en-GB"/>
        </w:rPr>
        <w:t>d</w:t>
      </w:r>
      <w:r w:rsidR="00CF7D0A" w:rsidRPr="00A13187">
        <w:rPr>
          <w:lang w:val="en-GB"/>
        </w:rPr>
        <w:t xml:space="preserve"> = (</w:t>
      </w:r>
      <w:r w:rsidR="00CF7D0A" w:rsidRPr="00A13187">
        <w:rPr>
          <w:i/>
          <w:lang w:val="en-GB"/>
        </w:rPr>
        <w:t>M</w:t>
      </w:r>
      <w:r w:rsidR="00CF7D0A" w:rsidRPr="00A13187">
        <w:rPr>
          <w:i/>
          <w:vertAlign w:val="subscript"/>
          <w:lang w:val="en-GB"/>
        </w:rPr>
        <w:t>i</w:t>
      </w:r>
      <w:r w:rsidR="00CF7D0A" w:rsidRPr="00A13187">
        <w:rPr>
          <w:lang w:val="en-GB"/>
        </w:rPr>
        <w:t>-</w:t>
      </w:r>
      <w:r w:rsidR="00CF7D0A" w:rsidRPr="00A13187">
        <w:rPr>
          <w:i/>
          <w:lang w:val="en-GB"/>
        </w:rPr>
        <w:t>M</w:t>
      </w:r>
      <w:r w:rsidR="00CF7D0A" w:rsidRPr="00A13187">
        <w:rPr>
          <w:i/>
          <w:vertAlign w:val="subscript"/>
          <w:lang w:val="en-GB"/>
        </w:rPr>
        <w:t>j</w:t>
      </w:r>
      <w:r w:rsidR="00CF7D0A" w:rsidRPr="00A13187">
        <w:rPr>
          <w:lang w:val="en-GB"/>
        </w:rPr>
        <w:t>)/</w:t>
      </w:r>
      <w:r w:rsidR="00CF7D0A" w:rsidRPr="00A13187">
        <w:rPr>
          <w:i/>
          <w:lang w:val="en-GB"/>
        </w:rPr>
        <w:t>SD</w:t>
      </w:r>
      <w:r w:rsidR="00CF7D0A" w:rsidRPr="00A13187">
        <w:rPr>
          <w:vertAlign w:val="subscript"/>
          <w:lang w:val="en-GB"/>
        </w:rPr>
        <w:t>pooled</w:t>
      </w:r>
      <w:r w:rsidR="00CF7D0A" w:rsidRPr="00A13187">
        <w:rPr>
          <w:lang w:val="en-GB"/>
        </w:rPr>
        <w:t xml:space="preserve">, were computed in case of significant differences in mean scores (for within-subject comparisons, we corrected for </w:t>
      </w:r>
      <w:r w:rsidR="00CF7D0A" w:rsidRPr="00A13187">
        <w:rPr>
          <w:lang w:val="en-GB"/>
        </w:rPr>
        <w:lastRenderedPageBreak/>
        <w:t>dependence among means by taking into account the correlation between the two means</w:t>
      </w:r>
      <w:r w:rsidR="004C5466" w:rsidRPr="00A13187">
        <w:rPr>
          <w:lang w:val="en-GB"/>
        </w:rPr>
        <w:t xml:space="preserve">, </w:t>
      </w:r>
      <w:r w:rsidR="004C5466" w:rsidRPr="00A13187">
        <w:rPr>
          <w:color w:val="FF0000"/>
          <w:u w:val="single"/>
          <w:lang w:val="en-GB"/>
        </w:rPr>
        <w:t>Morris &amp; DeShon, 2002</w:t>
      </w:r>
      <w:r w:rsidR="00CF7D0A" w:rsidRPr="00A13187">
        <w:rPr>
          <w:lang w:val="en-GB"/>
        </w:rPr>
        <w:t xml:space="preserve">). </w:t>
      </w:r>
    </w:p>
    <w:p w14:paraId="1A02AA8E" w14:textId="78AEF9A0" w:rsidR="003D6456" w:rsidRPr="00A13187" w:rsidRDefault="003D6456" w:rsidP="00B3404C">
      <w:pPr>
        <w:spacing w:line="480" w:lineRule="auto"/>
        <w:rPr>
          <w:lang w:val="en-GB"/>
        </w:rPr>
      </w:pPr>
      <w:r w:rsidRPr="00A13187">
        <w:rPr>
          <w:lang w:val="en-GB"/>
        </w:rPr>
        <w:tab/>
        <w:t xml:space="preserve">The mediating influence of Vigor-Activity gain value on the potentially positive consequence of exercise on </w:t>
      </w:r>
      <w:r w:rsidR="00B45E07" w:rsidRPr="00A13187">
        <w:rPr>
          <w:lang w:val="en-GB"/>
        </w:rPr>
        <w:t>cognition (TMT-</w:t>
      </w:r>
      <w:r w:rsidR="003E2F05" w:rsidRPr="00A13187">
        <w:rPr>
          <w:lang w:val="en-GB"/>
        </w:rPr>
        <w:t xml:space="preserve">Part </w:t>
      </w:r>
      <w:r w:rsidR="00B45E07" w:rsidRPr="00A13187">
        <w:rPr>
          <w:lang w:val="en-GB"/>
        </w:rPr>
        <w:t>A, TMT-</w:t>
      </w:r>
      <w:r w:rsidR="003E2F05" w:rsidRPr="00A13187">
        <w:rPr>
          <w:lang w:val="en-GB"/>
        </w:rPr>
        <w:t xml:space="preserve">Part </w:t>
      </w:r>
      <w:r w:rsidR="00B45E07" w:rsidRPr="00A13187">
        <w:rPr>
          <w:lang w:val="en-GB"/>
        </w:rPr>
        <w:t>B, and TMT-</w:t>
      </w:r>
      <w:r w:rsidR="003E2F05" w:rsidRPr="00A13187">
        <w:rPr>
          <w:lang w:val="en-GB"/>
        </w:rPr>
        <w:t>Part B/Part</w:t>
      </w:r>
      <w:r w:rsidR="00B45E07" w:rsidRPr="00A13187">
        <w:rPr>
          <w:lang w:val="en-GB"/>
        </w:rPr>
        <w:t>-A)</w:t>
      </w:r>
      <w:r w:rsidRPr="00A13187">
        <w:rPr>
          <w:lang w:val="en-GB"/>
        </w:rPr>
        <w:t xml:space="preserve"> was examined using the </w:t>
      </w:r>
      <w:r w:rsidR="00F04446" w:rsidRPr="00A13187">
        <w:rPr>
          <w:lang w:val="en-GB"/>
        </w:rPr>
        <w:t>three</w:t>
      </w:r>
      <w:r w:rsidRPr="00A13187">
        <w:rPr>
          <w:lang w:val="en-GB"/>
        </w:rPr>
        <w:t xml:space="preserve"> steps mediational p</w:t>
      </w:r>
      <w:r w:rsidR="00910BD6" w:rsidRPr="00A13187">
        <w:rPr>
          <w:lang w:val="en-GB"/>
        </w:rPr>
        <w:t>rocedure advocated by Kenny, Ka</w:t>
      </w:r>
      <w:r w:rsidRPr="00A13187">
        <w:rPr>
          <w:lang w:val="en-GB"/>
        </w:rPr>
        <w:t>shy</w:t>
      </w:r>
      <w:r w:rsidR="00B3404C" w:rsidRPr="00A13187">
        <w:rPr>
          <w:lang w:val="en-GB"/>
        </w:rPr>
        <w:t>,</w:t>
      </w:r>
      <w:r w:rsidRPr="00A13187">
        <w:rPr>
          <w:lang w:val="en-GB"/>
        </w:rPr>
        <w:t xml:space="preserve"> and Bolger (1998). First, the </w:t>
      </w:r>
      <w:r w:rsidR="006A667C" w:rsidRPr="00A13187">
        <w:rPr>
          <w:lang w:val="en-GB"/>
        </w:rPr>
        <w:t>dependent variable (</w:t>
      </w:r>
      <w:r w:rsidR="00096CD5" w:rsidRPr="00A13187">
        <w:rPr>
          <w:lang w:val="en-GB"/>
        </w:rPr>
        <w:t xml:space="preserve">Y; </w:t>
      </w:r>
      <w:r w:rsidR="00B45E07" w:rsidRPr="00A13187">
        <w:rPr>
          <w:lang w:val="en-GB"/>
        </w:rPr>
        <w:t>each of the three</w:t>
      </w:r>
      <w:r w:rsidR="00AD4D16" w:rsidRPr="00A13187">
        <w:rPr>
          <w:lang w:val="en-GB"/>
        </w:rPr>
        <w:t xml:space="preserve"> </w:t>
      </w:r>
      <w:r w:rsidR="00B45E07" w:rsidRPr="00A13187">
        <w:rPr>
          <w:lang w:val="en-GB"/>
        </w:rPr>
        <w:t>TMT measures</w:t>
      </w:r>
      <w:r w:rsidR="00096CD5" w:rsidRPr="00A13187">
        <w:rPr>
          <w:lang w:val="en-GB"/>
        </w:rPr>
        <w:t xml:space="preserve"> in the present study</w:t>
      </w:r>
      <w:r w:rsidR="006A667C" w:rsidRPr="00A13187">
        <w:rPr>
          <w:lang w:val="en-GB"/>
        </w:rPr>
        <w:t xml:space="preserve">) </w:t>
      </w:r>
      <w:r w:rsidR="003E2F05" w:rsidRPr="00A13187">
        <w:rPr>
          <w:lang w:val="en-GB"/>
        </w:rPr>
        <w:t>was</w:t>
      </w:r>
      <w:r w:rsidR="00096CD5" w:rsidRPr="00A13187">
        <w:rPr>
          <w:lang w:val="en-GB"/>
        </w:rPr>
        <w:t xml:space="preserve"> </w:t>
      </w:r>
      <w:r w:rsidR="006A667C" w:rsidRPr="00A13187">
        <w:rPr>
          <w:lang w:val="en-GB"/>
        </w:rPr>
        <w:t>regressed onto the independent variable (</w:t>
      </w:r>
      <w:r w:rsidR="00096CD5" w:rsidRPr="00A13187">
        <w:rPr>
          <w:lang w:val="en-GB"/>
        </w:rPr>
        <w:t xml:space="preserve">X; </w:t>
      </w:r>
      <w:r w:rsidR="006A667C" w:rsidRPr="00A13187">
        <w:rPr>
          <w:lang w:val="en-GB"/>
        </w:rPr>
        <w:t>exercise</w:t>
      </w:r>
      <w:r w:rsidR="00096CD5" w:rsidRPr="00A13187">
        <w:rPr>
          <w:lang w:val="en-GB"/>
        </w:rPr>
        <w:t xml:space="preserve"> in the present study</w:t>
      </w:r>
      <w:r w:rsidR="004A0C5C" w:rsidRPr="00A13187">
        <w:rPr>
          <w:lang w:val="en-GB"/>
        </w:rPr>
        <w:t>)</w:t>
      </w:r>
      <w:r w:rsidR="006A667C" w:rsidRPr="00A13187">
        <w:rPr>
          <w:lang w:val="en-GB"/>
        </w:rPr>
        <w:t>. Second, the mediating variable (</w:t>
      </w:r>
      <w:r w:rsidR="00096CD5" w:rsidRPr="00A13187">
        <w:rPr>
          <w:lang w:val="en-GB"/>
        </w:rPr>
        <w:t xml:space="preserve">M; </w:t>
      </w:r>
      <w:r w:rsidR="006A667C" w:rsidRPr="00A13187">
        <w:rPr>
          <w:lang w:val="en-GB"/>
        </w:rPr>
        <w:t>Vigor-Activity gain value</w:t>
      </w:r>
      <w:r w:rsidR="00096CD5" w:rsidRPr="00A13187">
        <w:rPr>
          <w:lang w:val="en-GB"/>
        </w:rPr>
        <w:t xml:space="preserve"> in the present study</w:t>
      </w:r>
      <w:r w:rsidR="006A667C" w:rsidRPr="00A13187">
        <w:rPr>
          <w:lang w:val="en-GB"/>
        </w:rPr>
        <w:t xml:space="preserve">) </w:t>
      </w:r>
      <w:r w:rsidR="003E2F05" w:rsidRPr="00A13187">
        <w:rPr>
          <w:lang w:val="en-GB"/>
        </w:rPr>
        <w:t>was</w:t>
      </w:r>
      <w:r w:rsidR="006A667C" w:rsidRPr="00A13187">
        <w:rPr>
          <w:lang w:val="en-GB"/>
        </w:rPr>
        <w:t xml:space="preserve"> regressed onto the independent variable</w:t>
      </w:r>
      <w:r w:rsidR="004A0C5C" w:rsidRPr="00A13187">
        <w:rPr>
          <w:lang w:val="en-GB"/>
        </w:rPr>
        <w:t xml:space="preserve">. And third, the dependent variable </w:t>
      </w:r>
      <w:r w:rsidR="003E2F05" w:rsidRPr="00A13187">
        <w:rPr>
          <w:lang w:val="en-GB"/>
        </w:rPr>
        <w:t>was</w:t>
      </w:r>
      <w:r w:rsidR="004A0C5C" w:rsidRPr="00A13187">
        <w:rPr>
          <w:lang w:val="en-GB"/>
        </w:rPr>
        <w:t xml:space="preserve"> regressed onto the mediating variable whilst controlling for any effects of the independent variable. This can be translated in the following equations: (1) Y = </w:t>
      </w:r>
      <w:r w:rsidR="004A0C5C" w:rsidRPr="00A13187">
        <w:rPr>
          <w:i/>
          <w:lang w:val="en-GB"/>
        </w:rPr>
        <w:t>b</w:t>
      </w:r>
      <w:r w:rsidR="004A0C5C" w:rsidRPr="00A13187">
        <w:rPr>
          <w:vertAlign w:val="subscript"/>
          <w:lang w:val="en-GB"/>
        </w:rPr>
        <w:t>0</w:t>
      </w:r>
      <w:r w:rsidR="004A0C5C" w:rsidRPr="00A13187">
        <w:rPr>
          <w:lang w:val="en-GB"/>
        </w:rPr>
        <w:t xml:space="preserve"> + </w:t>
      </w:r>
      <w:r w:rsidR="004A0C5C" w:rsidRPr="00A13187">
        <w:rPr>
          <w:i/>
          <w:lang w:val="en-GB"/>
        </w:rPr>
        <w:t>b</w:t>
      </w:r>
      <w:r w:rsidR="004A0C5C" w:rsidRPr="00A13187">
        <w:rPr>
          <w:vertAlign w:val="subscript"/>
          <w:lang w:val="en-GB"/>
        </w:rPr>
        <w:t>1</w:t>
      </w:r>
      <w:r w:rsidR="004A0C5C" w:rsidRPr="00A13187">
        <w:rPr>
          <w:lang w:val="en-GB"/>
        </w:rPr>
        <w:t xml:space="preserve">X; (2) M = </w:t>
      </w:r>
      <w:r w:rsidR="004A0C5C" w:rsidRPr="00A13187">
        <w:rPr>
          <w:i/>
          <w:lang w:val="en-GB"/>
        </w:rPr>
        <w:t>b</w:t>
      </w:r>
      <w:r w:rsidR="004A0C5C" w:rsidRPr="00A13187">
        <w:rPr>
          <w:vertAlign w:val="subscript"/>
          <w:lang w:val="en-GB"/>
        </w:rPr>
        <w:t>0</w:t>
      </w:r>
      <w:r w:rsidR="004A0C5C" w:rsidRPr="00A13187">
        <w:rPr>
          <w:lang w:val="en-GB"/>
        </w:rPr>
        <w:t xml:space="preserve"> + </w:t>
      </w:r>
      <w:r w:rsidR="004A0C5C" w:rsidRPr="00A13187">
        <w:rPr>
          <w:i/>
          <w:lang w:val="en-GB"/>
        </w:rPr>
        <w:t>b</w:t>
      </w:r>
      <w:r w:rsidR="004A0C5C" w:rsidRPr="00A13187">
        <w:rPr>
          <w:vertAlign w:val="subscript"/>
          <w:lang w:val="en-GB"/>
        </w:rPr>
        <w:t>1</w:t>
      </w:r>
      <w:r w:rsidR="004A0C5C" w:rsidRPr="00A13187">
        <w:rPr>
          <w:lang w:val="en-GB"/>
        </w:rPr>
        <w:t xml:space="preserve">X; and (3) Y = </w:t>
      </w:r>
      <w:r w:rsidR="004A0C5C" w:rsidRPr="00A13187">
        <w:rPr>
          <w:i/>
          <w:lang w:val="en-GB"/>
        </w:rPr>
        <w:t>b</w:t>
      </w:r>
      <w:r w:rsidR="004A0C5C" w:rsidRPr="00A13187">
        <w:rPr>
          <w:vertAlign w:val="subscript"/>
          <w:lang w:val="en-GB"/>
        </w:rPr>
        <w:t>0</w:t>
      </w:r>
      <w:r w:rsidR="004A0C5C" w:rsidRPr="00A13187">
        <w:rPr>
          <w:lang w:val="en-GB"/>
        </w:rPr>
        <w:t xml:space="preserve"> + </w:t>
      </w:r>
      <w:r w:rsidR="004A0C5C" w:rsidRPr="00A13187">
        <w:rPr>
          <w:i/>
          <w:lang w:val="en-GB"/>
        </w:rPr>
        <w:t>b</w:t>
      </w:r>
      <w:r w:rsidR="004A0C5C" w:rsidRPr="00A13187">
        <w:rPr>
          <w:vertAlign w:val="subscript"/>
          <w:lang w:val="en-GB"/>
        </w:rPr>
        <w:t>1</w:t>
      </w:r>
      <w:r w:rsidR="004A0C5C" w:rsidRPr="00A13187">
        <w:rPr>
          <w:lang w:val="en-GB"/>
        </w:rPr>
        <w:t xml:space="preserve">M + </w:t>
      </w:r>
      <w:r w:rsidR="004A0C5C" w:rsidRPr="00A13187">
        <w:rPr>
          <w:i/>
          <w:lang w:val="en-GB"/>
        </w:rPr>
        <w:t>b</w:t>
      </w:r>
      <w:r w:rsidR="004A0C5C" w:rsidRPr="00A13187">
        <w:rPr>
          <w:vertAlign w:val="subscript"/>
          <w:lang w:val="en-GB"/>
        </w:rPr>
        <w:t>2</w:t>
      </w:r>
      <w:r w:rsidR="004A0C5C" w:rsidRPr="00A13187">
        <w:rPr>
          <w:lang w:val="en-GB"/>
        </w:rPr>
        <w:t>X</w:t>
      </w:r>
      <w:r w:rsidR="00EC7EAC" w:rsidRPr="00A13187">
        <w:rPr>
          <w:lang w:val="en-GB"/>
        </w:rPr>
        <w:t>.</w:t>
      </w:r>
      <w:r w:rsidR="00B3404C" w:rsidRPr="00A13187">
        <w:rPr>
          <w:lang w:val="en-GB"/>
        </w:rPr>
        <w:t xml:space="preserve"> </w:t>
      </w:r>
      <w:r w:rsidR="00EC7EAC" w:rsidRPr="00A13187">
        <w:rPr>
          <w:lang w:val="en-GB"/>
        </w:rPr>
        <w:t xml:space="preserve">For full mediation, the </w:t>
      </w:r>
      <w:r w:rsidR="00EC7EAC" w:rsidRPr="00A13187">
        <w:rPr>
          <w:i/>
          <w:lang w:val="en-GB"/>
        </w:rPr>
        <w:t>b</w:t>
      </w:r>
      <w:r w:rsidR="00EC7EAC" w:rsidRPr="00A13187">
        <w:rPr>
          <w:vertAlign w:val="subscript"/>
          <w:lang w:val="en-GB"/>
        </w:rPr>
        <w:t>1</w:t>
      </w:r>
      <w:r w:rsidR="00EC7EAC" w:rsidRPr="00A13187">
        <w:rPr>
          <w:lang w:val="en-GB"/>
        </w:rPr>
        <w:t xml:space="preserve"> regression coefficients should be statistically different from 0 in both equations, and </w:t>
      </w:r>
      <w:r w:rsidR="00EC7EAC" w:rsidRPr="00A13187">
        <w:rPr>
          <w:i/>
          <w:lang w:val="en-GB"/>
        </w:rPr>
        <w:t>b</w:t>
      </w:r>
      <w:r w:rsidR="00EC7EAC" w:rsidRPr="00A13187">
        <w:rPr>
          <w:vertAlign w:val="subscript"/>
          <w:lang w:val="en-GB"/>
        </w:rPr>
        <w:t>2</w:t>
      </w:r>
      <w:r w:rsidR="00EC7EAC" w:rsidRPr="00A13187">
        <w:rPr>
          <w:lang w:val="en-GB"/>
        </w:rPr>
        <w:t xml:space="preserve"> should </w:t>
      </w:r>
      <w:r w:rsidR="00EC7EAC" w:rsidRPr="00A13187">
        <w:rPr>
          <w:i/>
          <w:lang w:val="en-GB"/>
        </w:rPr>
        <w:t>not</w:t>
      </w:r>
      <w:r w:rsidR="00EC7EAC" w:rsidRPr="00A13187">
        <w:rPr>
          <w:lang w:val="en-GB"/>
        </w:rPr>
        <w:t xml:space="preserve"> be statistically different from 0 in equation (3). Partial mediation is achieved when </w:t>
      </w:r>
      <w:r w:rsidR="00EC7EAC" w:rsidRPr="00A13187">
        <w:rPr>
          <w:i/>
          <w:lang w:val="en-GB"/>
        </w:rPr>
        <w:t>b</w:t>
      </w:r>
      <w:r w:rsidR="00EC7EAC" w:rsidRPr="00A13187">
        <w:rPr>
          <w:vertAlign w:val="subscript"/>
          <w:lang w:val="en-GB"/>
        </w:rPr>
        <w:t>1</w:t>
      </w:r>
      <w:r w:rsidR="00EC7EAC" w:rsidRPr="00A13187">
        <w:rPr>
          <w:lang w:val="en-GB"/>
        </w:rPr>
        <w:t xml:space="preserve"> and </w:t>
      </w:r>
      <w:r w:rsidR="00EC7EAC" w:rsidRPr="00A13187">
        <w:rPr>
          <w:i/>
          <w:lang w:val="en-GB"/>
        </w:rPr>
        <w:t>b</w:t>
      </w:r>
      <w:r w:rsidR="00EC7EAC" w:rsidRPr="00A13187">
        <w:rPr>
          <w:vertAlign w:val="subscript"/>
          <w:lang w:val="en-GB"/>
        </w:rPr>
        <w:t>2</w:t>
      </w:r>
      <w:r w:rsidR="00EC7EAC" w:rsidRPr="00A13187">
        <w:rPr>
          <w:lang w:val="en-GB"/>
        </w:rPr>
        <w:t xml:space="preserve"> are statistically different from 0 in equation (3).</w:t>
      </w:r>
    </w:p>
    <w:p w14:paraId="7355CB72" w14:textId="77777777" w:rsidR="00A62B13" w:rsidRPr="00A13187" w:rsidRDefault="00A62B13" w:rsidP="00636F67">
      <w:pPr>
        <w:spacing w:line="480" w:lineRule="auto"/>
        <w:jc w:val="center"/>
        <w:rPr>
          <w:b/>
          <w:lang w:val="en-GB"/>
        </w:rPr>
      </w:pPr>
      <w:r w:rsidRPr="00A13187">
        <w:rPr>
          <w:b/>
          <w:lang w:val="en-GB"/>
        </w:rPr>
        <w:t>Results</w:t>
      </w:r>
    </w:p>
    <w:p w14:paraId="3D6AD328" w14:textId="77777777" w:rsidR="00A62B13" w:rsidRPr="00A13187" w:rsidRDefault="00A62B13" w:rsidP="00636F67">
      <w:pPr>
        <w:spacing w:line="480" w:lineRule="auto"/>
        <w:rPr>
          <w:b/>
          <w:lang w:val="en-GB"/>
        </w:rPr>
      </w:pPr>
      <w:r w:rsidRPr="00A13187">
        <w:rPr>
          <w:b/>
          <w:lang w:val="en-GB"/>
        </w:rPr>
        <w:t>Demographic characteristics of participants</w:t>
      </w:r>
    </w:p>
    <w:p w14:paraId="463375A1" w14:textId="3CDD4C9F" w:rsidR="00AD5A6F" w:rsidRPr="00A13187" w:rsidRDefault="00636F67" w:rsidP="00F34C6E">
      <w:pPr>
        <w:widowControl w:val="0"/>
        <w:spacing w:line="480" w:lineRule="auto"/>
        <w:rPr>
          <w:lang w:val="en-GB"/>
        </w:rPr>
      </w:pPr>
      <w:r w:rsidRPr="00A13187">
        <w:rPr>
          <w:lang w:val="en-GB"/>
        </w:rPr>
        <w:tab/>
      </w:r>
      <w:r w:rsidR="00AD5A6F" w:rsidRPr="00A13187">
        <w:rPr>
          <w:lang w:val="en-GB"/>
        </w:rPr>
        <w:t xml:space="preserve">There were no differences between younger and older participants in terms of gender, </w:t>
      </w:r>
      <w:r w:rsidR="00DD3D98" w:rsidRPr="00A13187">
        <w:rPr>
          <w:i/>
          <w:lang w:val="en-GB"/>
        </w:rPr>
        <w:t>χ²</w:t>
      </w:r>
      <w:r w:rsidR="00DD3D98" w:rsidRPr="00A13187">
        <w:rPr>
          <w:lang w:val="en-GB"/>
        </w:rPr>
        <w:t xml:space="preserve"> (1) = 0.28, </w:t>
      </w:r>
      <w:r w:rsidR="00DD3D98" w:rsidRPr="00A13187">
        <w:rPr>
          <w:i/>
          <w:lang w:val="en-GB"/>
        </w:rPr>
        <w:t>p</w:t>
      </w:r>
      <w:r w:rsidR="00DD3D98" w:rsidRPr="00A13187">
        <w:rPr>
          <w:lang w:val="en-GB"/>
        </w:rPr>
        <w:t xml:space="preserve"> = .598 or education, </w:t>
      </w:r>
      <w:r w:rsidR="00DD3D98" w:rsidRPr="00A13187">
        <w:rPr>
          <w:i/>
          <w:lang w:val="en-GB"/>
        </w:rPr>
        <w:t>t</w:t>
      </w:r>
      <w:r w:rsidR="00DD3D98" w:rsidRPr="00A13187">
        <w:rPr>
          <w:lang w:val="en-GB"/>
        </w:rPr>
        <w:t>(</w:t>
      </w:r>
      <w:r w:rsidR="00E86FF1" w:rsidRPr="00A13187">
        <w:rPr>
          <w:lang w:val="en-GB"/>
        </w:rPr>
        <w:t xml:space="preserve">66) = -1.56, </w:t>
      </w:r>
      <w:r w:rsidR="00E86FF1" w:rsidRPr="00A13187">
        <w:rPr>
          <w:i/>
          <w:lang w:val="en-GB"/>
        </w:rPr>
        <w:t>p</w:t>
      </w:r>
      <w:r w:rsidR="00E86FF1" w:rsidRPr="00A13187">
        <w:rPr>
          <w:lang w:val="en-GB"/>
        </w:rPr>
        <w:t xml:space="preserve"> = </w:t>
      </w:r>
      <w:r w:rsidR="002103A0" w:rsidRPr="00A13187">
        <w:rPr>
          <w:lang w:val="en-GB"/>
        </w:rPr>
        <w:t xml:space="preserve">.124 (highest </w:t>
      </w:r>
      <w:r w:rsidR="00DB2A29" w:rsidRPr="00A13187">
        <w:rPr>
          <w:lang w:val="en-GB"/>
        </w:rPr>
        <w:t xml:space="preserve">duration </w:t>
      </w:r>
      <w:r w:rsidR="002103A0" w:rsidRPr="00A13187">
        <w:rPr>
          <w:lang w:val="en-GB"/>
        </w:rPr>
        <w:t xml:space="preserve">of education: 11.45 years, </w:t>
      </w:r>
      <w:r w:rsidR="002103A0" w:rsidRPr="00A13187">
        <w:rPr>
          <w:i/>
          <w:lang w:val="en-GB"/>
        </w:rPr>
        <w:t>SD</w:t>
      </w:r>
      <w:r w:rsidR="002103A0" w:rsidRPr="00A13187">
        <w:rPr>
          <w:lang w:val="en-GB"/>
        </w:rPr>
        <w:t xml:space="preserve"> = 2.43 </w:t>
      </w:r>
      <w:r w:rsidR="00F26050" w:rsidRPr="00A13187">
        <w:rPr>
          <w:lang w:val="en-GB"/>
        </w:rPr>
        <w:t>among</w:t>
      </w:r>
      <w:r w:rsidR="002103A0" w:rsidRPr="00A13187">
        <w:rPr>
          <w:lang w:val="en-GB"/>
        </w:rPr>
        <w:t xml:space="preserve"> the older participants group vs. 12.</w:t>
      </w:r>
      <w:r w:rsidR="00F26050" w:rsidRPr="00A13187">
        <w:rPr>
          <w:lang w:val="en-GB"/>
        </w:rPr>
        <w:t xml:space="preserve">31 years, </w:t>
      </w:r>
      <w:r w:rsidR="00F26050" w:rsidRPr="00A13187">
        <w:rPr>
          <w:i/>
          <w:lang w:val="en-GB"/>
        </w:rPr>
        <w:t>SD</w:t>
      </w:r>
      <w:r w:rsidR="00F26050" w:rsidRPr="00A13187">
        <w:rPr>
          <w:lang w:val="en-GB"/>
        </w:rPr>
        <w:t xml:space="preserve"> = 2.13 for their younger counterparts).</w:t>
      </w:r>
    </w:p>
    <w:p w14:paraId="3F3481FF" w14:textId="77777777" w:rsidR="00F26050" w:rsidRPr="00A13187" w:rsidRDefault="00F26050" w:rsidP="00F34C6E">
      <w:pPr>
        <w:widowControl w:val="0"/>
        <w:spacing w:line="480" w:lineRule="auto"/>
        <w:rPr>
          <w:b/>
          <w:lang w:val="en-GB"/>
        </w:rPr>
      </w:pPr>
      <w:r w:rsidRPr="00A13187">
        <w:rPr>
          <w:b/>
          <w:lang w:val="en-GB"/>
        </w:rPr>
        <w:t>Effects of condition, age, and gender on Vigor-Activity</w:t>
      </w:r>
      <w:r w:rsidR="00E72281" w:rsidRPr="00A13187">
        <w:rPr>
          <w:b/>
          <w:lang w:val="en-GB"/>
        </w:rPr>
        <w:t xml:space="preserve"> changes </w:t>
      </w:r>
      <w:r w:rsidR="00BF01B0" w:rsidRPr="00A13187">
        <w:rPr>
          <w:b/>
          <w:lang w:val="en-GB"/>
        </w:rPr>
        <w:t xml:space="preserve">and </w:t>
      </w:r>
      <w:r w:rsidR="009754AF" w:rsidRPr="00A13187">
        <w:rPr>
          <w:b/>
          <w:lang w:val="en-GB"/>
        </w:rPr>
        <w:t>TMT</w:t>
      </w:r>
      <w:r w:rsidR="00BF01B0" w:rsidRPr="00A13187">
        <w:rPr>
          <w:b/>
          <w:lang w:val="en-GB"/>
        </w:rPr>
        <w:t xml:space="preserve"> </w:t>
      </w:r>
      <w:r w:rsidR="009754AF" w:rsidRPr="00A13187">
        <w:rPr>
          <w:b/>
          <w:lang w:val="en-GB"/>
        </w:rPr>
        <w:t>measures</w:t>
      </w:r>
      <w:r w:rsidRPr="00A13187">
        <w:rPr>
          <w:b/>
          <w:lang w:val="en-GB"/>
        </w:rPr>
        <w:t xml:space="preserve"> </w:t>
      </w:r>
    </w:p>
    <w:p w14:paraId="5C6BEBAD" w14:textId="77777777" w:rsidR="00F26050" w:rsidRPr="00A13187" w:rsidRDefault="00636F67" w:rsidP="00F34C6E">
      <w:pPr>
        <w:widowControl w:val="0"/>
        <w:spacing w:line="480" w:lineRule="auto"/>
        <w:rPr>
          <w:lang w:val="en-GB"/>
        </w:rPr>
      </w:pPr>
      <w:r w:rsidRPr="00A13187">
        <w:rPr>
          <w:lang w:val="en-GB"/>
        </w:rPr>
        <w:tab/>
      </w:r>
      <w:r w:rsidR="00F26050" w:rsidRPr="00A13187">
        <w:rPr>
          <w:lang w:val="en-GB"/>
        </w:rPr>
        <w:t xml:space="preserve">Means </w:t>
      </w:r>
      <w:r w:rsidR="00163724" w:rsidRPr="00A13187">
        <w:rPr>
          <w:lang w:val="en-GB"/>
        </w:rPr>
        <w:t>(</w:t>
      </w:r>
      <w:r w:rsidR="00163724" w:rsidRPr="00A13187">
        <w:rPr>
          <w:i/>
          <w:lang w:val="en-GB"/>
        </w:rPr>
        <w:t>M</w:t>
      </w:r>
      <w:r w:rsidR="00163724" w:rsidRPr="00A13187">
        <w:rPr>
          <w:lang w:val="en-GB"/>
        </w:rPr>
        <w:t xml:space="preserve">) </w:t>
      </w:r>
      <w:r w:rsidR="00F26050" w:rsidRPr="00A13187">
        <w:rPr>
          <w:lang w:val="en-GB"/>
        </w:rPr>
        <w:t xml:space="preserve">and standard deviations </w:t>
      </w:r>
      <w:r w:rsidR="00163724" w:rsidRPr="00A13187">
        <w:rPr>
          <w:lang w:val="en-GB"/>
        </w:rPr>
        <w:t>(</w:t>
      </w:r>
      <w:r w:rsidR="00163724" w:rsidRPr="00A13187">
        <w:rPr>
          <w:i/>
          <w:lang w:val="en-GB"/>
        </w:rPr>
        <w:t>SD</w:t>
      </w:r>
      <w:r w:rsidR="00163724" w:rsidRPr="00A13187">
        <w:rPr>
          <w:lang w:val="en-GB"/>
        </w:rPr>
        <w:t xml:space="preserve">) </w:t>
      </w:r>
      <w:r w:rsidR="00F26050" w:rsidRPr="00A13187">
        <w:rPr>
          <w:lang w:val="en-GB"/>
        </w:rPr>
        <w:t xml:space="preserve">for Vigor-Activity </w:t>
      </w:r>
      <w:r w:rsidR="00916C68" w:rsidRPr="00A13187">
        <w:rPr>
          <w:lang w:val="en-GB"/>
        </w:rPr>
        <w:t xml:space="preserve">scores </w:t>
      </w:r>
      <w:r w:rsidR="00BF01B0" w:rsidRPr="00A13187">
        <w:rPr>
          <w:lang w:val="en-GB"/>
        </w:rPr>
        <w:t xml:space="preserve">and </w:t>
      </w:r>
      <w:r w:rsidR="009754AF" w:rsidRPr="00A13187">
        <w:rPr>
          <w:lang w:val="en-GB"/>
        </w:rPr>
        <w:t>TMT measures (TMT-</w:t>
      </w:r>
      <w:r w:rsidR="003E2F05" w:rsidRPr="00A13187">
        <w:rPr>
          <w:lang w:val="en-GB"/>
        </w:rPr>
        <w:t xml:space="preserve">Part </w:t>
      </w:r>
      <w:r w:rsidR="009754AF" w:rsidRPr="00A13187">
        <w:rPr>
          <w:lang w:val="en-GB"/>
        </w:rPr>
        <w:t>A, TMT-</w:t>
      </w:r>
      <w:r w:rsidR="003E2F05" w:rsidRPr="00A13187">
        <w:rPr>
          <w:lang w:val="en-GB"/>
        </w:rPr>
        <w:t xml:space="preserve">Part </w:t>
      </w:r>
      <w:r w:rsidR="009754AF" w:rsidRPr="00A13187">
        <w:rPr>
          <w:lang w:val="en-GB"/>
        </w:rPr>
        <w:t>B, TMT-</w:t>
      </w:r>
      <w:r w:rsidR="003E2F05" w:rsidRPr="00A13187">
        <w:rPr>
          <w:lang w:val="en-GB"/>
        </w:rPr>
        <w:t>Part B/Part</w:t>
      </w:r>
      <w:r w:rsidR="009754AF" w:rsidRPr="00A13187">
        <w:rPr>
          <w:lang w:val="en-GB"/>
        </w:rPr>
        <w:t>-A)</w:t>
      </w:r>
      <w:r w:rsidR="00BF01B0" w:rsidRPr="00A13187">
        <w:rPr>
          <w:lang w:val="en-GB"/>
        </w:rPr>
        <w:t xml:space="preserve"> </w:t>
      </w:r>
      <w:r w:rsidR="00F26050" w:rsidRPr="00A13187">
        <w:rPr>
          <w:lang w:val="en-GB"/>
        </w:rPr>
        <w:t>as a function of condition,</w:t>
      </w:r>
      <w:r w:rsidR="00916C68" w:rsidRPr="00A13187">
        <w:rPr>
          <w:lang w:val="en-GB"/>
        </w:rPr>
        <w:t xml:space="preserve"> </w:t>
      </w:r>
      <w:r w:rsidR="00F26050" w:rsidRPr="00A13187">
        <w:rPr>
          <w:lang w:val="en-GB"/>
        </w:rPr>
        <w:t>age group</w:t>
      </w:r>
      <w:r w:rsidR="00400CC4" w:rsidRPr="00A13187">
        <w:rPr>
          <w:lang w:val="en-GB"/>
        </w:rPr>
        <w:t>,</w:t>
      </w:r>
      <w:r w:rsidR="00F26050" w:rsidRPr="00A13187">
        <w:rPr>
          <w:lang w:val="en-GB"/>
        </w:rPr>
        <w:t xml:space="preserve"> </w:t>
      </w:r>
      <w:r w:rsidR="00485E0F" w:rsidRPr="00A13187">
        <w:rPr>
          <w:lang w:val="en-GB"/>
        </w:rPr>
        <w:t xml:space="preserve">and </w:t>
      </w:r>
      <w:r w:rsidR="00D91144" w:rsidRPr="00A13187">
        <w:rPr>
          <w:lang w:val="en-GB"/>
        </w:rPr>
        <w:t>sex</w:t>
      </w:r>
      <w:r w:rsidR="00485E0F" w:rsidRPr="00A13187">
        <w:rPr>
          <w:lang w:val="en-GB"/>
        </w:rPr>
        <w:t xml:space="preserve"> </w:t>
      </w:r>
      <w:r w:rsidR="00F26050" w:rsidRPr="00A13187">
        <w:rPr>
          <w:lang w:val="en-GB"/>
        </w:rPr>
        <w:t>are presented in Table 1.</w:t>
      </w:r>
    </w:p>
    <w:p w14:paraId="333D3619" w14:textId="77777777" w:rsidR="00DC1548" w:rsidRPr="00A13187" w:rsidRDefault="00DC1548" w:rsidP="00636F67">
      <w:pPr>
        <w:spacing w:line="480" w:lineRule="auto"/>
        <w:rPr>
          <w:lang w:val="en-GB"/>
        </w:rPr>
      </w:pPr>
      <w:r w:rsidRPr="00A13187">
        <w:rPr>
          <w:lang w:val="en-GB"/>
        </w:rPr>
        <w:t>-------------------------------------insert Table 1 about here----------------------------------------------</w:t>
      </w:r>
    </w:p>
    <w:p w14:paraId="4E512649" w14:textId="77777777" w:rsidR="00580245" w:rsidRPr="00A13187" w:rsidRDefault="000F6431" w:rsidP="00580245">
      <w:pPr>
        <w:spacing w:line="480" w:lineRule="auto"/>
        <w:rPr>
          <w:lang w:val="en-GB"/>
        </w:rPr>
      </w:pPr>
      <w:r w:rsidRPr="00A13187">
        <w:rPr>
          <w:lang w:val="en-GB"/>
        </w:rPr>
        <w:lastRenderedPageBreak/>
        <w:tab/>
      </w:r>
      <w:r w:rsidR="00DC1548" w:rsidRPr="00A13187">
        <w:rPr>
          <w:lang w:val="en-GB"/>
        </w:rPr>
        <w:t xml:space="preserve">The </w:t>
      </w:r>
      <w:r w:rsidR="00FD422E" w:rsidRPr="00A13187">
        <w:rPr>
          <w:lang w:val="en-GB"/>
        </w:rPr>
        <w:t xml:space="preserve">mixed </w:t>
      </w:r>
      <w:r w:rsidR="00DC1548" w:rsidRPr="00A13187">
        <w:rPr>
          <w:lang w:val="en-GB"/>
        </w:rPr>
        <w:t>ANOVA</w:t>
      </w:r>
      <w:r w:rsidR="005C547E" w:rsidRPr="00A13187">
        <w:rPr>
          <w:lang w:val="en-GB"/>
        </w:rPr>
        <w:t xml:space="preserve"> </w:t>
      </w:r>
      <w:r w:rsidR="007119D5" w:rsidRPr="00A13187">
        <w:rPr>
          <w:lang w:val="en-GB"/>
        </w:rPr>
        <w:t>on Vigor-A</w:t>
      </w:r>
      <w:r w:rsidR="00916C68" w:rsidRPr="00A13187">
        <w:rPr>
          <w:lang w:val="en-GB"/>
        </w:rPr>
        <w:t xml:space="preserve">ctivity gain values </w:t>
      </w:r>
      <w:r w:rsidR="00580245" w:rsidRPr="00A13187">
        <w:rPr>
          <w:lang w:val="en-GB"/>
        </w:rPr>
        <w:t>produced a significant</w:t>
      </w:r>
    </w:p>
    <w:p w14:paraId="1A36AA1F" w14:textId="77777777" w:rsidR="002531AB" w:rsidRPr="00A13187" w:rsidRDefault="000F1985" w:rsidP="00636F67">
      <w:pPr>
        <w:spacing w:line="480" w:lineRule="auto"/>
        <w:rPr>
          <w:lang w:val="en-GB"/>
        </w:rPr>
      </w:pPr>
      <w:r w:rsidRPr="00A13187">
        <w:rPr>
          <w:lang w:val="en-GB"/>
        </w:rPr>
        <w:t xml:space="preserve">age × </w:t>
      </w:r>
      <w:r w:rsidR="00D91144" w:rsidRPr="00A13187">
        <w:rPr>
          <w:lang w:val="en-GB"/>
        </w:rPr>
        <w:t>sex</w:t>
      </w:r>
      <w:r w:rsidRPr="00A13187">
        <w:rPr>
          <w:lang w:val="en-GB"/>
        </w:rPr>
        <w:t xml:space="preserve"> × condition interaction, </w:t>
      </w:r>
      <w:r w:rsidRPr="00A13187">
        <w:rPr>
          <w:i/>
          <w:lang w:val="en-GB"/>
        </w:rPr>
        <w:t>F</w:t>
      </w:r>
      <w:r w:rsidRPr="00A13187">
        <w:rPr>
          <w:lang w:val="en-GB"/>
        </w:rPr>
        <w:t xml:space="preserve">(1, 64) = 4.12, </w:t>
      </w:r>
      <w:r w:rsidRPr="00A13187">
        <w:rPr>
          <w:i/>
          <w:lang w:val="en-GB"/>
        </w:rPr>
        <w:t>p</w:t>
      </w:r>
      <w:r w:rsidRPr="00A13187">
        <w:rPr>
          <w:lang w:val="en-GB"/>
        </w:rPr>
        <w:t xml:space="preserve"> = .047, partial </w:t>
      </w:r>
      <w:r w:rsidRPr="00A13187">
        <w:rPr>
          <w:i/>
          <w:lang w:val="en-GB"/>
        </w:rPr>
        <w:t>η²</w:t>
      </w:r>
      <w:r w:rsidRPr="00A13187">
        <w:rPr>
          <w:lang w:val="en-GB"/>
        </w:rPr>
        <w:t xml:space="preserve"> = 0.06. Post-hoc inspection</w:t>
      </w:r>
      <w:r w:rsidR="00916C68" w:rsidRPr="00A13187">
        <w:rPr>
          <w:lang w:val="en-GB"/>
        </w:rPr>
        <w:t xml:space="preserve"> of the group means revealed </w:t>
      </w:r>
      <w:r w:rsidR="00D056CF" w:rsidRPr="00A13187">
        <w:rPr>
          <w:lang w:val="en-GB"/>
        </w:rPr>
        <w:t xml:space="preserve">that </w:t>
      </w:r>
      <w:r w:rsidR="007119D5" w:rsidRPr="00A13187">
        <w:rPr>
          <w:lang w:val="en-GB"/>
        </w:rPr>
        <w:t xml:space="preserve">young female participants </w:t>
      </w:r>
      <w:r w:rsidR="00D056CF" w:rsidRPr="00A13187">
        <w:rPr>
          <w:lang w:val="en-GB"/>
        </w:rPr>
        <w:t>had a significantly more positive</w:t>
      </w:r>
      <w:r w:rsidR="007119D5" w:rsidRPr="00A13187">
        <w:rPr>
          <w:lang w:val="en-GB"/>
        </w:rPr>
        <w:t xml:space="preserve"> </w:t>
      </w:r>
      <w:r w:rsidR="00D056CF" w:rsidRPr="00A13187">
        <w:rPr>
          <w:lang w:val="en-GB"/>
        </w:rPr>
        <w:t>Vigor-Activity gain value</w:t>
      </w:r>
      <w:r w:rsidR="007119D5" w:rsidRPr="00A13187">
        <w:rPr>
          <w:lang w:val="en-GB"/>
        </w:rPr>
        <w:t xml:space="preserve"> </w:t>
      </w:r>
      <w:r w:rsidR="00D056CF" w:rsidRPr="00A13187">
        <w:rPr>
          <w:lang w:val="en-GB"/>
        </w:rPr>
        <w:t>in the exercise condition (</w:t>
      </w:r>
      <w:r w:rsidR="00D056CF" w:rsidRPr="00A13187">
        <w:rPr>
          <w:i/>
          <w:lang w:val="en-GB"/>
        </w:rPr>
        <w:t xml:space="preserve">M </w:t>
      </w:r>
      <w:r w:rsidR="00D056CF" w:rsidRPr="00A13187">
        <w:rPr>
          <w:lang w:val="en-GB"/>
        </w:rPr>
        <w:t xml:space="preserve">= +2.79, </w:t>
      </w:r>
      <w:r w:rsidR="00D056CF" w:rsidRPr="00A13187">
        <w:rPr>
          <w:i/>
          <w:lang w:val="en-GB"/>
        </w:rPr>
        <w:t>SD</w:t>
      </w:r>
      <w:r w:rsidR="00D056CF" w:rsidRPr="00A13187">
        <w:rPr>
          <w:lang w:val="en-GB"/>
        </w:rPr>
        <w:t xml:space="preserve"> = 6.67) </w:t>
      </w:r>
      <w:r w:rsidR="00BF0DAE" w:rsidRPr="00A13187">
        <w:rPr>
          <w:lang w:val="en-GB"/>
        </w:rPr>
        <w:t>than in</w:t>
      </w:r>
      <w:r w:rsidR="00D056CF" w:rsidRPr="00A13187">
        <w:rPr>
          <w:lang w:val="en-GB"/>
        </w:rPr>
        <w:t xml:space="preserve"> the control condition (</w:t>
      </w:r>
      <w:r w:rsidR="00D056CF" w:rsidRPr="00A13187">
        <w:rPr>
          <w:i/>
          <w:lang w:val="en-GB"/>
        </w:rPr>
        <w:t>M</w:t>
      </w:r>
      <w:r w:rsidR="00D056CF" w:rsidRPr="00A13187">
        <w:rPr>
          <w:lang w:val="en-GB"/>
        </w:rPr>
        <w:t xml:space="preserve"> = -4.26, </w:t>
      </w:r>
      <w:r w:rsidR="00D056CF" w:rsidRPr="00A13187">
        <w:rPr>
          <w:i/>
          <w:lang w:val="en-GB"/>
        </w:rPr>
        <w:t>SD</w:t>
      </w:r>
      <w:r w:rsidR="003E2F05" w:rsidRPr="00A13187">
        <w:rPr>
          <w:lang w:val="en-GB"/>
        </w:rPr>
        <w:t xml:space="preserve"> = 4.01</w:t>
      </w:r>
      <w:r w:rsidR="00B27B11" w:rsidRPr="00A13187">
        <w:rPr>
          <w:lang w:val="en-GB"/>
        </w:rPr>
        <w:t>)</w:t>
      </w:r>
      <w:r w:rsidR="00D056CF" w:rsidRPr="00A13187">
        <w:rPr>
          <w:lang w:val="en-GB"/>
        </w:rPr>
        <w:t>,</w:t>
      </w:r>
      <w:r w:rsidR="00B27B11" w:rsidRPr="00A13187">
        <w:rPr>
          <w:lang w:val="en-GB"/>
        </w:rPr>
        <w:t xml:space="preserve"> </w:t>
      </w:r>
      <w:r w:rsidR="00B27B11" w:rsidRPr="00A13187">
        <w:rPr>
          <w:i/>
          <w:lang w:val="en-GB"/>
        </w:rPr>
        <w:t>p</w:t>
      </w:r>
      <w:r w:rsidR="00B27B11" w:rsidRPr="00A13187">
        <w:rPr>
          <w:lang w:val="en-GB"/>
        </w:rPr>
        <w:t xml:space="preserve"> &lt; .001,</w:t>
      </w:r>
      <w:r w:rsidR="00D056CF" w:rsidRPr="00A13187">
        <w:rPr>
          <w:lang w:val="en-GB"/>
        </w:rPr>
        <w:t xml:space="preserve"> </w:t>
      </w:r>
      <w:r w:rsidR="00D056CF" w:rsidRPr="00A13187">
        <w:rPr>
          <w:i/>
          <w:lang w:val="en-GB"/>
        </w:rPr>
        <w:t>ES</w:t>
      </w:r>
      <w:r w:rsidR="00D056CF" w:rsidRPr="00A13187">
        <w:rPr>
          <w:lang w:val="en-GB"/>
        </w:rPr>
        <w:t xml:space="preserve"> = 1.26</w:t>
      </w:r>
      <w:r w:rsidR="00BF0DAE" w:rsidRPr="00A13187">
        <w:rPr>
          <w:lang w:val="en-GB"/>
        </w:rPr>
        <w:t>.</w:t>
      </w:r>
      <w:r w:rsidR="00D056CF" w:rsidRPr="00A13187">
        <w:rPr>
          <w:lang w:val="en-GB"/>
        </w:rPr>
        <w:t xml:space="preserve"> </w:t>
      </w:r>
      <w:r w:rsidR="002531AB" w:rsidRPr="00A13187">
        <w:rPr>
          <w:lang w:val="en-GB"/>
        </w:rPr>
        <w:t>The</w:t>
      </w:r>
      <w:r w:rsidR="00D056CF" w:rsidRPr="00A13187">
        <w:rPr>
          <w:lang w:val="en-GB"/>
        </w:rPr>
        <w:t>s</w:t>
      </w:r>
      <w:r w:rsidR="002531AB" w:rsidRPr="00A13187">
        <w:rPr>
          <w:lang w:val="en-GB"/>
        </w:rPr>
        <w:t>e effects were</w:t>
      </w:r>
      <w:r w:rsidR="00D056CF" w:rsidRPr="00A13187">
        <w:rPr>
          <w:lang w:val="en-GB"/>
        </w:rPr>
        <w:t xml:space="preserve"> not found in any of the other groups</w:t>
      </w:r>
      <w:r w:rsidR="00BF0DAE" w:rsidRPr="00A13187">
        <w:rPr>
          <w:lang w:val="en-GB"/>
        </w:rPr>
        <w:t xml:space="preserve"> </w:t>
      </w:r>
      <w:r w:rsidR="007368FB" w:rsidRPr="00A13187">
        <w:rPr>
          <w:lang w:val="en-GB"/>
        </w:rPr>
        <w:t>where</w:t>
      </w:r>
      <w:r w:rsidR="00BF0DAE" w:rsidRPr="00A13187">
        <w:rPr>
          <w:lang w:val="en-GB"/>
        </w:rPr>
        <w:t xml:space="preserve"> Vigor-Activity </w:t>
      </w:r>
      <w:r w:rsidR="00485E0F" w:rsidRPr="00A13187">
        <w:rPr>
          <w:lang w:val="en-GB"/>
        </w:rPr>
        <w:t>gain values</w:t>
      </w:r>
      <w:r w:rsidR="00BF0DAE" w:rsidRPr="00A13187">
        <w:rPr>
          <w:lang w:val="en-GB"/>
        </w:rPr>
        <w:t xml:space="preserve"> </w:t>
      </w:r>
      <w:r w:rsidR="00BF0DAE" w:rsidRPr="00A13187">
        <w:rPr>
          <w:color w:val="FF0000"/>
          <w:u w:val="single"/>
          <w:lang w:val="en-GB"/>
        </w:rPr>
        <w:t xml:space="preserve">remained </w:t>
      </w:r>
      <w:r w:rsidR="00580245" w:rsidRPr="00A13187">
        <w:rPr>
          <w:color w:val="FF0000"/>
          <w:u w:val="single"/>
          <w:lang w:val="en-GB"/>
        </w:rPr>
        <w:t>statistically similar</w:t>
      </w:r>
      <w:r w:rsidR="00BF0DAE" w:rsidRPr="00A13187">
        <w:rPr>
          <w:color w:val="FF0000"/>
          <w:u w:val="single"/>
          <w:lang w:val="en-GB"/>
        </w:rPr>
        <w:t xml:space="preserve"> </w:t>
      </w:r>
      <w:r w:rsidR="00BF0DAE" w:rsidRPr="00A13187">
        <w:rPr>
          <w:lang w:val="en-GB"/>
        </w:rPr>
        <w:t>across exp</w:t>
      </w:r>
      <w:r w:rsidR="00C061C8" w:rsidRPr="00A13187">
        <w:rPr>
          <w:lang w:val="en-GB"/>
        </w:rPr>
        <w:t>erimental conditions (see Fig. 2</w:t>
      </w:r>
      <w:r w:rsidR="00BF0DAE" w:rsidRPr="00A13187">
        <w:rPr>
          <w:lang w:val="en-GB"/>
        </w:rPr>
        <w:t>)</w:t>
      </w:r>
      <w:r w:rsidR="00D056CF" w:rsidRPr="00A13187">
        <w:rPr>
          <w:lang w:val="en-GB"/>
        </w:rPr>
        <w:t xml:space="preserve">. </w:t>
      </w:r>
    </w:p>
    <w:p w14:paraId="3E291472" w14:textId="77777777" w:rsidR="0018616F" w:rsidRPr="00A13187" w:rsidRDefault="0018616F" w:rsidP="0018616F">
      <w:pPr>
        <w:spacing w:line="480" w:lineRule="auto"/>
        <w:rPr>
          <w:lang w:val="en-GB"/>
        </w:rPr>
      </w:pPr>
      <w:r w:rsidRPr="00A13187">
        <w:rPr>
          <w:lang w:val="en-GB"/>
        </w:rPr>
        <w:t>-------------------------------------insert Figure 2 about here--------------------------------------------</w:t>
      </w:r>
    </w:p>
    <w:p w14:paraId="49022132" w14:textId="5FF6D4D0" w:rsidR="009948BA" w:rsidRPr="00A13187" w:rsidRDefault="009948BA" w:rsidP="00636F67">
      <w:pPr>
        <w:spacing w:line="480" w:lineRule="auto"/>
        <w:rPr>
          <w:color w:val="FF0000"/>
          <w:u w:val="single"/>
          <w:lang w:val="en-GB"/>
        </w:rPr>
      </w:pPr>
      <w:r w:rsidRPr="00A13187">
        <w:rPr>
          <w:lang w:val="en-GB"/>
        </w:rPr>
        <w:tab/>
      </w:r>
      <w:r w:rsidR="00C934DE" w:rsidRPr="00A13187">
        <w:rPr>
          <w:lang w:val="en-GB"/>
        </w:rPr>
        <w:t>Regarding the</w:t>
      </w:r>
      <w:r w:rsidRPr="00A13187">
        <w:rPr>
          <w:lang w:val="en-GB"/>
        </w:rPr>
        <w:t xml:space="preserve"> TMT-</w:t>
      </w:r>
      <w:r w:rsidR="0018616F" w:rsidRPr="00A13187">
        <w:rPr>
          <w:lang w:val="en-GB"/>
        </w:rPr>
        <w:t xml:space="preserve">Part </w:t>
      </w:r>
      <w:r w:rsidRPr="00A13187">
        <w:rPr>
          <w:lang w:val="en-GB"/>
        </w:rPr>
        <w:t>A measure, the mixed ANOVA showed a significant condition</w:t>
      </w:r>
      <w:r w:rsidR="00526966" w:rsidRPr="00A13187">
        <w:rPr>
          <w:lang w:val="en-GB"/>
        </w:rPr>
        <w:t xml:space="preserve"> main effect, </w:t>
      </w:r>
      <w:r w:rsidRPr="00A13187">
        <w:rPr>
          <w:i/>
          <w:lang w:val="en-GB"/>
        </w:rPr>
        <w:t>F</w:t>
      </w:r>
      <w:r w:rsidRPr="00A13187">
        <w:rPr>
          <w:lang w:val="en-GB"/>
        </w:rPr>
        <w:t xml:space="preserve">(1, 62) = 22.21, </w:t>
      </w:r>
      <w:r w:rsidRPr="00A13187">
        <w:rPr>
          <w:i/>
          <w:lang w:val="en-GB"/>
        </w:rPr>
        <w:t>p</w:t>
      </w:r>
      <w:r w:rsidRPr="00A13187">
        <w:rPr>
          <w:lang w:val="en-GB"/>
        </w:rPr>
        <w:t xml:space="preserve"> &lt; .001, partial</w:t>
      </w:r>
      <w:r w:rsidRPr="00A13187">
        <w:rPr>
          <w:i/>
          <w:lang w:val="en-GB"/>
        </w:rPr>
        <w:t xml:space="preserve"> η²</w:t>
      </w:r>
      <w:r w:rsidRPr="00A13187">
        <w:rPr>
          <w:lang w:val="en-GB"/>
        </w:rPr>
        <w:t xml:space="preserve"> = 0.26. Post-hoc analyses </w:t>
      </w:r>
      <w:r w:rsidR="00E1000C" w:rsidRPr="00A13187">
        <w:rPr>
          <w:lang w:val="en-GB"/>
        </w:rPr>
        <w:t xml:space="preserve">revealed that male and female participants of both age groups completed this cognitive task significantly faster after the exercise condition compared to the TV-watching condition (see Table 1 for </w:t>
      </w:r>
      <w:r w:rsidR="00A92A62" w:rsidRPr="00A13187">
        <w:rPr>
          <w:lang w:val="en-GB"/>
        </w:rPr>
        <w:t xml:space="preserve">full </w:t>
      </w:r>
      <w:r w:rsidR="00E1000C" w:rsidRPr="00A13187">
        <w:rPr>
          <w:lang w:val="en-GB"/>
        </w:rPr>
        <w:t>details). An age × condition interaction was identified for participants’ performance on TMT-</w:t>
      </w:r>
      <w:r w:rsidR="0018616F" w:rsidRPr="00A13187">
        <w:rPr>
          <w:lang w:val="en-GB"/>
        </w:rPr>
        <w:t xml:space="preserve">Part </w:t>
      </w:r>
      <w:r w:rsidR="00E1000C" w:rsidRPr="00A13187">
        <w:rPr>
          <w:lang w:val="en-GB"/>
        </w:rPr>
        <w:t xml:space="preserve">B, </w:t>
      </w:r>
      <w:r w:rsidR="00E1000C" w:rsidRPr="00A13187">
        <w:rPr>
          <w:i/>
          <w:lang w:val="en-GB"/>
        </w:rPr>
        <w:t>F</w:t>
      </w:r>
      <w:r w:rsidR="00E1000C" w:rsidRPr="00A13187">
        <w:rPr>
          <w:lang w:val="en-GB"/>
        </w:rPr>
        <w:t>(1, 62) =</w:t>
      </w:r>
      <w:r w:rsidRPr="00A13187">
        <w:rPr>
          <w:lang w:val="en-GB"/>
        </w:rPr>
        <w:t xml:space="preserve"> </w:t>
      </w:r>
      <w:r w:rsidR="00AD4D16" w:rsidRPr="00A13187">
        <w:rPr>
          <w:lang w:val="en-GB"/>
        </w:rPr>
        <w:t xml:space="preserve">9.17, </w:t>
      </w:r>
      <w:r w:rsidR="00AD4D16" w:rsidRPr="00A13187">
        <w:rPr>
          <w:i/>
          <w:lang w:val="en-GB"/>
        </w:rPr>
        <w:t>p</w:t>
      </w:r>
      <w:r w:rsidR="00AD4D16" w:rsidRPr="00A13187">
        <w:rPr>
          <w:lang w:val="en-GB"/>
        </w:rPr>
        <w:t xml:space="preserve"> &lt; .005, partial</w:t>
      </w:r>
      <w:r w:rsidR="00AD4D16" w:rsidRPr="00A13187">
        <w:rPr>
          <w:i/>
          <w:lang w:val="en-GB"/>
        </w:rPr>
        <w:t xml:space="preserve"> η²</w:t>
      </w:r>
      <w:r w:rsidR="00AD4D16" w:rsidRPr="00A13187">
        <w:rPr>
          <w:lang w:val="en-GB"/>
        </w:rPr>
        <w:t xml:space="preserve"> = 0.13. </w:t>
      </w:r>
      <w:r w:rsidR="00AD4D16" w:rsidRPr="00A13187">
        <w:rPr>
          <w:color w:val="FF0000"/>
          <w:u w:val="single"/>
          <w:lang w:val="en-GB"/>
        </w:rPr>
        <w:t>Post-hoc comparisons indicated that exercise positively impacted performance in</w:t>
      </w:r>
      <w:r w:rsidR="00B51F10" w:rsidRPr="00A13187">
        <w:rPr>
          <w:color w:val="FF0000"/>
          <w:u w:val="single"/>
          <w:lang w:val="en-GB"/>
        </w:rPr>
        <w:t xml:space="preserve"> </w:t>
      </w:r>
      <w:r w:rsidR="00FF1081" w:rsidRPr="00A13187">
        <w:rPr>
          <w:color w:val="FF0000"/>
          <w:u w:val="single"/>
          <w:lang w:val="en-GB"/>
        </w:rPr>
        <w:t>older</w:t>
      </w:r>
      <w:r w:rsidR="00B51F10" w:rsidRPr="00A13187">
        <w:rPr>
          <w:color w:val="FF0000"/>
          <w:u w:val="single"/>
          <w:lang w:val="en-GB"/>
        </w:rPr>
        <w:t xml:space="preserve"> participants (TV-watching condition: </w:t>
      </w:r>
      <w:r w:rsidR="00B51F10" w:rsidRPr="00A13187">
        <w:rPr>
          <w:i/>
          <w:color w:val="FF0000"/>
          <w:u w:val="single"/>
          <w:lang w:val="en-GB"/>
        </w:rPr>
        <w:t>M</w:t>
      </w:r>
      <w:r w:rsidR="00FF1081" w:rsidRPr="00A13187">
        <w:rPr>
          <w:color w:val="FF0000"/>
          <w:u w:val="single"/>
          <w:lang w:val="en-GB"/>
        </w:rPr>
        <w:t xml:space="preserve"> </w:t>
      </w:r>
      <w:r w:rsidR="00526966" w:rsidRPr="00A13187">
        <w:rPr>
          <w:color w:val="FF0000"/>
          <w:u w:val="single"/>
          <w:lang w:val="en-GB"/>
        </w:rPr>
        <w:t xml:space="preserve">= 130.27, </w:t>
      </w:r>
      <w:r w:rsidR="00526966" w:rsidRPr="00A13187">
        <w:rPr>
          <w:i/>
          <w:color w:val="FF0000"/>
          <w:u w:val="single"/>
          <w:lang w:val="en-GB"/>
        </w:rPr>
        <w:t>SD</w:t>
      </w:r>
      <w:r w:rsidR="00526966" w:rsidRPr="00A13187">
        <w:rPr>
          <w:color w:val="FF0000"/>
          <w:u w:val="single"/>
          <w:lang w:val="en-GB"/>
        </w:rPr>
        <w:t xml:space="preserve"> = 66.96; </w:t>
      </w:r>
      <w:r w:rsidR="00C934DE" w:rsidRPr="00A13187">
        <w:rPr>
          <w:color w:val="FF0000"/>
          <w:u w:val="single"/>
          <w:lang w:val="en-GB"/>
        </w:rPr>
        <w:t>exercise</w:t>
      </w:r>
      <w:r w:rsidR="00526966" w:rsidRPr="00A13187">
        <w:rPr>
          <w:color w:val="FF0000"/>
          <w:u w:val="single"/>
          <w:lang w:val="en-GB"/>
        </w:rPr>
        <w:t xml:space="preserve"> condition: </w:t>
      </w:r>
      <w:r w:rsidR="00526966" w:rsidRPr="00A13187">
        <w:rPr>
          <w:i/>
          <w:color w:val="FF0000"/>
          <w:u w:val="single"/>
          <w:lang w:val="en-GB"/>
        </w:rPr>
        <w:t>M</w:t>
      </w:r>
      <w:r w:rsidR="00526966" w:rsidRPr="00A13187">
        <w:rPr>
          <w:color w:val="FF0000"/>
          <w:u w:val="single"/>
          <w:lang w:val="en-GB"/>
        </w:rPr>
        <w:t xml:space="preserve"> = 105.70, </w:t>
      </w:r>
      <w:r w:rsidR="00526966" w:rsidRPr="00A13187">
        <w:rPr>
          <w:i/>
          <w:color w:val="FF0000"/>
          <w:u w:val="single"/>
          <w:lang w:val="en-GB"/>
        </w:rPr>
        <w:t>SD</w:t>
      </w:r>
      <w:r w:rsidR="00526966" w:rsidRPr="00A13187">
        <w:rPr>
          <w:color w:val="FF0000"/>
          <w:u w:val="single"/>
          <w:lang w:val="en-GB"/>
        </w:rPr>
        <w:t xml:space="preserve"> = 53.21, </w:t>
      </w:r>
      <w:r w:rsidR="00526966" w:rsidRPr="00A13187">
        <w:rPr>
          <w:i/>
          <w:color w:val="FF0000"/>
          <w:u w:val="single"/>
          <w:lang w:val="en-GB"/>
        </w:rPr>
        <w:t>p</w:t>
      </w:r>
      <w:r w:rsidR="00526966" w:rsidRPr="00A13187">
        <w:rPr>
          <w:color w:val="FF0000"/>
          <w:u w:val="single"/>
          <w:lang w:val="en-GB"/>
        </w:rPr>
        <w:t xml:space="preserve"> &lt; .001, </w:t>
      </w:r>
      <w:r w:rsidR="00526966" w:rsidRPr="00A13187">
        <w:rPr>
          <w:i/>
          <w:color w:val="FF0000"/>
          <w:u w:val="single"/>
          <w:lang w:val="en-GB"/>
        </w:rPr>
        <w:t>ES</w:t>
      </w:r>
      <w:r w:rsidR="002F2A90" w:rsidRPr="00A13187">
        <w:rPr>
          <w:color w:val="FF0000"/>
          <w:u w:val="single"/>
          <w:lang w:val="en-GB"/>
        </w:rPr>
        <w:t xml:space="preserve"> = -1.</w:t>
      </w:r>
      <w:r w:rsidR="00526966" w:rsidRPr="00A13187">
        <w:rPr>
          <w:color w:val="FF0000"/>
          <w:u w:val="single"/>
          <w:lang w:val="en-GB"/>
        </w:rPr>
        <w:t>0</w:t>
      </w:r>
      <w:r w:rsidR="002F2A90" w:rsidRPr="00A13187">
        <w:rPr>
          <w:color w:val="FF0000"/>
          <w:u w:val="single"/>
          <w:lang w:val="en-GB"/>
        </w:rPr>
        <w:t>9</w:t>
      </w:r>
      <w:r w:rsidR="00526966" w:rsidRPr="00A13187">
        <w:rPr>
          <w:color w:val="FF0000"/>
          <w:u w:val="single"/>
          <w:lang w:val="en-GB"/>
        </w:rPr>
        <w:t>)</w:t>
      </w:r>
      <w:r w:rsidR="002F2A90" w:rsidRPr="00A13187">
        <w:rPr>
          <w:color w:val="FF0000"/>
          <w:u w:val="single"/>
          <w:lang w:val="en-GB"/>
        </w:rPr>
        <w:t xml:space="preserve"> but not in younger ones (TV-watching condition: </w:t>
      </w:r>
      <w:r w:rsidR="002F2A90" w:rsidRPr="00A13187">
        <w:rPr>
          <w:i/>
          <w:color w:val="FF0000"/>
          <w:u w:val="single"/>
          <w:lang w:val="en-GB"/>
        </w:rPr>
        <w:t>M</w:t>
      </w:r>
      <w:r w:rsidR="002F2A90" w:rsidRPr="00A13187">
        <w:rPr>
          <w:color w:val="FF0000"/>
          <w:u w:val="single"/>
          <w:lang w:val="en-GB"/>
        </w:rPr>
        <w:t xml:space="preserve"> = 56.42, </w:t>
      </w:r>
      <w:r w:rsidR="002F2A90" w:rsidRPr="00A13187">
        <w:rPr>
          <w:i/>
          <w:color w:val="FF0000"/>
          <w:u w:val="single"/>
          <w:lang w:val="en-GB"/>
        </w:rPr>
        <w:t>SD</w:t>
      </w:r>
      <w:r w:rsidR="002F2A90" w:rsidRPr="00A13187">
        <w:rPr>
          <w:color w:val="FF0000"/>
          <w:u w:val="single"/>
          <w:lang w:val="en-GB"/>
        </w:rPr>
        <w:t xml:space="preserve"> = 18.23; </w:t>
      </w:r>
      <w:r w:rsidR="00C934DE" w:rsidRPr="00A13187">
        <w:rPr>
          <w:color w:val="FF0000"/>
          <w:u w:val="single"/>
          <w:lang w:val="en-GB"/>
        </w:rPr>
        <w:t>exercise</w:t>
      </w:r>
      <w:r w:rsidR="002F2A90" w:rsidRPr="00A13187">
        <w:rPr>
          <w:color w:val="FF0000"/>
          <w:u w:val="single"/>
          <w:lang w:val="en-GB"/>
        </w:rPr>
        <w:t xml:space="preserve"> condition: </w:t>
      </w:r>
      <w:r w:rsidR="002F2A90" w:rsidRPr="00A13187">
        <w:rPr>
          <w:i/>
          <w:color w:val="FF0000"/>
          <w:u w:val="single"/>
          <w:lang w:val="en-GB"/>
        </w:rPr>
        <w:t>M</w:t>
      </w:r>
      <w:r w:rsidR="002F2A90" w:rsidRPr="00A13187">
        <w:rPr>
          <w:color w:val="FF0000"/>
          <w:u w:val="single"/>
          <w:lang w:val="en-GB"/>
        </w:rPr>
        <w:t xml:space="preserve"> = 48.91, </w:t>
      </w:r>
      <w:r w:rsidR="002F2A90" w:rsidRPr="00A13187">
        <w:rPr>
          <w:i/>
          <w:color w:val="FF0000"/>
          <w:u w:val="single"/>
          <w:lang w:val="en-GB"/>
        </w:rPr>
        <w:t>SD</w:t>
      </w:r>
      <w:r w:rsidR="002F2A90" w:rsidRPr="00A13187">
        <w:rPr>
          <w:color w:val="FF0000"/>
          <w:u w:val="single"/>
          <w:lang w:val="en-GB"/>
        </w:rPr>
        <w:t xml:space="preserve"> = 16.82, </w:t>
      </w:r>
      <w:r w:rsidR="002F2A90" w:rsidRPr="00A13187">
        <w:rPr>
          <w:i/>
          <w:color w:val="FF0000"/>
          <w:u w:val="single"/>
          <w:lang w:val="en-GB"/>
        </w:rPr>
        <w:t>p</w:t>
      </w:r>
      <w:r w:rsidR="002F2A90" w:rsidRPr="00A13187">
        <w:rPr>
          <w:color w:val="FF0000"/>
          <w:u w:val="single"/>
          <w:lang w:val="en-GB"/>
        </w:rPr>
        <w:t xml:space="preserve"> = .42, </w:t>
      </w:r>
      <w:r w:rsidR="002F2A90" w:rsidRPr="00A13187">
        <w:rPr>
          <w:i/>
          <w:color w:val="FF0000"/>
          <w:u w:val="single"/>
          <w:lang w:val="en-GB"/>
        </w:rPr>
        <w:t>ES</w:t>
      </w:r>
      <w:r w:rsidR="002F2A90" w:rsidRPr="00A13187">
        <w:rPr>
          <w:color w:val="FF0000"/>
          <w:u w:val="single"/>
          <w:lang w:val="en-GB"/>
        </w:rPr>
        <w:t xml:space="preserve"> = </w:t>
      </w:r>
      <w:r w:rsidR="00ED5751" w:rsidRPr="00A13187">
        <w:rPr>
          <w:color w:val="FF0000"/>
          <w:u w:val="single"/>
          <w:lang w:val="en-GB"/>
        </w:rPr>
        <w:t>-0.37</w:t>
      </w:r>
      <w:r w:rsidR="002F2A90" w:rsidRPr="00A13187">
        <w:rPr>
          <w:color w:val="FF0000"/>
          <w:u w:val="single"/>
          <w:lang w:val="en-GB"/>
        </w:rPr>
        <w:t>)</w:t>
      </w:r>
      <w:r w:rsidR="00ED5751" w:rsidRPr="00A13187">
        <w:rPr>
          <w:color w:val="FF0000"/>
          <w:u w:val="single"/>
          <w:lang w:val="en-GB"/>
        </w:rPr>
        <w:t>.</w:t>
      </w:r>
      <w:r w:rsidR="005D39A1" w:rsidRPr="00A13187">
        <w:rPr>
          <w:color w:val="FF0000"/>
          <w:u w:val="single"/>
          <w:lang w:val="en-GB"/>
        </w:rPr>
        <w:t xml:space="preserve"> No age × condition × gender </w:t>
      </w:r>
      <w:r w:rsidR="00E72281" w:rsidRPr="00A13187">
        <w:rPr>
          <w:color w:val="FF0000"/>
          <w:u w:val="single"/>
          <w:lang w:val="en-GB"/>
        </w:rPr>
        <w:t xml:space="preserve">interaction </w:t>
      </w:r>
      <w:r w:rsidR="005D39A1" w:rsidRPr="00A13187">
        <w:rPr>
          <w:color w:val="FF0000"/>
          <w:u w:val="single"/>
          <w:lang w:val="en-GB"/>
        </w:rPr>
        <w:t xml:space="preserve">was found.  </w:t>
      </w:r>
    </w:p>
    <w:p w14:paraId="71C05573" w14:textId="77777777" w:rsidR="00EE60FD" w:rsidRPr="00A13187" w:rsidRDefault="00343123" w:rsidP="00636F67">
      <w:pPr>
        <w:spacing w:line="480" w:lineRule="auto"/>
        <w:rPr>
          <w:b/>
          <w:lang w:val="en-US"/>
        </w:rPr>
      </w:pPr>
      <w:r w:rsidRPr="00A13187">
        <w:rPr>
          <w:b/>
          <w:lang w:val="en-US"/>
        </w:rPr>
        <w:t xml:space="preserve">Impact of Vigor-Activity pre-testing scores </w:t>
      </w:r>
      <w:r w:rsidR="00E211D0" w:rsidRPr="00A13187">
        <w:rPr>
          <w:b/>
          <w:lang w:val="en-US"/>
        </w:rPr>
        <w:t>on</w:t>
      </w:r>
      <w:r w:rsidRPr="00A13187">
        <w:rPr>
          <w:b/>
          <w:lang w:val="en-US"/>
        </w:rPr>
        <w:t xml:space="preserve"> Vigor-Activity gain values</w:t>
      </w:r>
    </w:p>
    <w:p w14:paraId="7A9B1842" w14:textId="6F558D14" w:rsidR="00B00668" w:rsidRPr="00A13187" w:rsidRDefault="008A195E" w:rsidP="00A92A62">
      <w:pPr>
        <w:spacing w:line="480" w:lineRule="auto"/>
        <w:rPr>
          <w:lang w:val="en-US"/>
        </w:rPr>
      </w:pPr>
      <w:r w:rsidRPr="00A13187">
        <w:rPr>
          <w:lang w:val="en-US"/>
        </w:rPr>
        <w:tab/>
      </w:r>
      <w:r w:rsidR="00C14BDB" w:rsidRPr="00A13187">
        <w:rPr>
          <w:lang w:val="en-US"/>
        </w:rPr>
        <w:t>A strong negative correlation</w:t>
      </w:r>
      <w:r w:rsidR="007368FB" w:rsidRPr="00A13187">
        <w:rPr>
          <w:lang w:val="en-US"/>
        </w:rPr>
        <w:t xml:space="preserve"> between pre-testing scores and difference scores</w:t>
      </w:r>
      <w:r w:rsidR="00C14BDB" w:rsidRPr="00A13187">
        <w:rPr>
          <w:lang w:val="en-US"/>
        </w:rPr>
        <w:t xml:space="preserve"> was observed in t</w:t>
      </w:r>
      <w:r w:rsidR="009C33A6" w:rsidRPr="00A13187">
        <w:rPr>
          <w:lang w:val="en-US"/>
        </w:rPr>
        <w:t>he exercise condition (</w:t>
      </w:r>
      <w:r w:rsidR="009C33A6" w:rsidRPr="00A13187">
        <w:rPr>
          <w:i/>
          <w:lang w:val="en-US"/>
        </w:rPr>
        <w:t>r</w:t>
      </w:r>
      <w:r w:rsidR="00E40556" w:rsidRPr="00A13187">
        <w:rPr>
          <w:lang w:val="en-US"/>
        </w:rPr>
        <w:t xml:space="preserve"> = -0.54</w:t>
      </w:r>
      <w:r w:rsidR="00C14BDB" w:rsidRPr="00A13187">
        <w:rPr>
          <w:lang w:val="en-US"/>
        </w:rPr>
        <w:t xml:space="preserve">, </w:t>
      </w:r>
      <w:r w:rsidR="00C14BDB" w:rsidRPr="00A13187">
        <w:rPr>
          <w:i/>
          <w:lang w:val="en-US"/>
        </w:rPr>
        <w:t>p</w:t>
      </w:r>
      <w:r w:rsidR="00C14BDB" w:rsidRPr="00A13187">
        <w:rPr>
          <w:lang w:val="en-US"/>
        </w:rPr>
        <w:t xml:space="preserve"> &lt; 0.001). Inspection of the scatterplots revealed that lower Vigor-Activity scores before exercise were associated with greater post-exercise improvements. Interestingly, the correlations were significant only in young participants. </w:t>
      </w:r>
      <w:r w:rsidR="00C934DE" w:rsidRPr="00A13187">
        <w:rPr>
          <w:lang w:val="en-US"/>
        </w:rPr>
        <w:t>In contrast</w:t>
      </w:r>
      <w:r w:rsidR="00C14BDB" w:rsidRPr="00A13187">
        <w:rPr>
          <w:lang w:val="en-US"/>
        </w:rPr>
        <w:t>, p</w:t>
      </w:r>
      <w:r w:rsidR="0032552A" w:rsidRPr="00A13187">
        <w:rPr>
          <w:lang w:val="en-US"/>
        </w:rPr>
        <w:t xml:space="preserve">re-testing </w:t>
      </w:r>
      <w:r w:rsidR="003F644C" w:rsidRPr="00A13187">
        <w:rPr>
          <w:lang w:val="en-US"/>
        </w:rPr>
        <w:t>VA</w:t>
      </w:r>
      <w:r w:rsidR="00E211D0" w:rsidRPr="00A13187">
        <w:rPr>
          <w:lang w:val="en-US"/>
        </w:rPr>
        <w:t xml:space="preserve"> </w:t>
      </w:r>
      <w:r w:rsidR="0032552A" w:rsidRPr="00A13187">
        <w:rPr>
          <w:lang w:val="en-US"/>
        </w:rPr>
        <w:t>scores had no relati</w:t>
      </w:r>
      <w:r w:rsidR="00E211D0" w:rsidRPr="00A13187">
        <w:rPr>
          <w:lang w:val="en-US"/>
        </w:rPr>
        <w:t>o</w:t>
      </w:r>
      <w:r w:rsidR="0032552A" w:rsidRPr="00A13187">
        <w:rPr>
          <w:lang w:val="en-US"/>
        </w:rPr>
        <w:t xml:space="preserve">nships with </w:t>
      </w:r>
      <w:r w:rsidR="003F644C" w:rsidRPr="00A13187">
        <w:rPr>
          <w:lang w:val="en-US"/>
        </w:rPr>
        <w:t>VA gain values</w:t>
      </w:r>
      <w:r w:rsidR="007368FB" w:rsidRPr="00A13187">
        <w:rPr>
          <w:lang w:val="en-US"/>
        </w:rPr>
        <w:t xml:space="preserve"> </w:t>
      </w:r>
      <w:r w:rsidR="00E211D0" w:rsidRPr="00A13187">
        <w:rPr>
          <w:lang w:val="en-US"/>
        </w:rPr>
        <w:t xml:space="preserve">in </w:t>
      </w:r>
      <w:r w:rsidR="00E211D0" w:rsidRPr="00A13187">
        <w:rPr>
          <w:lang w:val="en-US"/>
        </w:rPr>
        <w:lastRenderedPageBreak/>
        <w:t>the TV-watching condition (correlations</w:t>
      </w:r>
      <w:r w:rsidR="00E211D0" w:rsidRPr="00A13187">
        <w:rPr>
          <w:i/>
          <w:lang w:val="en-US"/>
        </w:rPr>
        <w:t xml:space="preserve"> </w:t>
      </w:r>
      <w:r w:rsidR="00E211D0" w:rsidRPr="00A13187">
        <w:rPr>
          <w:lang w:val="en-US"/>
        </w:rPr>
        <w:t xml:space="preserve">were nonsignificant in both participant groups, as well as for the sample taken as a whole). </w:t>
      </w:r>
    </w:p>
    <w:p w14:paraId="2AFE8301" w14:textId="77777777" w:rsidR="00A92A62" w:rsidRPr="00A13187" w:rsidRDefault="00A92A62" w:rsidP="00A92A62">
      <w:pPr>
        <w:spacing w:line="480" w:lineRule="auto"/>
        <w:rPr>
          <w:b/>
          <w:lang w:val="en-US"/>
        </w:rPr>
      </w:pPr>
      <w:r w:rsidRPr="00A13187">
        <w:rPr>
          <w:b/>
          <w:lang w:val="en-US"/>
        </w:rPr>
        <w:t>Examination of the mediating role of Vigor-Activity gain values in the exercise-cognition relationships</w:t>
      </w:r>
    </w:p>
    <w:p w14:paraId="00F48DEA" w14:textId="139B3817" w:rsidR="005610D3" w:rsidRPr="00A13187" w:rsidRDefault="00A92A62" w:rsidP="00E72281">
      <w:pPr>
        <w:widowControl w:val="0"/>
        <w:spacing w:line="480" w:lineRule="auto"/>
        <w:rPr>
          <w:lang w:val="en-US"/>
        </w:rPr>
      </w:pPr>
      <w:r w:rsidRPr="00A13187">
        <w:rPr>
          <w:lang w:val="en-US"/>
        </w:rPr>
        <w:tab/>
        <w:t xml:space="preserve">We examined the three conditions for mediation suggested by Kenny </w:t>
      </w:r>
      <w:r w:rsidRPr="00A13187">
        <w:rPr>
          <w:i/>
          <w:lang w:val="en-US"/>
        </w:rPr>
        <w:t>et al.</w:t>
      </w:r>
      <w:r w:rsidRPr="00A13187">
        <w:rPr>
          <w:lang w:val="en-US"/>
        </w:rPr>
        <w:t xml:space="preserve"> (1998</w:t>
      </w:r>
      <w:r w:rsidR="0018616F" w:rsidRPr="00A13187">
        <w:rPr>
          <w:lang w:val="en-US"/>
        </w:rPr>
        <w:t>). The first one requires that E</w:t>
      </w:r>
      <w:r w:rsidRPr="00A13187">
        <w:rPr>
          <w:lang w:val="en-US"/>
        </w:rPr>
        <w:t>xercise (the</w:t>
      </w:r>
      <w:r w:rsidR="0018616F" w:rsidRPr="00A13187">
        <w:rPr>
          <w:lang w:val="en-US"/>
        </w:rPr>
        <w:t xml:space="preserve"> independent variable) predict</w:t>
      </w:r>
      <w:r w:rsidR="00C934DE" w:rsidRPr="00A13187">
        <w:rPr>
          <w:lang w:val="en-US"/>
        </w:rPr>
        <w:t>s</w:t>
      </w:r>
      <w:r w:rsidR="0018616F" w:rsidRPr="00A13187">
        <w:rPr>
          <w:lang w:val="en-US"/>
        </w:rPr>
        <w:t xml:space="preserve"> C</w:t>
      </w:r>
      <w:r w:rsidRPr="00A13187">
        <w:rPr>
          <w:lang w:val="en-US"/>
        </w:rPr>
        <w:t>ogn</w:t>
      </w:r>
      <w:r w:rsidR="0018616F" w:rsidRPr="00A13187">
        <w:rPr>
          <w:lang w:val="en-US"/>
        </w:rPr>
        <w:t>itive P</w:t>
      </w:r>
      <w:r w:rsidRPr="00A13187">
        <w:rPr>
          <w:lang w:val="en-US"/>
        </w:rPr>
        <w:t>erformance (the dependent variable, operationalized through the three TMT measures). This condition was satisfied for TMT-</w:t>
      </w:r>
      <w:r w:rsidR="0018616F" w:rsidRPr="00A13187">
        <w:rPr>
          <w:lang w:val="en-US"/>
        </w:rPr>
        <w:t xml:space="preserve">Part </w:t>
      </w:r>
      <w:r w:rsidRPr="00A13187">
        <w:rPr>
          <w:lang w:val="en-US"/>
        </w:rPr>
        <w:t xml:space="preserve">A (β = -0.21, </w:t>
      </w:r>
      <w:r w:rsidRPr="00A13187">
        <w:rPr>
          <w:i/>
          <w:lang w:val="en-US"/>
        </w:rPr>
        <w:t>p</w:t>
      </w:r>
      <w:r w:rsidRPr="00A13187">
        <w:rPr>
          <w:lang w:val="en-US"/>
        </w:rPr>
        <w:t xml:space="preserve"> &lt; 0.01)</w:t>
      </w:r>
      <w:r w:rsidR="00FB6CB2" w:rsidRPr="00A13187">
        <w:rPr>
          <w:lang w:val="en-US"/>
        </w:rPr>
        <w:t>, but not for the two other TMT measures</w:t>
      </w:r>
      <w:r w:rsidRPr="00A13187">
        <w:rPr>
          <w:lang w:val="en-US"/>
        </w:rPr>
        <w:t xml:space="preserve">. The second condition requires </w:t>
      </w:r>
      <w:r w:rsidR="0018616F" w:rsidRPr="00A13187">
        <w:rPr>
          <w:lang w:val="en-US"/>
        </w:rPr>
        <w:t>that Exercise predict</w:t>
      </w:r>
      <w:r w:rsidR="00C934DE" w:rsidRPr="00A13187">
        <w:rPr>
          <w:lang w:val="en-US"/>
        </w:rPr>
        <w:t>s</w:t>
      </w:r>
      <w:r w:rsidR="0018616F" w:rsidRPr="00A13187">
        <w:rPr>
          <w:lang w:val="en-US"/>
        </w:rPr>
        <w:t xml:space="preserve"> G</w:t>
      </w:r>
      <w:r w:rsidR="00FB6CB2" w:rsidRPr="00A13187">
        <w:rPr>
          <w:lang w:val="en-US"/>
        </w:rPr>
        <w:t xml:space="preserve">ains in Vigor-Activity (the mediating variable). This condition was met (β = 0.28, </w:t>
      </w:r>
      <w:r w:rsidR="00FB6CB2" w:rsidRPr="00A13187">
        <w:rPr>
          <w:i/>
          <w:lang w:val="en-US"/>
        </w:rPr>
        <w:t>p</w:t>
      </w:r>
      <w:r w:rsidR="00FB6CB2" w:rsidRPr="00A13187">
        <w:rPr>
          <w:lang w:val="en-US"/>
        </w:rPr>
        <w:t xml:space="preserve"> &lt; 0.01). Kenny’s </w:t>
      </w:r>
      <w:r w:rsidR="00FB6CB2" w:rsidRPr="00A13187">
        <w:rPr>
          <w:i/>
          <w:lang w:val="en-US"/>
        </w:rPr>
        <w:t>et al.</w:t>
      </w:r>
      <w:r w:rsidR="0018616F" w:rsidRPr="00A13187">
        <w:rPr>
          <w:lang w:val="en-US"/>
        </w:rPr>
        <w:t xml:space="preserve"> third condition requires that G</w:t>
      </w:r>
      <w:r w:rsidR="00FB6CB2" w:rsidRPr="00A13187">
        <w:rPr>
          <w:lang w:val="en-US"/>
        </w:rPr>
        <w:t>ains in Vigor-Activity predict</w:t>
      </w:r>
      <w:r w:rsidR="00C934DE" w:rsidRPr="00A13187">
        <w:rPr>
          <w:lang w:val="en-US"/>
        </w:rPr>
        <w:t>s</w:t>
      </w:r>
      <w:r w:rsidR="00FB6CB2" w:rsidRPr="00A13187">
        <w:rPr>
          <w:lang w:val="en-US"/>
        </w:rPr>
        <w:t xml:space="preserve"> </w:t>
      </w:r>
      <w:r w:rsidR="0018616F" w:rsidRPr="00A13187">
        <w:rPr>
          <w:lang w:val="en-US"/>
        </w:rPr>
        <w:t>Cognitive Performance</w:t>
      </w:r>
      <w:r w:rsidR="00FB6CB2" w:rsidRPr="00A13187">
        <w:rPr>
          <w:lang w:val="en-US"/>
        </w:rPr>
        <w:t xml:space="preserve"> (TMT-</w:t>
      </w:r>
      <w:r w:rsidR="0018616F" w:rsidRPr="00A13187">
        <w:rPr>
          <w:lang w:val="en-US"/>
        </w:rPr>
        <w:t xml:space="preserve">Part </w:t>
      </w:r>
      <w:r w:rsidR="00FB6CB2" w:rsidRPr="00A13187">
        <w:rPr>
          <w:lang w:val="en-US"/>
        </w:rPr>
        <w:t>A, TMT-</w:t>
      </w:r>
      <w:r w:rsidR="0018616F" w:rsidRPr="00A13187">
        <w:rPr>
          <w:lang w:val="en-US"/>
        </w:rPr>
        <w:t xml:space="preserve">Part </w:t>
      </w:r>
      <w:r w:rsidR="00FB6CB2" w:rsidRPr="00A13187">
        <w:rPr>
          <w:lang w:val="en-US"/>
        </w:rPr>
        <w:t>B, TMT-</w:t>
      </w:r>
      <w:r w:rsidR="0018616F" w:rsidRPr="00A13187">
        <w:rPr>
          <w:lang w:val="en-US"/>
        </w:rPr>
        <w:t xml:space="preserve">Part </w:t>
      </w:r>
      <w:r w:rsidR="00FB6CB2" w:rsidRPr="00A13187">
        <w:rPr>
          <w:lang w:val="en-US"/>
        </w:rPr>
        <w:t>B/TMT-</w:t>
      </w:r>
      <w:r w:rsidR="0018616F" w:rsidRPr="00A13187">
        <w:rPr>
          <w:lang w:val="en-US"/>
        </w:rPr>
        <w:t xml:space="preserve">Part </w:t>
      </w:r>
      <w:r w:rsidR="00FB6CB2" w:rsidRPr="00A13187">
        <w:rPr>
          <w:lang w:val="en-US"/>
        </w:rPr>
        <w:t xml:space="preserve">A) when entered together with exercise; </w:t>
      </w:r>
      <w:r w:rsidR="00FB6CB2" w:rsidRPr="00A13187">
        <w:rPr>
          <w:i/>
          <w:lang w:val="en-US"/>
        </w:rPr>
        <w:t>and</w:t>
      </w:r>
      <w:r w:rsidR="00C934DE" w:rsidRPr="00A13187">
        <w:rPr>
          <w:lang w:val="en-US"/>
        </w:rPr>
        <w:t xml:space="preserve"> that the impact of E</w:t>
      </w:r>
      <w:r w:rsidR="00FB6CB2" w:rsidRPr="00A13187">
        <w:rPr>
          <w:lang w:val="en-US"/>
        </w:rPr>
        <w:t xml:space="preserve">xercise </w:t>
      </w:r>
      <w:r w:rsidR="00C934DE" w:rsidRPr="00A13187">
        <w:rPr>
          <w:lang w:val="en-US"/>
        </w:rPr>
        <w:t>decreases</w:t>
      </w:r>
      <w:r w:rsidR="00FB6CB2" w:rsidRPr="00A13187">
        <w:rPr>
          <w:lang w:val="en-US"/>
        </w:rPr>
        <w:t xml:space="preserve"> relative to when it was examined alone. Once again, this condition was satisfied for TMT-</w:t>
      </w:r>
      <w:r w:rsidR="0018616F" w:rsidRPr="00A13187">
        <w:rPr>
          <w:lang w:val="en-US"/>
        </w:rPr>
        <w:t xml:space="preserve">Part </w:t>
      </w:r>
      <w:r w:rsidR="00FB6CB2" w:rsidRPr="00A13187">
        <w:rPr>
          <w:lang w:val="en-US"/>
        </w:rPr>
        <w:t xml:space="preserve">A, but not for the two other TMT measures. </w:t>
      </w:r>
      <w:r w:rsidR="00056169" w:rsidRPr="00A13187">
        <w:rPr>
          <w:lang w:val="en-US"/>
        </w:rPr>
        <w:t>As shown in Table 2</w:t>
      </w:r>
      <w:r w:rsidR="00FB6CB2" w:rsidRPr="00A13187">
        <w:rPr>
          <w:lang w:val="en-US"/>
        </w:rPr>
        <w:t xml:space="preserve">, </w:t>
      </w:r>
      <w:r w:rsidR="0018616F" w:rsidRPr="00A13187">
        <w:rPr>
          <w:lang w:val="en-US"/>
        </w:rPr>
        <w:t>after entering</w:t>
      </w:r>
      <w:r w:rsidR="005610D3" w:rsidRPr="00A13187">
        <w:rPr>
          <w:lang w:val="en-US"/>
        </w:rPr>
        <w:t xml:space="preserve"> G</w:t>
      </w:r>
      <w:r w:rsidR="0018616F" w:rsidRPr="00A13187">
        <w:rPr>
          <w:lang w:val="en-US"/>
        </w:rPr>
        <w:t xml:space="preserve">ains </w:t>
      </w:r>
      <w:r w:rsidR="005610D3" w:rsidRPr="00A13187">
        <w:rPr>
          <w:lang w:val="en-US"/>
        </w:rPr>
        <w:t>in</w:t>
      </w:r>
      <w:r w:rsidR="0018616F" w:rsidRPr="00A13187">
        <w:rPr>
          <w:lang w:val="en-US"/>
        </w:rPr>
        <w:t xml:space="preserve"> Vigor-Activity and Exercise as predictors of TMT-Part A, the relationship between Exercise and TMT-Part A became nonsignificant (β = -0.1</w:t>
      </w:r>
      <w:r w:rsidR="005610D3" w:rsidRPr="00A13187">
        <w:rPr>
          <w:lang w:val="en-US"/>
        </w:rPr>
        <w:t>5</w:t>
      </w:r>
      <w:r w:rsidR="0018616F" w:rsidRPr="00A13187">
        <w:rPr>
          <w:lang w:val="en-US"/>
        </w:rPr>
        <w:t xml:space="preserve">, </w:t>
      </w:r>
      <w:r w:rsidR="0018616F" w:rsidRPr="00A13187">
        <w:rPr>
          <w:i/>
          <w:lang w:val="en-US"/>
        </w:rPr>
        <w:t>p</w:t>
      </w:r>
      <w:r w:rsidR="0018616F" w:rsidRPr="00A13187">
        <w:rPr>
          <w:lang w:val="en-US"/>
        </w:rPr>
        <w:t xml:space="preserve"> = .08) </w:t>
      </w:r>
      <w:r w:rsidR="005610D3" w:rsidRPr="00A13187">
        <w:rPr>
          <w:lang w:val="en-US"/>
        </w:rPr>
        <w:t xml:space="preserve">whereas the strength of the path between Gains in </w:t>
      </w:r>
      <w:r w:rsidR="003F644C" w:rsidRPr="00A13187">
        <w:rPr>
          <w:lang w:val="en-US"/>
        </w:rPr>
        <w:t>Vigor-Activity</w:t>
      </w:r>
      <w:r w:rsidR="005610D3" w:rsidRPr="00A13187">
        <w:rPr>
          <w:lang w:val="en-US"/>
        </w:rPr>
        <w:t xml:space="preserve"> and TMT-Part A </w:t>
      </w:r>
      <w:r w:rsidR="00C934DE" w:rsidRPr="00A13187">
        <w:rPr>
          <w:lang w:val="en-US"/>
        </w:rPr>
        <w:t>remained</w:t>
      </w:r>
      <w:r w:rsidR="005610D3" w:rsidRPr="00A13187">
        <w:rPr>
          <w:lang w:val="en-US"/>
        </w:rPr>
        <w:t xml:space="preserve"> significant (β = -0.18, </w:t>
      </w:r>
      <w:r w:rsidR="005610D3" w:rsidRPr="00A13187">
        <w:rPr>
          <w:i/>
          <w:lang w:val="en-US"/>
        </w:rPr>
        <w:t>p</w:t>
      </w:r>
      <w:r w:rsidR="005610D3" w:rsidRPr="00A13187">
        <w:rPr>
          <w:lang w:val="en-US"/>
        </w:rPr>
        <w:t xml:space="preserve"> &lt; .05).</w:t>
      </w:r>
      <w:r w:rsidR="003F644C" w:rsidRPr="00A13187">
        <w:rPr>
          <w:lang w:val="en-US"/>
        </w:rPr>
        <w:t xml:space="preserve"> </w:t>
      </w:r>
      <w:r w:rsidR="003F644C" w:rsidRPr="00A13187">
        <w:rPr>
          <w:color w:val="FF0000"/>
          <w:u w:val="single"/>
          <w:lang w:val="en-US"/>
        </w:rPr>
        <w:t xml:space="preserve">This shows a full mediation effect of VA gains in the relationship between exercise and raw performance on TMT-A (i.e., psychomotor speed and attention). </w:t>
      </w:r>
    </w:p>
    <w:p w14:paraId="40F50799" w14:textId="77777777" w:rsidR="00056169" w:rsidRPr="00A13187" w:rsidRDefault="00056169" w:rsidP="00E72281">
      <w:pPr>
        <w:widowControl w:val="0"/>
        <w:spacing w:line="480" w:lineRule="auto"/>
        <w:rPr>
          <w:lang w:val="en-US"/>
        </w:rPr>
      </w:pPr>
      <w:r w:rsidRPr="00A13187">
        <w:rPr>
          <w:lang w:val="en-US"/>
        </w:rPr>
        <w:t>-----------------------------------------insert Table 2 about here------------------------------------------</w:t>
      </w:r>
    </w:p>
    <w:p w14:paraId="13315E44" w14:textId="77777777" w:rsidR="00B00668" w:rsidRPr="00A13187" w:rsidRDefault="00B00668" w:rsidP="00E72281">
      <w:pPr>
        <w:widowControl w:val="0"/>
        <w:spacing w:line="480" w:lineRule="auto"/>
        <w:jc w:val="center"/>
        <w:rPr>
          <w:b/>
          <w:lang w:val="en-US"/>
        </w:rPr>
      </w:pPr>
      <w:r w:rsidRPr="00A13187">
        <w:rPr>
          <w:b/>
          <w:lang w:val="en-US"/>
        </w:rPr>
        <w:t>Discussion</w:t>
      </w:r>
    </w:p>
    <w:p w14:paraId="67FA01EF" w14:textId="77777777" w:rsidR="00DF10F8" w:rsidRPr="00A13187" w:rsidRDefault="00246571" w:rsidP="00E72281">
      <w:pPr>
        <w:widowControl w:val="0"/>
        <w:spacing w:line="480" w:lineRule="auto"/>
        <w:rPr>
          <w:lang w:val="en-US"/>
        </w:rPr>
      </w:pPr>
      <w:r w:rsidRPr="00A13187">
        <w:rPr>
          <w:lang w:val="en-US"/>
        </w:rPr>
        <w:tab/>
      </w:r>
      <w:r w:rsidR="00A8230C" w:rsidRPr="00A13187">
        <w:rPr>
          <w:lang w:val="en-US"/>
        </w:rPr>
        <w:t>In this study, we examined self-</w:t>
      </w:r>
      <w:r w:rsidR="00AF1F0C" w:rsidRPr="00A13187">
        <w:rPr>
          <w:lang w:val="en-US"/>
        </w:rPr>
        <w:t xml:space="preserve">rated </w:t>
      </w:r>
      <w:r w:rsidR="00AF1F0C" w:rsidRPr="00A13187">
        <w:rPr>
          <w:color w:val="FF0000"/>
          <w:u w:val="single"/>
          <w:lang w:val="en-US"/>
        </w:rPr>
        <w:t xml:space="preserve">feelings of </w:t>
      </w:r>
      <w:r w:rsidR="00E72281" w:rsidRPr="00A13187">
        <w:rPr>
          <w:color w:val="FF0000"/>
          <w:u w:val="single"/>
          <w:lang w:val="en-US"/>
        </w:rPr>
        <w:t>energy</w:t>
      </w:r>
      <w:r w:rsidR="00A8230C" w:rsidRPr="00A13187">
        <w:rPr>
          <w:color w:val="FF0000"/>
          <w:u w:val="single"/>
          <w:lang w:val="en-US"/>
        </w:rPr>
        <w:t xml:space="preserve"> </w:t>
      </w:r>
      <w:r w:rsidR="00A8230C" w:rsidRPr="00A13187">
        <w:rPr>
          <w:lang w:val="en-US"/>
        </w:rPr>
        <w:t xml:space="preserve">before and after a moderate intensity cycling session </w:t>
      </w:r>
      <w:r w:rsidR="00AF1F0C" w:rsidRPr="00A13187">
        <w:rPr>
          <w:lang w:val="en-US"/>
        </w:rPr>
        <w:t>(</w:t>
      </w:r>
      <w:r w:rsidR="00A8230C" w:rsidRPr="00A13187">
        <w:rPr>
          <w:lang w:val="en-US"/>
        </w:rPr>
        <w:t>compared to a TV control condition</w:t>
      </w:r>
      <w:r w:rsidR="00AF1F0C" w:rsidRPr="00A13187">
        <w:rPr>
          <w:lang w:val="en-US"/>
        </w:rPr>
        <w:t>)</w:t>
      </w:r>
      <w:r w:rsidR="00A8230C" w:rsidRPr="00A13187">
        <w:rPr>
          <w:lang w:val="en-US"/>
        </w:rPr>
        <w:t xml:space="preserve"> in a sample of younger and older men and women. </w:t>
      </w:r>
      <w:r w:rsidR="009F50C4" w:rsidRPr="00A13187">
        <w:rPr>
          <w:lang w:val="en-US"/>
        </w:rPr>
        <w:t>Even though Vigor-Activity may not fully reflect the construct of Positive-Activated Affect (PAA), o</w:t>
      </w:r>
      <w:r w:rsidR="009807DB" w:rsidRPr="00A13187">
        <w:rPr>
          <w:lang w:val="en-US"/>
        </w:rPr>
        <w:t xml:space="preserve">ur </w:t>
      </w:r>
      <w:r w:rsidR="009F50C4" w:rsidRPr="00A13187">
        <w:rPr>
          <w:lang w:val="en-US"/>
        </w:rPr>
        <w:t>findings</w:t>
      </w:r>
      <w:r w:rsidR="009807DB" w:rsidRPr="00A13187">
        <w:rPr>
          <w:lang w:val="en-US"/>
        </w:rPr>
        <w:t xml:space="preserve"> </w:t>
      </w:r>
      <w:r w:rsidR="00E72281" w:rsidRPr="00A13187">
        <w:rPr>
          <w:color w:val="FF0000"/>
          <w:u w:val="single"/>
          <w:lang w:val="en-US"/>
        </w:rPr>
        <w:t>can be said to be</w:t>
      </w:r>
      <w:r w:rsidR="009807DB" w:rsidRPr="00A13187">
        <w:rPr>
          <w:color w:val="FF0000"/>
          <w:u w:val="single"/>
          <w:lang w:val="en-US"/>
        </w:rPr>
        <w:t xml:space="preserve"> only weakly consistent with</w:t>
      </w:r>
      <w:r w:rsidR="00AE57AD" w:rsidRPr="00A13187">
        <w:rPr>
          <w:color w:val="FF0000"/>
          <w:u w:val="single"/>
          <w:lang w:val="en-US"/>
        </w:rPr>
        <w:t xml:space="preserve"> </w:t>
      </w:r>
      <w:r w:rsidR="00AE57AD" w:rsidRPr="00A13187">
        <w:rPr>
          <w:color w:val="FF0000"/>
          <w:u w:val="single"/>
          <w:lang w:val="en-US"/>
        </w:rPr>
        <w:lastRenderedPageBreak/>
        <w:t>previous literature</w:t>
      </w:r>
      <w:r w:rsidR="003C44BB" w:rsidRPr="00A13187">
        <w:rPr>
          <w:color w:val="FF0000"/>
          <w:u w:val="single"/>
          <w:lang w:val="en-US"/>
        </w:rPr>
        <w:t xml:space="preserve"> that </w:t>
      </w:r>
      <w:r w:rsidR="009F50C4" w:rsidRPr="00A13187">
        <w:rPr>
          <w:color w:val="FF0000"/>
          <w:u w:val="single"/>
          <w:lang w:val="en-US"/>
        </w:rPr>
        <w:t>provided data on the effect of acute aerobic exercise on</w:t>
      </w:r>
      <w:r w:rsidR="003C44BB" w:rsidRPr="00A13187">
        <w:rPr>
          <w:color w:val="FF0000"/>
          <w:u w:val="single"/>
          <w:lang w:val="en-US"/>
        </w:rPr>
        <w:t xml:space="preserve"> PAA</w:t>
      </w:r>
      <w:r w:rsidR="009F50C4" w:rsidRPr="00A13187">
        <w:rPr>
          <w:color w:val="FF0000"/>
          <w:u w:val="single"/>
          <w:lang w:val="en-US"/>
        </w:rPr>
        <w:t>. Indeed, i</w:t>
      </w:r>
      <w:r w:rsidR="003636D5" w:rsidRPr="00A13187">
        <w:rPr>
          <w:color w:val="FF0000"/>
          <w:u w:val="single"/>
          <w:lang w:val="en-US"/>
        </w:rPr>
        <w:t xml:space="preserve">n the present study, </w:t>
      </w:r>
      <w:r w:rsidR="00AE57AD" w:rsidRPr="00A13187">
        <w:rPr>
          <w:color w:val="FF0000"/>
          <w:u w:val="single"/>
          <w:lang w:val="en-US"/>
        </w:rPr>
        <w:t xml:space="preserve">self-reported Vigor-Activity </w:t>
      </w:r>
      <w:r w:rsidR="00AE57AD" w:rsidRPr="00A13187">
        <w:rPr>
          <w:i/>
          <w:color w:val="FF0000"/>
          <w:u w:val="single"/>
          <w:lang w:val="en-US"/>
        </w:rPr>
        <w:t>did not</w:t>
      </w:r>
      <w:r w:rsidR="00AE57AD" w:rsidRPr="00A13187">
        <w:rPr>
          <w:color w:val="FF0000"/>
          <w:u w:val="single"/>
          <w:lang w:val="en-US"/>
        </w:rPr>
        <w:t xml:space="preserve"> increase pre-to post-exercise</w:t>
      </w:r>
      <w:r w:rsidR="009807DB" w:rsidRPr="00A13187">
        <w:rPr>
          <w:color w:val="FF0000"/>
          <w:u w:val="single"/>
          <w:lang w:val="en-US"/>
        </w:rPr>
        <w:t xml:space="preserve"> (except for young female participants)</w:t>
      </w:r>
      <w:r w:rsidR="00E72281" w:rsidRPr="00A13187">
        <w:rPr>
          <w:color w:val="FF0000"/>
          <w:u w:val="single"/>
          <w:lang w:val="en-US"/>
        </w:rPr>
        <w:t>.</w:t>
      </w:r>
    </w:p>
    <w:p w14:paraId="7D29269B" w14:textId="22E06C75" w:rsidR="00B50362" w:rsidRPr="00A13187" w:rsidRDefault="00246571" w:rsidP="00E72281">
      <w:pPr>
        <w:widowControl w:val="0"/>
        <w:spacing w:line="480" w:lineRule="auto"/>
        <w:rPr>
          <w:lang w:val="en-US"/>
        </w:rPr>
      </w:pPr>
      <w:r w:rsidRPr="00A13187">
        <w:rPr>
          <w:lang w:val="en-US"/>
        </w:rPr>
        <w:tab/>
      </w:r>
      <w:r w:rsidR="00DF10F8" w:rsidRPr="00A13187">
        <w:rPr>
          <w:lang w:val="en-US"/>
        </w:rPr>
        <w:t>Specifically focusing on age,</w:t>
      </w:r>
      <w:r w:rsidR="001458F3" w:rsidRPr="00A13187">
        <w:rPr>
          <w:lang w:val="en-US"/>
        </w:rPr>
        <w:t xml:space="preserve"> </w:t>
      </w:r>
      <w:r w:rsidR="00182FB1" w:rsidRPr="00A13187">
        <w:rPr>
          <w:lang w:val="en-US"/>
        </w:rPr>
        <w:t>our</w:t>
      </w:r>
      <w:r w:rsidR="00321646" w:rsidRPr="00A13187">
        <w:rPr>
          <w:lang w:val="en-US"/>
        </w:rPr>
        <w:t xml:space="preserve"> findings</w:t>
      </w:r>
      <w:r w:rsidR="001458F3" w:rsidRPr="00A13187">
        <w:rPr>
          <w:lang w:val="en-US"/>
        </w:rPr>
        <w:t xml:space="preserve"> </w:t>
      </w:r>
      <w:r w:rsidR="007C58EE" w:rsidRPr="00A13187">
        <w:rPr>
          <w:lang w:val="en-US"/>
        </w:rPr>
        <w:t>agree neither</w:t>
      </w:r>
      <w:r w:rsidR="00321646" w:rsidRPr="00A13187">
        <w:rPr>
          <w:lang w:val="en-US"/>
        </w:rPr>
        <w:t xml:space="preserve"> with those </w:t>
      </w:r>
      <w:r w:rsidR="006F47C9" w:rsidRPr="00A13187">
        <w:rPr>
          <w:lang w:val="en-US"/>
        </w:rPr>
        <w:t>of</w:t>
      </w:r>
      <w:r w:rsidR="00321646" w:rsidRPr="00A13187">
        <w:rPr>
          <w:lang w:val="en-US"/>
        </w:rPr>
        <w:t xml:space="preserve"> Focht </w:t>
      </w:r>
      <w:r w:rsidR="00D66554" w:rsidRPr="00A13187">
        <w:rPr>
          <w:i/>
          <w:lang w:val="en-US"/>
        </w:rPr>
        <w:t>et al.</w:t>
      </w:r>
      <w:r w:rsidR="00D66554" w:rsidRPr="00A13187">
        <w:rPr>
          <w:lang w:val="en-US"/>
        </w:rPr>
        <w:t xml:space="preserve"> (2007) </w:t>
      </w:r>
      <w:r w:rsidR="002222A9" w:rsidRPr="00A13187">
        <w:rPr>
          <w:lang w:val="en-US"/>
        </w:rPr>
        <w:t xml:space="preserve">in which older adults demonstrated a significant </w:t>
      </w:r>
      <w:r w:rsidR="0046669B" w:rsidRPr="00A13187">
        <w:rPr>
          <w:lang w:val="en-US"/>
        </w:rPr>
        <w:t>decline</w:t>
      </w:r>
      <w:r w:rsidR="002222A9" w:rsidRPr="00A13187">
        <w:rPr>
          <w:lang w:val="en-US"/>
        </w:rPr>
        <w:t xml:space="preserve"> in </w:t>
      </w:r>
      <w:r w:rsidR="00A42C98" w:rsidRPr="00A13187">
        <w:rPr>
          <w:lang w:val="en-US"/>
        </w:rPr>
        <w:t>PAA</w:t>
      </w:r>
      <w:r w:rsidR="002222A9" w:rsidRPr="00A13187">
        <w:rPr>
          <w:lang w:val="en-US"/>
        </w:rPr>
        <w:t xml:space="preserve"> during and after an exercise bout, </w:t>
      </w:r>
      <w:r w:rsidR="00A42C98" w:rsidRPr="00A13187">
        <w:rPr>
          <w:lang w:val="en-US"/>
        </w:rPr>
        <w:t>nor</w:t>
      </w:r>
      <w:r w:rsidR="007C58EE" w:rsidRPr="00A13187">
        <w:rPr>
          <w:lang w:val="en-US"/>
        </w:rPr>
        <w:t xml:space="preserve"> with those recently reported by Hogan</w:t>
      </w:r>
      <w:r w:rsidR="00C23019" w:rsidRPr="00A13187">
        <w:rPr>
          <w:lang w:val="en-US"/>
        </w:rPr>
        <w:t xml:space="preserve"> </w:t>
      </w:r>
      <w:r w:rsidR="00C23019" w:rsidRPr="00A13187">
        <w:rPr>
          <w:i/>
          <w:lang w:val="en-US"/>
        </w:rPr>
        <w:t>et al.</w:t>
      </w:r>
      <w:r w:rsidR="007C58EE" w:rsidRPr="00A13187">
        <w:rPr>
          <w:lang w:val="en-US"/>
        </w:rPr>
        <w:t xml:space="preserve"> (2013) showing </w:t>
      </w:r>
      <w:r w:rsidR="00A42C98" w:rsidRPr="00A13187">
        <w:rPr>
          <w:lang w:val="en-US"/>
        </w:rPr>
        <w:t xml:space="preserve">on the contrary </w:t>
      </w:r>
      <w:r w:rsidR="007C58EE" w:rsidRPr="00A13187">
        <w:rPr>
          <w:lang w:val="en-US"/>
        </w:rPr>
        <w:t xml:space="preserve">that a single bout of exercise had a </w:t>
      </w:r>
      <w:r w:rsidR="004229D7" w:rsidRPr="00A13187">
        <w:rPr>
          <w:lang w:val="en-US"/>
        </w:rPr>
        <w:t>beneficial</w:t>
      </w:r>
      <w:r w:rsidR="007C58EE" w:rsidRPr="00A13187">
        <w:rPr>
          <w:lang w:val="en-US"/>
        </w:rPr>
        <w:t xml:space="preserve"> </w:t>
      </w:r>
      <w:r w:rsidR="007C58EE" w:rsidRPr="00A13187">
        <w:rPr>
          <w:color w:val="FF0000"/>
          <w:u w:val="single"/>
          <w:lang w:val="en-US"/>
        </w:rPr>
        <w:t xml:space="preserve">effect on </w:t>
      </w:r>
      <w:r w:rsidR="00A42C98" w:rsidRPr="00A13187">
        <w:rPr>
          <w:color w:val="FF0000"/>
          <w:u w:val="single"/>
          <w:lang w:val="en-US"/>
        </w:rPr>
        <w:t>PAA</w:t>
      </w:r>
      <w:r w:rsidR="007C58EE" w:rsidRPr="00A13187">
        <w:rPr>
          <w:lang w:val="en-US"/>
        </w:rPr>
        <w:t xml:space="preserve"> in both young and older adults. </w:t>
      </w:r>
      <w:r w:rsidR="00571AFE" w:rsidRPr="00A13187">
        <w:rPr>
          <w:lang w:val="en-US"/>
        </w:rPr>
        <w:t xml:space="preserve">Of course, these discrepancies with our results may be ascribed to the use of different </w:t>
      </w:r>
      <w:r w:rsidR="00FB327A" w:rsidRPr="00A13187">
        <w:rPr>
          <w:color w:val="FF0000"/>
          <w:u w:val="single"/>
          <w:lang w:val="en-US"/>
        </w:rPr>
        <w:t>measurement instruments</w:t>
      </w:r>
      <w:r w:rsidR="00FB327A" w:rsidRPr="00A13187">
        <w:rPr>
          <w:lang w:val="en-US"/>
        </w:rPr>
        <w:t>:</w:t>
      </w:r>
      <w:r w:rsidR="00D66554" w:rsidRPr="00A13187">
        <w:rPr>
          <w:lang w:val="en-US"/>
        </w:rPr>
        <w:t xml:space="preserve"> the Exercise-induced Feeling Inventory (EFI, Gauvin &amp; Rejeski, 1993) in the study by Focht </w:t>
      </w:r>
      <w:r w:rsidR="00D66554" w:rsidRPr="00A13187">
        <w:rPr>
          <w:i/>
          <w:lang w:val="en-US"/>
        </w:rPr>
        <w:t>et al.</w:t>
      </w:r>
      <w:r w:rsidR="00D66554" w:rsidRPr="00A13187">
        <w:rPr>
          <w:lang w:val="en-US"/>
        </w:rPr>
        <w:t xml:space="preserve"> (2007), a composite affec</w:t>
      </w:r>
      <w:r w:rsidR="0029538C" w:rsidRPr="00A13187">
        <w:rPr>
          <w:lang w:val="en-US"/>
        </w:rPr>
        <w:t>t score deriving</w:t>
      </w:r>
      <w:r w:rsidR="00D66554" w:rsidRPr="00A13187">
        <w:rPr>
          <w:lang w:val="en-US"/>
        </w:rPr>
        <w:t xml:space="preserve"> from </w:t>
      </w:r>
      <w:r w:rsidR="003163E8" w:rsidRPr="00A13187">
        <w:rPr>
          <w:lang w:val="en-US"/>
        </w:rPr>
        <w:t>an au</w:t>
      </w:r>
      <w:r w:rsidR="004229D7" w:rsidRPr="00A13187">
        <w:rPr>
          <w:lang w:val="en-US"/>
        </w:rPr>
        <w:t xml:space="preserve">thor-designed list of items in </w:t>
      </w:r>
      <w:r w:rsidR="003163E8" w:rsidRPr="00A13187">
        <w:rPr>
          <w:lang w:val="en-US"/>
        </w:rPr>
        <w:t>th</w:t>
      </w:r>
      <w:r w:rsidR="004229D7" w:rsidRPr="00A13187">
        <w:rPr>
          <w:lang w:val="en-US"/>
        </w:rPr>
        <w:t xml:space="preserve">e study by Hogan </w:t>
      </w:r>
      <w:r w:rsidR="004229D7" w:rsidRPr="00A13187">
        <w:rPr>
          <w:i/>
          <w:lang w:val="en-US"/>
        </w:rPr>
        <w:t>et al.</w:t>
      </w:r>
      <w:r w:rsidR="004229D7" w:rsidRPr="00A13187">
        <w:rPr>
          <w:lang w:val="en-US"/>
        </w:rPr>
        <w:t xml:space="preserve"> (2013), and the POMS Vigor-Activity subscale in the present one. Because </w:t>
      </w:r>
      <w:r w:rsidR="0024294A" w:rsidRPr="00A13187">
        <w:rPr>
          <w:lang w:val="en-US"/>
        </w:rPr>
        <w:t>these</w:t>
      </w:r>
      <w:r w:rsidR="004229D7" w:rsidRPr="00A13187">
        <w:rPr>
          <w:lang w:val="en-US"/>
        </w:rPr>
        <w:t xml:space="preserve"> three studies were very similar</w:t>
      </w:r>
      <w:r w:rsidR="0077040B" w:rsidRPr="00A13187">
        <w:rPr>
          <w:lang w:val="en-US"/>
        </w:rPr>
        <w:t xml:space="preserve"> regarding procedure and participan</w:t>
      </w:r>
      <w:r w:rsidR="004229D7" w:rsidRPr="00A13187">
        <w:rPr>
          <w:lang w:val="en-US"/>
        </w:rPr>
        <w:t>ts, it could be argued that the instruments employed by their aut</w:t>
      </w:r>
      <w:r w:rsidR="0077040B" w:rsidRPr="00A13187">
        <w:rPr>
          <w:lang w:val="en-US"/>
        </w:rPr>
        <w:t>hors may actually measure slight</w:t>
      </w:r>
      <w:r w:rsidR="004229D7" w:rsidRPr="00A13187">
        <w:rPr>
          <w:lang w:val="en-US"/>
        </w:rPr>
        <w:t xml:space="preserve">ly different aspects of PAA. </w:t>
      </w:r>
    </w:p>
    <w:p w14:paraId="2EBB0105" w14:textId="351CE6EA" w:rsidR="00320AC6" w:rsidRPr="00A13187" w:rsidRDefault="002C139C" w:rsidP="00B50362">
      <w:pPr>
        <w:spacing w:line="480" w:lineRule="auto"/>
        <w:ind w:firstLine="708"/>
        <w:rPr>
          <w:lang w:val="en-US"/>
        </w:rPr>
      </w:pPr>
      <w:r w:rsidRPr="00A13187">
        <w:rPr>
          <w:lang w:val="en-US"/>
        </w:rPr>
        <w:t xml:space="preserve">As </w:t>
      </w:r>
      <w:r w:rsidR="0077040B" w:rsidRPr="00A13187">
        <w:rPr>
          <w:lang w:val="en-US"/>
        </w:rPr>
        <w:t>not</w:t>
      </w:r>
      <w:r w:rsidRPr="00A13187">
        <w:rPr>
          <w:lang w:val="en-US"/>
        </w:rPr>
        <w:t xml:space="preserve">ed previously, </w:t>
      </w:r>
      <w:r w:rsidR="00C06C53" w:rsidRPr="00A13187">
        <w:rPr>
          <w:lang w:val="en-US"/>
        </w:rPr>
        <w:t>the absence of PAA benefits after acute exercise</w:t>
      </w:r>
      <w:r w:rsidR="0024294A" w:rsidRPr="00A13187">
        <w:rPr>
          <w:lang w:val="en-US"/>
        </w:rPr>
        <w:t xml:space="preserve"> in older participants</w:t>
      </w:r>
      <w:r w:rsidRPr="00A13187">
        <w:rPr>
          <w:lang w:val="en-US"/>
        </w:rPr>
        <w:t xml:space="preserve"> </w:t>
      </w:r>
      <w:r w:rsidR="0024294A" w:rsidRPr="00A13187">
        <w:rPr>
          <w:lang w:val="en-US"/>
        </w:rPr>
        <w:t xml:space="preserve">can possibly be attributed to the likely higher prevalence of long-standing diseases </w:t>
      </w:r>
      <w:r w:rsidR="008F33E2" w:rsidRPr="00A13187">
        <w:rPr>
          <w:lang w:val="en-US"/>
        </w:rPr>
        <w:t xml:space="preserve">characterized by increased symptoms of fatigue </w:t>
      </w:r>
      <w:r w:rsidR="00DC7F6B" w:rsidRPr="00A13187">
        <w:rPr>
          <w:lang w:val="en-US"/>
        </w:rPr>
        <w:t xml:space="preserve">that would interfere with </w:t>
      </w:r>
      <w:r w:rsidR="00523200" w:rsidRPr="00A13187">
        <w:rPr>
          <w:lang w:val="en-US"/>
        </w:rPr>
        <w:t>obtaining an "energy boost" from exercise</w:t>
      </w:r>
      <w:r w:rsidR="00BE34D5" w:rsidRPr="00A13187">
        <w:rPr>
          <w:lang w:val="en-US"/>
        </w:rPr>
        <w:t xml:space="preserve">. Although the presence of disease </w:t>
      </w:r>
      <w:r w:rsidR="003C265C" w:rsidRPr="00A13187">
        <w:rPr>
          <w:lang w:val="en-US"/>
        </w:rPr>
        <w:t xml:space="preserve">or concomitant therapy </w:t>
      </w:r>
      <w:r w:rsidR="00BE34D5" w:rsidRPr="00A13187">
        <w:rPr>
          <w:lang w:val="en-US"/>
        </w:rPr>
        <w:t xml:space="preserve">in </w:t>
      </w:r>
      <w:r w:rsidR="008C31E1" w:rsidRPr="00A13187">
        <w:rPr>
          <w:lang w:val="en-US"/>
        </w:rPr>
        <w:t xml:space="preserve">older </w:t>
      </w:r>
      <w:r w:rsidR="00BE34D5" w:rsidRPr="00A13187">
        <w:rPr>
          <w:lang w:val="en-US"/>
        </w:rPr>
        <w:t>participants from the present sample was unlikely</w:t>
      </w:r>
      <w:r w:rsidR="003C265C" w:rsidRPr="00A13187">
        <w:rPr>
          <w:lang w:val="en-US"/>
        </w:rPr>
        <w:t xml:space="preserve"> (it was stipulated in </w:t>
      </w:r>
      <w:r w:rsidR="008C31E1" w:rsidRPr="00A13187">
        <w:rPr>
          <w:lang w:val="en-US"/>
        </w:rPr>
        <w:t>our</w:t>
      </w:r>
      <w:r w:rsidR="0077040B" w:rsidRPr="00A13187">
        <w:rPr>
          <w:lang w:val="en-US"/>
        </w:rPr>
        <w:t xml:space="preserve"> informed </w:t>
      </w:r>
      <w:r w:rsidR="003C265C" w:rsidRPr="00A13187">
        <w:rPr>
          <w:lang w:val="en-US"/>
        </w:rPr>
        <w:t>consent form that</w:t>
      </w:r>
      <w:r w:rsidR="00BE34D5" w:rsidRPr="00A13187">
        <w:rPr>
          <w:lang w:val="en-US"/>
        </w:rPr>
        <w:t xml:space="preserve"> </w:t>
      </w:r>
      <w:r w:rsidR="008C31E1" w:rsidRPr="00A13187">
        <w:rPr>
          <w:lang w:val="en-US"/>
        </w:rPr>
        <w:t>participants had to be disease-free and not under medical treatment), it</w:t>
      </w:r>
      <w:r w:rsidR="00E44C65" w:rsidRPr="00A13187">
        <w:rPr>
          <w:lang w:val="en-US"/>
        </w:rPr>
        <w:t xml:space="preserve"> cannot be excluded </w:t>
      </w:r>
      <w:r w:rsidR="001235AF" w:rsidRPr="00A13187">
        <w:rPr>
          <w:lang w:val="en-US"/>
        </w:rPr>
        <w:t>since</w:t>
      </w:r>
      <w:r w:rsidR="00E44C65" w:rsidRPr="00A13187">
        <w:rPr>
          <w:lang w:val="en-US"/>
        </w:rPr>
        <w:t xml:space="preserve"> it</w:t>
      </w:r>
      <w:r w:rsidR="008C31E1" w:rsidRPr="00A13187">
        <w:rPr>
          <w:lang w:val="en-US"/>
        </w:rPr>
        <w:t xml:space="preserve"> was not directly assessed as part of the study</w:t>
      </w:r>
      <w:r w:rsidR="00E44C65" w:rsidRPr="00A13187">
        <w:rPr>
          <w:lang w:val="en-US"/>
        </w:rPr>
        <w:t>.</w:t>
      </w:r>
      <w:r w:rsidR="00B813FC" w:rsidRPr="00A13187">
        <w:rPr>
          <w:lang w:val="en-US"/>
        </w:rPr>
        <w:t xml:space="preserve"> </w:t>
      </w:r>
      <w:r w:rsidR="0077040B" w:rsidRPr="00A13187">
        <w:rPr>
          <w:lang w:val="en-US"/>
        </w:rPr>
        <w:t>Regardless</w:t>
      </w:r>
      <w:r w:rsidR="00E44C65" w:rsidRPr="00A13187">
        <w:rPr>
          <w:lang w:val="en-US"/>
        </w:rPr>
        <w:t xml:space="preserve">, the finding that older </w:t>
      </w:r>
      <w:r w:rsidR="0077040B" w:rsidRPr="00A13187">
        <w:rPr>
          <w:lang w:val="en-US"/>
        </w:rPr>
        <w:t>participants</w:t>
      </w:r>
      <w:r w:rsidR="00E44C65" w:rsidRPr="00A13187">
        <w:rPr>
          <w:lang w:val="en-US"/>
        </w:rPr>
        <w:t xml:space="preserve"> report no significant gain in vigor following exercise</w:t>
      </w:r>
      <w:r w:rsidR="00EC3671" w:rsidRPr="00A13187">
        <w:rPr>
          <w:lang w:val="en-US"/>
        </w:rPr>
        <w:t xml:space="preserve"> might be relevant for </w:t>
      </w:r>
      <w:r w:rsidR="007C64F4" w:rsidRPr="00A13187">
        <w:rPr>
          <w:lang w:val="en-US"/>
        </w:rPr>
        <w:t xml:space="preserve">the refinement of intervention programs </w:t>
      </w:r>
      <w:r w:rsidR="00D1155E" w:rsidRPr="00A13187">
        <w:rPr>
          <w:lang w:val="en-US"/>
        </w:rPr>
        <w:t>designed to improve feeli</w:t>
      </w:r>
      <w:r w:rsidR="004F0E82" w:rsidRPr="00A13187">
        <w:rPr>
          <w:lang w:val="en-US"/>
        </w:rPr>
        <w:t xml:space="preserve">ngs of energy and alertness, </w:t>
      </w:r>
      <w:r w:rsidR="00640717" w:rsidRPr="00A13187">
        <w:rPr>
          <w:lang w:val="en-US"/>
        </w:rPr>
        <w:t>in the domain of drowsy-</w:t>
      </w:r>
      <w:r w:rsidR="007C64F4" w:rsidRPr="00A13187">
        <w:rPr>
          <w:lang w:val="en-US"/>
        </w:rPr>
        <w:t>driving prevention</w:t>
      </w:r>
      <w:r w:rsidR="0077040B" w:rsidRPr="00A13187">
        <w:rPr>
          <w:lang w:val="en-US"/>
        </w:rPr>
        <w:t>,</w:t>
      </w:r>
      <w:r w:rsidR="004F0E82" w:rsidRPr="00A13187">
        <w:rPr>
          <w:lang w:val="en-US"/>
        </w:rPr>
        <w:t xml:space="preserve"> for instance</w:t>
      </w:r>
      <w:r w:rsidR="007C64F4" w:rsidRPr="00A13187">
        <w:rPr>
          <w:lang w:val="en-US"/>
        </w:rPr>
        <w:t xml:space="preserve">. </w:t>
      </w:r>
      <w:r w:rsidR="00C429F7" w:rsidRPr="00A13187">
        <w:rPr>
          <w:lang w:val="en-US"/>
        </w:rPr>
        <w:t xml:space="preserve">In </w:t>
      </w:r>
      <w:r w:rsidR="007B796D" w:rsidRPr="00A13187">
        <w:rPr>
          <w:lang w:val="en-US"/>
        </w:rPr>
        <w:t>Europe</w:t>
      </w:r>
      <w:r w:rsidR="00C429F7" w:rsidRPr="00A13187">
        <w:rPr>
          <w:lang w:val="en-US"/>
        </w:rPr>
        <w:t xml:space="preserve">, </w:t>
      </w:r>
      <w:r w:rsidR="00934B37" w:rsidRPr="00A13187">
        <w:rPr>
          <w:lang w:val="en-US"/>
        </w:rPr>
        <w:t>sleepiness</w:t>
      </w:r>
      <w:r w:rsidR="007B698E" w:rsidRPr="00A13187">
        <w:rPr>
          <w:lang w:val="en-US"/>
        </w:rPr>
        <w:t xml:space="preserve"> is </w:t>
      </w:r>
      <w:r w:rsidR="00934B37" w:rsidRPr="00A13187">
        <w:rPr>
          <w:lang w:val="en-US"/>
        </w:rPr>
        <w:t>a major</w:t>
      </w:r>
      <w:r w:rsidR="007B698E" w:rsidRPr="00A13187">
        <w:rPr>
          <w:lang w:val="en-US"/>
        </w:rPr>
        <w:t xml:space="preserve"> cause of </w:t>
      </w:r>
      <w:r w:rsidR="004869DB" w:rsidRPr="00A13187">
        <w:rPr>
          <w:lang w:val="en-US"/>
        </w:rPr>
        <w:t xml:space="preserve">fatal </w:t>
      </w:r>
      <w:r w:rsidR="00130C37" w:rsidRPr="00A13187">
        <w:rPr>
          <w:lang w:val="en-US"/>
        </w:rPr>
        <w:t>traffic</w:t>
      </w:r>
      <w:r w:rsidR="004869DB" w:rsidRPr="00A13187">
        <w:rPr>
          <w:lang w:val="en-US"/>
        </w:rPr>
        <w:t>-road</w:t>
      </w:r>
      <w:r w:rsidR="00130C37" w:rsidRPr="00A13187">
        <w:rPr>
          <w:lang w:val="en-US"/>
        </w:rPr>
        <w:t xml:space="preserve"> accident</w:t>
      </w:r>
      <w:r w:rsidR="0077040B" w:rsidRPr="00A13187">
        <w:rPr>
          <w:lang w:val="en-US"/>
        </w:rPr>
        <w:t>s</w:t>
      </w:r>
      <w:r w:rsidR="00934B37" w:rsidRPr="00A13187">
        <w:rPr>
          <w:lang w:val="en-US"/>
        </w:rPr>
        <w:t>,</w:t>
      </w:r>
      <w:r w:rsidR="00654777" w:rsidRPr="00A13187">
        <w:rPr>
          <w:lang w:val="en-US"/>
        </w:rPr>
        <w:t xml:space="preserve"> </w:t>
      </w:r>
      <w:r w:rsidR="00130C37" w:rsidRPr="00A13187">
        <w:rPr>
          <w:lang w:val="en-US"/>
        </w:rPr>
        <w:t xml:space="preserve">representing </w:t>
      </w:r>
      <w:r w:rsidR="007B796D" w:rsidRPr="00A13187">
        <w:rPr>
          <w:lang w:val="en-US"/>
        </w:rPr>
        <w:t>20%</w:t>
      </w:r>
      <w:r w:rsidR="00130C37" w:rsidRPr="00A13187">
        <w:rPr>
          <w:lang w:val="en-US"/>
        </w:rPr>
        <w:t xml:space="preserve"> of </w:t>
      </w:r>
      <w:r w:rsidR="004869DB" w:rsidRPr="00A13187">
        <w:rPr>
          <w:lang w:val="en-US"/>
        </w:rPr>
        <w:t xml:space="preserve">fatal </w:t>
      </w:r>
      <w:r w:rsidR="00130C37" w:rsidRPr="00A13187">
        <w:rPr>
          <w:lang w:val="en-US"/>
        </w:rPr>
        <w:t>crashes (</w:t>
      </w:r>
      <w:r w:rsidR="004869DB" w:rsidRPr="00A13187">
        <w:rPr>
          <w:lang w:val="en-US"/>
        </w:rPr>
        <w:t>INSV</w:t>
      </w:r>
      <w:r w:rsidR="001235AF" w:rsidRPr="00A13187">
        <w:rPr>
          <w:lang w:val="en-US"/>
        </w:rPr>
        <w:t xml:space="preserve">, </w:t>
      </w:r>
      <w:r w:rsidR="001235AF" w:rsidRPr="00A13187">
        <w:rPr>
          <w:lang w:val="en-US"/>
        </w:rPr>
        <w:lastRenderedPageBreak/>
        <w:t>20</w:t>
      </w:r>
      <w:r w:rsidR="00811169" w:rsidRPr="00A13187">
        <w:rPr>
          <w:lang w:val="en-US"/>
        </w:rPr>
        <w:t>1</w:t>
      </w:r>
      <w:r w:rsidR="004869DB" w:rsidRPr="00A13187">
        <w:rPr>
          <w:lang w:val="en-US"/>
        </w:rPr>
        <w:t>4</w:t>
      </w:r>
      <w:r w:rsidR="001235AF" w:rsidRPr="00A13187">
        <w:rPr>
          <w:lang w:val="en-US"/>
        </w:rPr>
        <w:t>)</w:t>
      </w:r>
      <w:r w:rsidR="00C429F7" w:rsidRPr="00A13187">
        <w:rPr>
          <w:lang w:val="en-US"/>
        </w:rPr>
        <w:t xml:space="preserve">. </w:t>
      </w:r>
      <w:r w:rsidR="00DA5257" w:rsidRPr="00A13187">
        <w:rPr>
          <w:lang w:val="en-US"/>
        </w:rPr>
        <w:t xml:space="preserve">As </w:t>
      </w:r>
      <w:r w:rsidR="0077040B" w:rsidRPr="00A13187">
        <w:rPr>
          <w:lang w:val="en-US"/>
        </w:rPr>
        <w:t>identified</w:t>
      </w:r>
      <w:r w:rsidR="00DA5257" w:rsidRPr="00A13187">
        <w:rPr>
          <w:lang w:val="en-US"/>
        </w:rPr>
        <w:t xml:space="preserve"> by Anund, Kecklund, Peters, &amp; Arkestedt (2008), t</w:t>
      </w:r>
      <w:r w:rsidR="006B377C" w:rsidRPr="00A13187">
        <w:rPr>
          <w:lang w:val="en-US"/>
        </w:rPr>
        <w:t>he most common countermeasure</w:t>
      </w:r>
      <w:r w:rsidR="00DA5257" w:rsidRPr="00A13187">
        <w:rPr>
          <w:lang w:val="en-US"/>
        </w:rPr>
        <w:t xml:space="preserve"> used by drivers</w:t>
      </w:r>
      <w:r w:rsidR="006B377C" w:rsidRPr="00A13187">
        <w:rPr>
          <w:lang w:val="en-US"/>
        </w:rPr>
        <w:t xml:space="preserve"> against sleepiness is to stop to take a walk </w:t>
      </w:r>
      <w:r w:rsidR="00DA5257" w:rsidRPr="00A13187">
        <w:rPr>
          <w:lang w:val="en-US"/>
        </w:rPr>
        <w:t>(54%).</w:t>
      </w:r>
      <w:r w:rsidR="006B377C" w:rsidRPr="00A13187">
        <w:rPr>
          <w:lang w:val="en-US"/>
        </w:rPr>
        <w:t xml:space="preserve"> </w:t>
      </w:r>
      <w:r w:rsidR="00DA5257" w:rsidRPr="00A13187">
        <w:rPr>
          <w:lang w:val="en-US"/>
        </w:rPr>
        <w:t>E</w:t>
      </w:r>
      <w:r w:rsidR="006B377C" w:rsidRPr="00A13187">
        <w:rPr>
          <w:lang w:val="en-US"/>
        </w:rPr>
        <w:t>xercising also appear</w:t>
      </w:r>
      <w:r w:rsidR="00DA5257" w:rsidRPr="00A13187">
        <w:rPr>
          <w:lang w:val="en-US"/>
        </w:rPr>
        <w:t>ed</w:t>
      </w:r>
      <w:r w:rsidR="006B377C" w:rsidRPr="00A13187">
        <w:rPr>
          <w:lang w:val="en-US"/>
        </w:rPr>
        <w:t xml:space="preserve"> to be in the top 10</w:t>
      </w:r>
      <w:r w:rsidR="00DA5257" w:rsidRPr="00A13187">
        <w:rPr>
          <w:lang w:val="en-US"/>
        </w:rPr>
        <w:t xml:space="preserve"> (28%). </w:t>
      </w:r>
      <w:r w:rsidR="00320AC6" w:rsidRPr="00A13187">
        <w:rPr>
          <w:lang w:val="en-US"/>
        </w:rPr>
        <w:t>Based on</w:t>
      </w:r>
      <w:r w:rsidR="004E7DE7" w:rsidRPr="00A13187">
        <w:rPr>
          <w:lang w:val="en-US"/>
        </w:rPr>
        <w:t xml:space="preserve"> our results which demonstrate that an acute bout of moderate-intensity exercise does not </w:t>
      </w:r>
      <w:r w:rsidR="00F06C7E" w:rsidRPr="00A13187">
        <w:rPr>
          <w:lang w:val="en-US"/>
        </w:rPr>
        <w:t>necessarily result in immediate increas</w:t>
      </w:r>
      <w:r w:rsidR="00E44C65" w:rsidRPr="00A13187">
        <w:rPr>
          <w:lang w:val="en-US"/>
        </w:rPr>
        <w:t>ed energy levels</w:t>
      </w:r>
      <w:r w:rsidR="00320AC6" w:rsidRPr="00A13187">
        <w:rPr>
          <w:lang w:val="en-US"/>
        </w:rPr>
        <w:t xml:space="preserve">, the efficacy of such countermeasures could be questioned. </w:t>
      </w:r>
    </w:p>
    <w:p w14:paraId="5722E845" w14:textId="019AB1CF" w:rsidR="001458F3" w:rsidRPr="00A13187" w:rsidRDefault="00246571" w:rsidP="00636F67">
      <w:pPr>
        <w:spacing w:line="480" w:lineRule="auto"/>
        <w:rPr>
          <w:lang w:val="en-US"/>
        </w:rPr>
      </w:pPr>
      <w:r w:rsidRPr="00A13187">
        <w:rPr>
          <w:lang w:val="en-US"/>
        </w:rPr>
        <w:tab/>
      </w:r>
      <w:r w:rsidR="00EC0BB7" w:rsidRPr="00A13187">
        <w:rPr>
          <w:lang w:val="en-US"/>
        </w:rPr>
        <w:t>With regard to gender</w:t>
      </w:r>
      <w:r w:rsidR="00DD3AE2" w:rsidRPr="00A13187">
        <w:rPr>
          <w:lang w:val="en-US"/>
        </w:rPr>
        <w:t>, our results are</w:t>
      </w:r>
      <w:r w:rsidR="002222A9" w:rsidRPr="00A13187">
        <w:rPr>
          <w:lang w:val="en-US"/>
        </w:rPr>
        <w:t xml:space="preserve"> </w:t>
      </w:r>
      <w:r w:rsidR="00364BAD" w:rsidRPr="00A13187">
        <w:rPr>
          <w:lang w:val="en-US"/>
        </w:rPr>
        <w:t xml:space="preserve">fairly </w:t>
      </w:r>
      <w:r w:rsidR="002222A9" w:rsidRPr="00A13187">
        <w:rPr>
          <w:lang w:val="en-US"/>
        </w:rPr>
        <w:t>consistent with</w:t>
      </w:r>
      <w:r w:rsidR="00DD3AE2" w:rsidRPr="00A13187">
        <w:rPr>
          <w:lang w:val="en-US"/>
        </w:rPr>
        <w:t xml:space="preserve"> those from studies</w:t>
      </w:r>
      <w:r w:rsidR="002222A9" w:rsidRPr="00A13187">
        <w:rPr>
          <w:lang w:val="en-US"/>
        </w:rPr>
        <w:t xml:space="preserve"> </w:t>
      </w:r>
      <w:r w:rsidR="00DD3AE2" w:rsidRPr="00A13187">
        <w:rPr>
          <w:lang w:val="en-US"/>
        </w:rPr>
        <w:t>that</w:t>
      </w:r>
      <w:r w:rsidR="002222A9" w:rsidRPr="00A13187">
        <w:rPr>
          <w:lang w:val="en-US"/>
        </w:rPr>
        <w:t xml:space="preserve"> found higher exercise-induced mood benefits</w:t>
      </w:r>
      <w:r w:rsidR="00321646" w:rsidRPr="00A13187">
        <w:rPr>
          <w:lang w:val="en-US"/>
        </w:rPr>
        <w:t xml:space="preserve"> </w:t>
      </w:r>
      <w:r w:rsidR="002222A9" w:rsidRPr="00A13187">
        <w:rPr>
          <w:lang w:val="en-US"/>
        </w:rPr>
        <w:t xml:space="preserve">in women compared to men (Hansen </w:t>
      </w:r>
      <w:r w:rsidR="002222A9" w:rsidRPr="00A13187">
        <w:rPr>
          <w:i/>
          <w:lang w:val="en-US"/>
        </w:rPr>
        <w:t>et al.</w:t>
      </w:r>
      <w:r w:rsidR="002222A9" w:rsidRPr="00A13187">
        <w:rPr>
          <w:lang w:val="en-US"/>
        </w:rPr>
        <w:t xml:space="preserve">, 1997; Rocheleau </w:t>
      </w:r>
      <w:r w:rsidR="002222A9" w:rsidRPr="00A13187">
        <w:rPr>
          <w:i/>
          <w:lang w:val="en-US"/>
        </w:rPr>
        <w:t>et al.</w:t>
      </w:r>
      <w:r w:rsidR="002222A9" w:rsidRPr="00A13187">
        <w:rPr>
          <w:lang w:val="en-US"/>
        </w:rPr>
        <w:t>, 2004).</w:t>
      </w:r>
      <w:r w:rsidR="00364BAD" w:rsidRPr="00A13187">
        <w:rPr>
          <w:lang w:val="en-US"/>
        </w:rPr>
        <w:t xml:space="preserve"> </w:t>
      </w:r>
      <w:r w:rsidR="001235AF" w:rsidRPr="00A13187">
        <w:rPr>
          <w:lang w:val="en-US"/>
        </w:rPr>
        <w:t>In line with the explanation we proposed earlier, o</w:t>
      </w:r>
      <w:r w:rsidR="00F12821" w:rsidRPr="00A13187">
        <w:rPr>
          <w:lang w:val="en-US"/>
        </w:rPr>
        <w:t xml:space="preserve">ne reason </w:t>
      </w:r>
      <w:r w:rsidR="00547C43" w:rsidRPr="00A13187">
        <w:rPr>
          <w:lang w:val="en-US"/>
        </w:rPr>
        <w:t>why</w:t>
      </w:r>
      <w:r w:rsidR="00F12821" w:rsidRPr="00A13187">
        <w:rPr>
          <w:lang w:val="en-US"/>
        </w:rPr>
        <w:t xml:space="preserve"> young women exhibited more positive </w:t>
      </w:r>
      <w:r w:rsidR="00E72281" w:rsidRPr="00A13187">
        <w:rPr>
          <w:lang w:val="en-US"/>
        </w:rPr>
        <w:t>Vigor-Activity</w:t>
      </w:r>
      <w:r w:rsidR="00F12821" w:rsidRPr="00A13187">
        <w:rPr>
          <w:lang w:val="en-US"/>
        </w:rPr>
        <w:t xml:space="preserve"> changes in our exercise condition </w:t>
      </w:r>
      <w:r w:rsidR="0077040B" w:rsidRPr="00A13187">
        <w:rPr>
          <w:lang w:val="en-US"/>
        </w:rPr>
        <w:t>might</w:t>
      </w:r>
      <w:r w:rsidR="00BF3A67" w:rsidRPr="00A13187">
        <w:rPr>
          <w:lang w:val="en-US"/>
        </w:rPr>
        <w:t xml:space="preserve"> be</w:t>
      </w:r>
      <w:r w:rsidR="00F12821" w:rsidRPr="00A13187">
        <w:rPr>
          <w:lang w:val="en-US"/>
        </w:rPr>
        <w:t xml:space="preserve"> that they reported lower pre-exercise levels of Vigor-Activity than participants in the other groups</w:t>
      </w:r>
      <w:r w:rsidR="001235AF" w:rsidRPr="00A13187">
        <w:rPr>
          <w:lang w:val="en-US"/>
        </w:rPr>
        <w:t>.</w:t>
      </w:r>
      <w:r w:rsidR="00F12821" w:rsidRPr="00A13187">
        <w:rPr>
          <w:lang w:val="en-US"/>
        </w:rPr>
        <w:t xml:space="preserve"> </w:t>
      </w:r>
      <w:r w:rsidR="0077040B" w:rsidRPr="00A13187">
        <w:rPr>
          <w:lang w:val="en-US"/>
        </w:rPr>
        <w:t>Nevertheless</w:t>
      </w:r>
      <w:r w:rsidR="00BF3A67" w:rsidRPr="00A13187">
        <w:rPr>
          <w:lang w:val="en-US"/>
        </w:rPr>
        <w:t xml:space="preserve">, the present findings suggest that different processes may be operating for young women than for the other groups. </w:t>
      </w:r>
      <w:r w:rsidR="00E058FE" w:rsidRPr="00A13187">
        <w:rPr>
          <w:lang w:val="en-US"/>
        </w:rPr>
        <w:t xml:space="preserve">As suggested </w:t>
      </w:r>
      <w:r w:rsidR="00075C5C" w:rsidRPr="00A13187">
        <w:rPr>
          <w:lang w:val="en-US"/>
        </w:rPr>
        <w:t>in the domain</w:t>
      </w:r>
      <w:r w:rsidR="00E058FE" w:rsidRPr="00A13187">
        <w:rPr>
          <w:lang w:val="en-US"/>
        </w:rPr>
        <w:t xml:space="preserve"> of exercise physiology </w:t>
      </w:r>
      <w:r w:rsidR="00547C43" w:rsidRPr="00A13187">
        <w:rPr>
          <w:lang w:val="en-US"/>
        </w:rPr>
        <w:t>(e.g., Kaciu</w:t>
      </w:r>
      <w:r w:rsidR="008208F2" w:rsidRPr="00A13187">
        <w:rPr>
          <w:lang w:val="en-US"/>
        </w:rPr>
        <w:t>ba-Uscilko &amp; Grucza, 2000)</w:t>
      </w:r>
      <w:r w:rsidR="00E058FE" w:rsidRPr="00A13187">
        <w:rPr>
          <w:lang w:val="en-US"/>
        </w:rPr>
        <w:t xml:space="preserve">, </w:t>
      </w:r>
      <w:r w:rsidR="00547C43" w:rsidRPr="00A13187">
        <w:rPr>
          <w:lang w:val="en-US"/>
        </w:rPr>
        <w:t xml:space="preserve">the changing rate of sex hormone release during the menstrual cycle </w:t>
      </w:r>
      <w:r w:rsidR="008208F2" w:rsidRPr="00A13187">
        <w:rPr>
          <w:lang w:val="en-US"/>
        </w:rPr>
        <w:t>may modify</w:t>
      </w:r>
      <w:r w:rsidR="00547C43" w:rsidRPr="00A13187">
        <w:rPr>
          <w:lang w:val="en-US"/>
        </w:rPr>
        <w:t xml:space="preserve"> the thermoregulatory response to exercise</w:t>
      </w:r>
      <w:r w:rsidR="008208F2" w:rsidRPr="00A13187">
        <w:rPr>
          <w:lang w:val="en-US"/>
        </w:rPr>
        <w:t>. For instance, results from men and women exercising at the same relative intensity in a thermoneutral environment</w:t>
      </w:r>
      <w:r w:rsidR="00B9084E" w:rsidRPr="00A13187">
        <w:rPr>
          <w:lang w:val="en-US"/>
        </w:rPr>
        <w:t xml:space="preserve"> revealed that women at </w:t>
      </w:r>
      <w:r w:rsidR="00D93596" w:rsidRPr="00A13187">
        <w:rPr>
          <w:lang w:val="en-US"/>
        </w:rPr>
        <w:t xml:space="preserve">a </w:t>
      </w:r>
      <w:r w:rsidR="00B9084E" w:rsidRPr="00A13187">
        <w:rPr>
          <w:lang w:val="en-US"/>
        </w:rPr>
        <w:t xml:space="preserve">specific stage of their menstrual cycle (i.e., the luteal phase) </w:t>
      </w:r>
      <w:r w:rsidR="00B802BA" w:rsidRPr="00A13187">
        <w:rPr>
          <w:lang w:val="en-US"/>
        </w:rPr>
        <w:t>had lower increases in rectal temperature than men</w:t>
      </w:r>
      <w:r w:rsidR="004F0E82" w:rsidRPr="00A13187">
        <w:rPr>
          <w:lang w:val="en-US"/>
        </w:rPr>
        <w:t xml:space="preserve"> (Grucza, 1990)</w:t>
      </w:r>
      <w:r w:rsidR="00B802BA" w:rsidRPr="00A13187">
        <w:rPr>
          <w:lang w:val="en-US"/>
        </w:rPr>
        <w:t xml:space="preserve">. </w:t>
      </w:r>
      <w:r w:rsidR="006807C7" w:rsidRPr="00A13187">
        <w:rPr>
          <w:lang w:val="en-US"/>
        </w:rPr>
        <w:t>Although a number of studies conducted during the 80s and the 90s resulted in very little support for the thermogenic hypothesis (e.g., Youngsted</w:t>
      </w:r>
      <w:r w:rsidR="006E78D5" w:rsidRPr="00A13187">
        <w:rPr>
          <w:lang w:val="en-US"/>
        </w:rPr>
        <w:t>t</w:t>
      </w:r>
      <w:r w:rsidR="006807C7" w:rsidRPr="00A13187">
        <w:rPr>
          <w:lang w:val="en-US"/>
        </w:rPr>
        <w:t>, Di</w:t>
      </w:r>
      <w:r w:rsidR="00B10CA1" w:rsidRPr="00A13187">
        <w:rPr>
          <w:lang w:val="en-US"/>
        </w:rPr>
        <w:t>s</w:t>
      </w:r>
      <w:r w:rsidR="006807C7" w:rsidRPr="00A13187">
        <w:rPr>
          <w:lang w:val="en-US"/>
        </w:rPr>
        <w:t>hman, Cureton, &amp; Peacock, 1993), recent</w:t>
      </w:r>
      <w:r w:rsidR="00B802BA" w:rsidRPr="00A13187">
        <w:rPr>
          <w:lang w:val="en-US"/>
        </w:rPr>
        <w:t xml:space="preserve"> </w:t>
      </w:r>
      <w:r w:rsidR="00023563" w:rsidRPr="00A13187">
        <w:rPr>
          <w:lang w:val="en-US"/>
        </w:rPr>
        <w:t>investigations have</w:t>
      </w:r>
      <w:r w:rsidR="00B802BA" w:rsidRPr="00A13187">
        <w:rPr>
          <w:lang w:val="en-US"/>
        </w:rPr>
        <w:t xml:space="preserve"> suggested that differences in </w:t>
      </w:r>
      <w:r w:rsidR="006807C7" w:rsidRPr="00A13187">
        <w:rPr>
          <w:lang w:val="en-US"/>
        </w:rPr>
        <w:t>body temperature</w:t>
      </w:r>
      <w:r w:rsidR="00B802BA" w:rsidRPr="00A13187">
        <w:rPr>
          <w:lang w:val="en-US"/>
        </w:rPr>
        <w:t xml:space="preserve"> during exercise are associated with different changes in </w:t>
      </w:r>
      <w:r w:rsidR="006807C7" w:rsidRPr="00A13187">
        <w:rPr>
          <w:lang w:val="en-US"/>
        </w:rPr>
        <w:t xml:space="preserve">affective responses </w:t>
      </w:r>
      <w:r w:rsidR="006E78D5" w:rsidRPr="00A13187">
        <w:rPr>
          <w:lang w:val="en-US"/>
        </w:rPr>
        <w:t xml:space="preserve">during and immediately after </w:t>
      </w:r>
      <w:r w:rsidR="006807C7" w:rsidRPr="00A13187">
        <w:rPr>
          <w:lang w:val="en-US"/>
        </w:rPr>
        <w:t>exercising</w:t>
      </w:r>
      <w:r w:rsidR="00B802BA" w:rsidRPr="00A13187">
        <w:rPr>
          <w:lang w:val="en-US"/>
        </w:rPr>
        <w:t xml:space="preserve"> (Magnan, Kwan, &amp; Bryan, 2013</w:t>
      </w:r>
      <w:r w:rsidR="006807C7" w:rsidRPr="00A13187">
        <w:rPr>
          <w:lang w:val="en-US"/>
        </w:rPr>
        <w:t>; Legrand, Bertucci</w:t>
      </w:r>
      <w:r w:rsidR="00D93596" w:rsidRPr="00A13187">
        <w:rPr>
          <w:lang w:val="en-US"/>
        </w:rPr>
        <w:t>,</w:t>
      </w:r>
      <w:r w:rsidR="006807C7" w:rsidRPr="00A13187">
        <w:rPr>
          <w:lang w:val="en-US"/>
        </w:rPr>
        <w:t xml:space="preserve"> &amp; Arfaoui, 2014</w:t>
      </w:r>
      <w:r w:rsidR="00B802BA" w:rsidRPr="00A13187">
        <w:rPr>
          <w:lang w:val="en-US"/>
        </w:rPr>
        <w:t>).</w:t>
      </w:r>
      <w:r w:rsidR="00023563" w:rsidRPr="00A13187">
        <w:rPr>
          <w:lang w:val="en-US"/>
        </w:rPr>
        <w:t xml:space="preserve"> </w:t>
      </w:r>
      <w:r w:rsidR="00B10CA1" w:rsidRPr="00A13187">
        <w:rPr>
          <w:lang w:val="en-US"/>
        </w:rPr>
        <w:t>To</w:t>
      </w:r>
      <w:r w:rsidR="00023563" w:rsidRPr="00A13187">
        <w:rPr>
          <w:lang w:val="en-US"/>
        </w:rPr>
        <w:t xml:space="preserve"> the best of our knowledge, no research specifically examining the link between gender differences in thermoregulation and their association with mood </w:t>
      </w:r>
      <w:r w:rsidR="00917F5E" w:rsidRPr="00A13187">
        <w:rPr>
          <w:lang w:val="en-US"/>
        </w:rPr>
        <w:t>changes following exercise has yet been published;</w:t>
      </w:r>
      <w:r w:rsidR="00023563" w:rsidRPr="00A13187">
        <w:rPr>
          <w:lang w:val="en-US"/>
        </w:rPr>
        <w:t xml:space="preserve"> </w:t>
      </w:r>
      <w:r w:rsidR="00507646" w:rsidRPr="00A13187">
        <w:rPr>
          <w:lang w:val="en-US"/>
        </w:rPr>
        <w:t xml:space="preserve">so </w:t>
      </w:r>
      <w:r w:rsidR="00023563" w:rsidRPr="00A13187">
        <w:rPr>
          <w:lang w:val="en-US"/>
        </w:rPr>
        <w:t>it would be an interesting direction for future research.</w:t>
      </w:r>
    </w:p>
    <w:p w14:paraId="71357588" w14:textId="4D5A7D3A" w:rsidR="00AE0710" w:rsidRPr="00A13187" w:rsidRDefault="00246571" w:rsidP="00636F67">
      <w:pPr>
        <w:spacing w:line="480" w:lineRule="auto"/>
        <w:rPr>
          <w:lang w:val="en-US"/>
        </w:rPr>
      </w:pPr>
      <w:r w:rsidRPr="00A13187">
        <w:rPr>
          <w:lang w:val="en-US"/>
        </w:rPr>
        <w:lastRenderedPageBreak/>
        <w:tab/>
      </w:r>
      <w:r w:rsidR="007B66E8" w:rsidRPr="00A13187">
        <w:rPr>
          <w:lang w:val="en-US"/>
        </w:rPr>
        <w:t xml:space="preserve">Taken as a whole, our data generally supported the view that participants reporting lower pre-exercise </w:t>
      </w:r>
      <w:r w:rsidR="00A77160" w:rsidRPr="00A13187">
        <w:rPr>
          <w:color w:val="FF0000"/>
          <w:u w:val="single"/>
          <w:lang w:val="en-US"/>
        </w:rPr>
        <w:t>feelings of energy</w:t>
      </w:r>
      <w:r w:rsidR="007B66E8" w:rsidRPr="00A13187">
        <w:rPr>
          <w:lang w:val="en-US"/>
        </w:rPr>
        <w:t xml:space="preserve"> would improve more post-exercise than those with higher pre-exercise </w:t>
      </w:r>
      <w:r w:rsidR="00A77160" w:rsidRPr="00A13187">
        <w:rPr>
          <w:color w:val="FF0000"/>
          <w:u w:val="single"/>
          <w:lang w:val="en-US"/>
        </w:rPr>
        <w:t>energy levels</w:t>
      </w:r>
      <w:r w:rsidR="007B66E8" w:rsidRPr="00A13187">
        <w:rPr>
          <w:color w:val="FF0000"/>
          <w:u w:val="single"/>
          <w:lang w:val="en-US"/>
        </w:rPr>
        <w:t xml:space="preserve"> </w:t>
      </w:r>
      <w:r w:rsidR="007B66E8" w:rsidRPr="00A13187">
        <w:rPr>
          <w:lang w:val="en-US"/>
        </w:rPr>
        <w:t>(</w:t>
      </w:r>
      <w:r w:rsidR="007B66E8" w:rsidRPr="00A13187">
        <w:rPr>
          <w:i/>
          <w:lang w:val="en-US"/>
        </w:rPr>
        <w:t>r</w:t>
      </w:r>
      <w:r w:rsidR="00E40556" w:rsidRPr="00A13187">
        <w:rPr>
          <w:lang w:val="en-US"/>
        </w:rPr>
        <w:t xml:space="preserve"> = -0,54</w:t>
      </w:r>
      <w:r w:rsidR="009F0195" w:rsidRPr="00A13187">
        <w:rPr>
          <w:lang w:val="en-US"/>
        </w:rPr>
        <w:t xml:space="preserve">, </w:t>
      </w:r>
      <w:r w:rsidR="009F0195" w:rsidRPr="00A13187">
        <w:rPr>
          <w:i/>
          <w:lang w:val="en-US"/>
        </w:rPr>
        <w:t>p</w:t>
      </w:r>
      <w:r w:rsidR="009F0195" w:rsidRPr="00A13187">
        <w:rPr>
          <w:lang w:val="en-US"/>
        </w:rPr>
        <w:t xml:space="preserve"> &lt; .001). </w:t>
      </w:r>
      <w:r w:rsidR="0063354A" w:rsidRPr="00A13187">
        <w:rPr>
          <w:lang w:val="en-US"/>
        </w:rPr>
        <w:t>Though this finding may be an artifact due to regression to the mean, it</w:t>
      </w:r>
      <w:r w:rsidR="00B10CA1" w:rsidRPr="00A13187">
        <w:rPr>
          <w:lang w:val="en-US"/>
        </w:rPr>
        <w:t xml:space="preserve"> has </w:t>
      </w:r>
      <w:r w:rsidR="00D24CDD" w:rsidRPr="00A13187">
        <w:rPr>
          <w:lang w:val="en-US"/>
        </w:rPr>
        <w:t>previously</w:t>
      </w:r>
      <w:r w:rsidR="00B10CA1" w:rsidRPr="00A13187">
        <w:rPr>
          <w:lang w:val="en-US"/>
        </w:rPr>
        <w:t xml:space="preserve"> been </w:t>
      </w:r>
      <w:r w:rsidR="00D24CDD" w:rsidRPr="00A13187">
        <w:rPr>
          <w:lang w:val="en-US"/>
        </w:rPr>
        <w:t xml:space="preserve">reported </w:t>
      </w:r>
      <w:r w:rsidR="00E73B11" w:rsidRPr="00A13187">
        <w:rPr>
          <w:lang w:val="en-US"/>
        </w:rPr>
        <w:t xml:space="preserve">(see </w:t>
      </w:r>
      <w:r w:rsidR="009F0195" w:rsidRPr="00A13187">
        <w:rPr>
          <w:lang w:val="en-US"/>
        </w:rPr>
        <w:t>Blanchar</w:t>
      </w:r>
      <w:r w:rsidR="00E73B11" w:rsidRPr="00A13187">
        <w:rPr>
          <w:lang w:val="en-US"/>
        </w:rPr>
        <w:t>d, Rodgers, Courneya, &amp;</w:t>
      </w:r>
      <w:r w:rsidR="003F4B99" w:rsidRPr="00A13187">
        <w:rPr>
          <w:lang w:val="en-US"/>
        </w:rPr>
        <w:t xml:space="preserve"> Spence, </w:t>
      </w:r>
      <w:r w:rsidR="009F0195" w:rsidRPr="00A13187">
        <w:rPr>
          <w:lang w:val="en-US"/>
        </w:rPr>
        <w:t>2002</w:t>
      </w:r>
      <w:r w:rsidR="00E73B11" w:rsidRPr="00A13187">
        <w:rPr>
          <w:lang w:val="en-US"/>
        </w:rPr>
        <w:t xml:space="preserve">; </w:t>
      </w:r>
      <w:r w:rsidR="003F4B99" w:rsidRPr="00A13187">
        <w:rPr>
          <w:lang w:val="en-US"/>
        </w:rPr>
        <w:t>Reed, Berg, Latin, &amp;</w:t>
      </w:r>
      <w:r w:rsidR="00D24CDD" w:rsidRPr="00A13187">
        <w:rPr>
          <w:lang w:val="en-US"/>
        </w:rPr>
        <w:t xml:space="preserve"> La Voie</w:t>
      </w:r>
      <w:r w:rsidR="003F4B99" w:rsidRPr="00A13187">
        <w:rPr>
          <w:lang w:val="en-US"/>
        </w:rPr>
        <w:t xml:space="preserve">, </w:t>
      </w:r>
      <w:r w:rsidR="009F0195" w:rsidRPr="00A13187">
        <w:rPr>
          <w:lang w:val="en-US"/>
        </w:rPr>
        <w:t xml:space="preserve">1998). </w:t>
      </w:r>
      <w:r w:rsidR="00D24CDD" w:rsidRPr="00A13187">
        <w:rPr>
          <w:lang w:val="en-US"/>
        </w:rPr>
        <w:t>Interestingly</w:t>
      </w:r>
      <w:r w:rsidR="00240C8F" w:rsidRPr="00A13187">
        <w:rPr>
          <w:lang w:val="en-US"/>
        </w:rPr>
        <w:t xml:space="preserve">, when </w:t>
      </w:r>
      <w:r w:rsidR="00D24CDD" w:rsidRPr="00A13187">
        <w:rPr>
          <w:lang w:val="en-US"/>
        </w:rPr>
        <w:t>our</w:t>
      </w:r>
      <w:r w:rsidR="00240C8F" w:rsidRPr="00A13187">
        <w:rPr>
          <w:lang w:val="en-US"/>
        </w:rPr>
        <w:t xml:space="preserve"> data were analyzed by gender and age, this moderating effect of pre-exercise </w:t>
      </w:r>
      <w:r w:rsidR="00A77160" w:rsidRPr="00A13187">
        <w:rPr>
          <w:color w:val="FF0000"/>
          <w:u w:val="single"/>
          <w:lang w:val="en-US"/>
        </w:rPr>
        <w:t>Vigor-Activity</w:t>
      </w:r>
      <w:r w:rsidR="00A77160" w:rsidRPr="00A13187">
        <w:rPr>
          <w:lang w:val="en-US"/>
        </w:rPr>
        <w:t xml:space="preserve"> </w:t>
      </w:r>
      <w:r w:rsidR="003F4B99" w:rsidRPr="00A13187">
        <w:rPr>
          <w:lang w:val="en-US"/>
        </w:rPr>
        <w:t xml:space="preserve">level </w:t>
      </w:r>
      <w:r w:rsidR="00240C8F" w:rsidRPr="00A13187">
        <w:rPr>
          <w:lang w:val="en-US"/>
        </w:rPr>
        <w:t xml:space="preserve">was not found in older participants. The precise mechanism of this age-associated </w:t>
      </w:r>
      <w:r w:rsidR="00055DE3" w:rsidRPr="00A13187">
        <w:rPr>
          <w:lang w:val="en-US"/>
        </w:rPr>
        <w:t>difference</w:t>
      </w:r>
      <w:r w:rsidR="0063354A" w:rsidRPr="00A13187">
        <w:rPr>
          <w:lang w:val="en-US"/>
        </w:rPr>
        <w:t xml:space="preserve"> remains to be elucidated</w:t>
      </w:r>
      <w:r w:rsidR="00B10CA1" w:rsidRPr="00A13187">
        <w:rPr>
          <w:lang w:val="en-US"/>
        </w:rPr>
        <w:t xml:space="preserve">. </w:t>
      </w:r>
    </w:p>
    <w:p w14:paraId="2AEAD3C6" w14:textId="0CAB4441" w:rsidR="00283A8D" w:rsidRPr="00A13187" w:rsidRDefault="00283A8D" w:rsidP="00636F67">
      <w:pPr>
        <w:spacing w:line="480" w:lineRule="auto"/>
        <w:rPr>
          <w:lang w:val="en-US"/>
        </w:rPr>
      </w:pPr>
      <w:r w:rsidRPr="00A13187">
        <w:rPr>
          <w:lang w:val="en-US"/>
        </w:rPr>
        <w:tab/>
        <w:t xml:space="preserve">Another important feature of </w:t>
      </w:r>
      <w:r w:rsidR="00B86BDD" w:rsidRPr="00A13187">
        <w:rPr>
          <w:lang w:val="en-US"/>
        </w:rPr>
        <w:t>our</w:t>
      </w:r>
      <w:r w:rsidRPr="00A13187">
        <w:rPr>
          <w:lang w:val="en-US"/>
        </w:rPr>
        <w:t xml:space="preserve"> study is that</w:t>
      </w:r>
      <w:r w:rsidR="00152C5E" w:rsidRPr="00A13187">
        <w:rPr>
          <w:lang w:val="en-US"/>
        </w:rPr>
        <w:t xml:space="preserve"> it </w:t>
      </w:r>
      <w:r w:rsidR="00B86BDD" w:rsidRPr="00A13187">
        <w:rPr>
          <w:lang w:val="en-US"/>
        </w:rPr>
        <w:t>presents</w:t>
      </w:r>
      <w:r w:rsidR="00152C5E" w:rsidRPr="00A13187">
        <w:rPr>
          <w:lang w:val="en-US"/>
        </w:rPr>
        <w:t xml:space="preserve"> initial data </w:t>
      </w:r>
      <w:r w:rsidR="00B86BDD" w:rsidRPr="00A13187">
        <w:rPr>
          <w:lang w:val="en-US"/>
        </w:rPr>
        <w:t>supporting</w:t>
      </w:r>
      <w:r w:rsidR="00152C5E" w:rsidRPr="00A13187">
        <w:rPr>
          <w:lang w:val="en-US"/>
        </w:rPr>
        <w:t xml:space="preserve"> the hypothesis by Spirduso </w:t>
      </w:r>
      <w:r w:rsidR="00152C5E" w:rsidRPr="00A13187">
        <w:rPr>
          <w:i/>
          <w:lang w:val="en-US"/>
        </w:rPr>
        <w:t>et al.</w:t>
      </w:r>
      <w:r w:rsidR="00152C5E" w:rsidRPr="00A13187">
        <w:rPr>
          <w:lang w:val="en-US"/>
        </w:rPr>
        <w:t xml:space="preserve"> (2008)</w:t>
      </w:r>
      <w:r w:rsidR="005E4217" w:rsidRPr="00A13187">
        <w:rPr>
          <w:lang w:val="en-US"/>
        </w:rPr>
        <w:t>,</w:t>
      </w:r>
      <w:r w:rsidR="00152C5E" w:rsidRPr="00A13187">
        <w:rPr>
          <w:lang w:val="en-US"/>
        </w:rPr>
        <w:t xml:space="preserve"> according to which</w:t>
      </w:r>
      <w:r w:rsidR="005E4217" w:rsidRPr="00A13187">
        <w:rPr>
          <w:lang w:val="en-US"/>
        </w:rPr>
        <w:t>,</w:t>
      </w:r>
      <w:r w:rsidR="00152C5E" w:rsidRPr="00A13187">
        <w:rPr>
          <w:lang w:val="en-US"/>
        </w:rPr>
        <w:t xml:space="preserve"> </w:t>
      </w:r>
      <w:r w:rsidR="00B86BDD" w:rsidRPr="00A13187">
        <w:rPr>
          <w:lang w:val="en-US"/>
        </w:rPr>
        <w:t>change in</w:t>
      </w:r>
      <w:r w:rsidR="00152C5E" w:rsidRPr="00A13187">
        <w:rPr>
          <w:lang w:val="en-US"/>
        </w:rPr>
        <w:t xml:space="preserve"> levels of energy is</w:t>
      </w:r>
      <w:r w:rsidRPr="00A13187">
        <w:rPr>
          <w:lang w:val="en-US"/>
        </w:rPr>
        <w:t xml:space="preserve"> a mediator by which </w:t>
      </w:r>
      <w:r w:rsidR="00152C5E" w:rsidRPr="00A13187">
        <w:rPr>
          <w:lang w:val="en-US"/>
        </w:rPr>
        <w:t xml:space="preserve">physical activity </w:t>
      </w:r>
      <w:r w:rsidR="005E4217" w:rsidRPr="00A13187">
        <w:rPr>
          <w:lang w:val="en-US"/>
        </w:rPr>
        <w:t>exerts</w:t>
      </w:r>
      <w:r w:rsidR="00152C5E" w:rsidRPr="00A13187">
        <w:rPr>
          <w:lang w:val="en-US"/>
        </w:rPr>
        <w:t xml:space="preserve"> beneficial effects on cognition.</w:t>
      </w:r>
      <w:r w:rsidRPr="00A13187">
        <w:rPr>
          <w:lang w:val="en-US"/>
        </w:rPr>
        <w:t xml:space="preserve"> </w:t>
      </w:r>
      <w:r w:rsidR="00152C5E" w:rsidRPr="00A13187">
        <w:rPr>
          <w:lang w:val="en-US"/>
        </w:rPr>
        <w:t xml:space="preserve">More specifically, </w:t>
      </w:r>
      <w:r w:rsidR="00B86BDD" w:rsidRPr="00A13187">
        <w:rPr>
          <w:lang w:val="en-US"/>
        </w:rPr>
        <w:t xml:space="preserve">gains in Vigor-Activity fully mediated the relationship between exercise and TMT-Part A performance. </w:t>
      </w:r>
      <w:r w:rsidR="0063354A" w:rsidRPr="00A13187">
        <w:rPr>
          <w:lang w:val="en-US"/>
        </w:rPr>
        <w:t xml:space="preserve">Unfortunately, this </w:t>
      </w:r>
      <w:r w:rsidR="005E4217" w:rsidRPr="00A13187">
        <w:rPr>
          <w:lang w:val="en-US"/>
        </w:rPr>
        <w:t xml:space="preserve">was not replicated in </w:t>
      </w:r>
      <w:r w:rsidR="0063354A" w:rsidRPr="00A13187">
        <w:rPr>
          <w:lang w:val="en-US"/>
        </w:rPr>
        <w:t>the other TMT measures (TMT-Part B, TMT Part B/Part A) involving more complex mental processes (</w:t>
      </w:r>
      <w:r w:rsidR="00910BD6" w:rsidRPr="00A13187">
        <w:rPr>
          <w:lang w:val="en-US"/>
        </w:rPr>
        <w:t>mental</w:t>
      </w:r>
      <w:r w:rsidR="0063354A" w:rsidRPr="00A13187">
        <w:rPr>
          <w:lang w:val="en-US"/>
        </w:rPr>
        <w:t xml:space="preserve"> flexibility, working memory). </w:t>
      </w:r>
      <w:r w:rsidR="006A424C" w:rsidRPr="00A13187">
        <w:rPr>
          <w:lang w:val="en-US"/>
        </w:rPr>
        <w:t>This new</w:t>
      </w:r>
      <w:r w:rsidR="00EC00E0" w:rsidRPr="00A13187">
        <w:rPr>
          <w:lang w:val="en-US"/>
        </w:rPr>
        <w:t xml:space="preserve"> </w:t>
      </w:r>
      <w:r w:rsidR="00A77160" w:rsidRPr="00A13187">
        <w:rPr>
          <w:lang w:val="en-US"/>
        </w:rPr>
        <w:t>finding</w:t>
      </w:r>
      <w:r w:rsidR="006A424C" w:rsidRPr="00A13187">
        <w:rPr>
          <w:lang w:val="en-US"/>
        </w:rPr>
        <w:t xml:space="preserve"> will need to be verified</w:t>
      </w:r>
      <w:r w:rsidR="00EC00E0" w:rsidRPr="00A13187">
        <w:rPr>
          <w:lang w:val="en-US"/>
        </w:rPr>
        <w:t xml:space="preserve"> </w:t>
      </w:r>
      <w:r w:rsidR="00CD54D3" w:rsidRPr="00A13187">
        <w:rPr>
          <w:lang w:val="en-US"/>
        </w:rPr>
        <w:t xml:space="preserve">in future studies by including other proposed indirect paths that exercise might take in positively affecting cognition (e.g., sleep, depression). </w:t>
      </w:r>
      <w:r w:rsidR="005E4217" w:rsidRPr="00A13187">
        <w:rPr>
          <w:lang w:val="en-US"/>
        </w:rPr>
        <w:t xml:space="preserve">Indeed, </w:t>
      </w:r>
      <w:r w:rsidR="00131682" w:rsidRPr="00A13187">
        <w:rPr>
          <w:lang w:val="en-US"/>
        </w:rPr>
        <w:t xml:space="preserve">studying how exercise </w:t>
      </w:r>
      <w:r w:rsidR="00EC00E0" w:rsidRPr="00A13187">
        <w:rPr>
          <w:lang w:val="en-US"/>
        </w:rPr>
        <w:t xml:space="preserve">can affect individual resources that can in turn affect </w:t>
      </w:r>
      <w:r w:rsidR="005E4217" w:rsidRPr="00A13187">
        <w:rPr>
          <w:lang w:val="en-US"/>
        </w:rPr>
        <w:t>cognition</w:t>
      </w:r>
      <w:r w:rsidR="00EC00E0" w:rsidRPr="00A13187">
        <w:rPr>
          <w:lang w:val="en-US"/>
        </w:rPr>
        <w:t xml:space="preserve"> </w:t>
      </w:r>
      <w:r w:rsidR="005E4217" w:rsidRPr="00A13187">
        <w:rPr>
          <w:lang w:val="en-US"/>
        </w:rPr>
        <w:t xml:space="preserve">will increase </w:t>
      </w:r>
      <w:r w:rsidR="009B79B9" w:rsidRPr="00A13187">
        <w:rPr>
          <w:lang w:val="en-US"/>
        </w:rPr>
        <w:t xml:space="preserve">understanding </w:t>
      </w:r>
      <w:r w:rsidR="005E4217" w:rsidRPr="00A13187">
        <w:rPr>
          <w:lang w:val="en-US"/>
        </w:rPr>
        <w:t xml:space="preserve">of </w:t>
      </w:r>
      <w:r w:rsidR="009B79B9" w:rsidRPr="00A13187">
        <w:rPr>
          <w:lang w:val="en-US"/>
        </w:rPr>
        <w:t>the facilitative mechanisms of exercise on cognition as individuals age.</w:t>
      </w:r>
    </w:p>
    <w:p w14:paraId="0DCB2607" w14:textId="3CCD3959" w:rsidR="006515E0" w:rsidRPr="00A13187" w:rsidRDefault="00246571" w:rsidP="00636F67">
      <w:pPr>
        <w:spacing w:line="480" w:lineRule="auto"/>
        <w:rPr>
          <w:lang w:val="en-US"/>
        </w:rPr>
      </w:pPr>
      <w:r w:rsidRPr="00A13187">
        <w:rPr>
          <w:lang w:val="en-US"/>
        </w:rPr>
        <w:tab/>
      </w:r>
      <w:r w:rsidR="00EA4742" w:rsidRPr="00A13187">
        <w:rPr>
          <w:lang w:val="en-US"/>
        </w:rPr>
        <w:t xml:space="preserve">In interpreting the findings reported here, </w:t>
      </w:r>
      <w:r w:rsidR="009809F9" w:rsidRPr="00A13187">
        <w:rPr>
          <w:lang w:val="en-US"/>
        </w:rPr>
        <w:t>two limitations should be acknowledged. First, we recruited an ethnically homogeneous sample of healthy individuals. Therefore, replication of this study in more diverse sample (</w:t>
      </w:r>
      <w:r w:rsidR="00FC6C51" w:rsidRPr="00A13187">
        <w:rPr>
          <w:lang w:val="en-US"/>
        </w:rPr>
        <w:t>e.g</w:t>
      </w:r>
      <w:r w:rsidR="009809F9" w:rsidRPr="00A13187">
        <w:rPr>
          <w:lang w:val="en-US"/>
        </w:rPr>
        <w:t xml:space="preserve">., individuals with chronic diseases, minority populations) is necessary to determine the extent to which our results are representative of other </w:t>
      </w:r>
      <w:r w:rsidR="00E83542" w:rsidRPr="00A13187">
        <w:rPr>
          <w:lang w:val="en-US"/>
        </w:rPr>
        <w:t xml:space="preserve">persons within the community. A second important limitation is that </w:t>
      </w:r>
      <w:r w:rsidR="006A424C" w:rsidRPr="00A13187">
        <w:rPr>
          <w:color w:val="FF0000"/>
          <w:u w:val="single"/>
          <w:lang w:val="en-US"/>
        </w:rPr>
        <w:t>feelings of energy</w:t>
      </w:r>
      <w:r w:rsidR="00E83542" w:rsidRPr="00A13187">
        <w:rPr>
          <w:color w:val="FF0000"/>
          <w:u w:val="single"/>
          <w:lang w:val="en-US"/>
        </w:rPr>
        <w:t xml:space="preserve"> </w:t>
      </w:r>
      <w:r w:rsidR="006A424C" w:rsidRPr="00A13187">
        <w:rPr>
          <w:color w:val="FF0000"/>
          <w:u w:val="single"/>
          <w:lang w:val="en-US"/>
        </w:rPr>
        <w:t>were</w:t>
      </w:r>
      <w:r w:rsidR="00E83542" w:rsidRPr="00A13187">
        <w:rPr>
          <w:lang w:val="en-US"/>
        </w:rPr>
        <w:t xml:space="preserve"> only assessed at 2 time points, just before and 2 minutes after each </w:t>
      </w:r>
      <w:r w:rsidR="00E83542" w:rsidRPr="00A13187">
        <w:rPr>
          <w:lang w:val="en-US"/>
        </w:rPr>
        <w:lastRenderedPageBreak/>
        <w:t>intervention (exercise, TV-watching). Obtaining additional in-task and post-exercise assessments would all</w:t>
      </w:r>
      <w:r w:rsidR="00055DE3" w:rsidRPr="00A13187">
        <w:rPr>
          <w:lang w:val="en-US"/>
        </w:rPr>
        <w:t>ow</w:t>
      </w:r>
      <w:r w:rsidR="005E4217" w:rsidRPr="00A13187">
        <w:rPr>
          <w:lang w:val="en-US"/>
        </w:rPr>
        <w:t xml:space="preserve"> </w:t>
      </w:r>
      <w:r w:rsidR="00E83542" w:rsidRPr="00A13187">
        <w:rPr>
          <w:lang w:val="en-US"/>
        </w:rPr>
        <w:t xml:space="preserve">capture </w:t>
      </w:r>
      <w:r w:rsidR="005E4217" w:rsidRPr="00A13187">
        <w:rPr>
          <w:lang w:val="en-US"/>
        </w:rPr>
        <w:t xml:space="preserve">of </w:t>
      </w:r>
      <w:r w:rsidR="00E83542" w:rsidRPr="00A13187">
        <w:rPr>
          <w:lang w:val="en-US"/>
        </w:rPr>
        <w:t xml:space="preserve">other potentially meaningful </w:t>
      </w:r>
      <w:r w:rsidR="006A424C" w:rsidRPr="00A13187">
        <w:rPr>
          <w:lang w:val="en-US"/>
        </w:rPr>
        <w:t>Vigor-Activity</w:t>
      </w:r>
      <w:r w:rsidR="00E83542" w:rsidRPr="00A13187">
        <w:rPr>
          <w:lang w:val="en-US"/>
        </w:rPr>
        <w:t xml:space="preserve"> changes and should be incorporated in future research</w:t>
      </w:r>
      <w:r w:rsidR="00CB4D3F" w:rsidRPr="00A13187">
        <w:rPr>
          <w:lang w:val="en-US"/>
        </w:rPr>
        <w:t>.</w:t>
      </w:r>
      <w:r w:rsidR="005E4217" w:rsidRPr="00A13187">
        <w:rPr>
          <w:color w:val="FF0000"/>
          <w:u w:val="single"/>
          <w:lang w:val="en-US"/>
        </w:rPr>
        <w:t xml:space="preserve"> However</w:t>
      </w:r>
      <w:r w:rsidR="006A424C" w:rsidRPr="00A13187">
        <w:rPr>
          <w:color w:val="FF0000"/>
          <w:u w:val="single"/>
          <w:lang w:val="en-US"/>
        </w:rPr>
        <w:t xml:space="preserve">, </w:t>
      </w:r>
      <w:r w:rsidR="006515E0" w:rsidRPr="00A13187">
        <w:rPr>
          <w:color w:val="FF0000"/>
          <w:u w:val="single"/>
          <w:lang w:val="en-US"/>
        </w:rPr>
        <w:t xml:space="preserve">prior research has already shown that participation in short sessions of moderate-intensity aerobic exercise </w:t>
      </w:r>
      <w:r w:rsidR="00AC1A54" w:rsidRPr="00A13187">
        <w:rPr>
          <w:color w:val="FF0000"/>
          <w:u w:val="single"/>
          <w:lang w:val="en-US"/>
        </w:rPr>
        <w:t>(15 min of walking at about 65% of age-predicted maximal heart rate) significantly increases self-reported levels of energy</w:t>
      </w:r>
      <w:r w:rsidR="006515E0" w:rsidRPr="00A13187">
        <w:rPr>
          <w:color w:val="FF0000"/>
          <w:u w:val="single"/>
          <w:lang w:val="en-US"/>
        </w:rPr>
        <w:t xml:space="preserve"> </w:t>
      </w:r>
      <w:r w:rsidR="00AC1A54" w:rsidRPr="00A13187">
        <w:rPr>
          <w:color w:val="FF0000"/>
          <w:u w:val="single"/>
          <w:lang w:val="en-US"/>
        </w:rPr>
        <w:t xml:space="preserve">in </w:t>
      </w:r>
      <w:r w:rsidR="00B059A9" w:rsidRPr="00A13187">
        <w:rPr>
          <w:color w:val="FF0000"/>
          <w:u w:val="single"/>
          <w:lang w:val="en-US"/>
        </w:rPr>
        <w:t>healthy adults during exercise, returning quickly (i.e., in the first 5-10 minutes of recovery) to little above pre-exercise levels (Ekkekakis, Backhouse, Gray, &amp; Lind, 2008).</w:t>
      </w:r>
    </w:p>
    <w:p w14:paraId="457E9EE1" w14:textId="7886E610" w:rsidR="00810F00" w:rsidRPr="00472E2A" w:rsidRDefault="00E83542" w:rsidP="00B059A9">
      <w:pPr>
        <w:spacing w:line="480" w:lineRule="auto"/>
        <w:ind w:firstLine="708"/>
        <w:rPr>
          <w:lang w:val="en-US"/>
        </w:rPr>
      </w:pPr>
      <w:r w:rsidRPr="00A13187">
        <w:rPr>
          <w:lang w:val="en-US"/>
        </w:rPr>
        <w:t xml:space="preserve">In conclusion, although previous work has shown that an acute bout of aerobic exercise generally results in </w:t>
      </w:r>
      <w:r w:rsidR="00B059A9" w:rsidRPr="00A13187">
        <w:rPr>
          <w:color w:val="FF0000"/>
          <w:u w:val="single"/>
          <w:lang w:val="en-US"/>
        </w:rPr>
        <w:t>feelings of energy</w:t>
      </w:r>
      <w:r w:rsidRPr="00A13187">
        <w:rPr>
          <w:lang w:val="en-US"/>
        </w:rPr>
        <w:t>, very little attention has been directed at determining whether this effect is similarly present across</w:t>
      </w:r>
      <w:r w:rsidR="00734381" w:rsidRPr="00A13187">
        <w:rPr>
          <w:lang w:val="en-US"/>
        </w:rPr>
        <w:t xml:space="preserve"> different age groups and for participants of both gender. The present study helps clarify that only young female participants report a s</w:t>
      </w:r>
      <w:r w:rsidR="00282F38" w:rsidRPr="00A13187">
        <w:rPr>
          <w:lang w:val="en-US"/>
        </w:rPr>
        <w:t>tatistically significant</w:t>
      </w:r>
      <w:r w:rsidR="00734381" w:rsidRPr="00A13187">
        <w:rPr>
          <w:lang w:val="en-US"/>
        </w:rPr>
        <w:t xml:space="preserve"> improved </w:t>
      </w:r>
      <w:r w:rsidR="00B059A9" w:rsidRPr="00A13187">
        <w:rPr>
          <w:color w:val="FF0000"/>
          <w:u w:val="single"/>
          <w:lang w:val="en-US"/>
        </w:rPr>
        <w:t>Vigor-Activity</w:t>
      </w:r>
      <w:r w:rsidR="00734381" w:rsidRPr="00A13187">
        <w:rPr>
          <w:lang w:val="en-US"/>
        </w:rPr>
        <w:t xml:space="preserve"> score following exercise compared to a TV-watching control conditi</w:t>
      </w:r>
      <w:r w:rsidR="00B059A9" w:rsidRPr="00A13187">
        <w:rPr>
          <w:lang w:val="en-US"/>
        </w:rPr>
        <w:t>on. The lack of an increase in V</w:t>
      </w:r>
      <w:r w:rsidR="00734381" w:rsidRPr="00A13187">
        <w:rPr>
          <w:lang w:val="en-US"/>
        </w:rPr>
        <w:t>igor</w:t>
      </w:r>
      <w:r w:rsidR="00B059A9" w:rsidRPr="00A13187">
        <w:rPr>
          <w:lang w:val="en-US"/>
        </w:rPr>
        <w:t>-Activity</w:t>
      </w:r>
      <w:r w:rsidR="00734381" w:rsidRPr="00A13187">
        <w:rPr>
          <w:lang w:val="en-US"/>
        </w:rPr>
        <w:t xml:space="preserve"> </w:t>
      </w:r>
      <w:r w:rsidR="00EA4742" w:rsidRPr="00A13187">
        <w:rPr>
          <w:lang w:val="en-US"/>
        </w:rPr>
        <w:t>among older a</w:t>
      </w:r>
      <w:r w:rsidR="00734381" w:rsidRPr="00A13187">
        <w:rPr>
          <w:lang w:val="en-US"/>
        </w:rPr>
        <w:t>du</w:t>
      </w:r>
      <w:r w:rsidR="00EA4742" w:rsidRPr="00A13187">
        <w:rPr>
          <w:lang w:val="en-US"/>
        </w:rPr>
        <w:t>l</w:t>
      </w:r>
      <w:r w:rsidR="00734381" w:rsidRPr="00A13187">
        <w:rPr>
          <w:lang w:val="en-US"/>
        </w:rPr>
        <w:t xml:space="preserve">ts may contribute to the difficulties experienced by these people in maintaining a regular exercise program.  </w:t>
      </w:r>
      <w:r w:rsidR="00EA4742" w:rsidRPr="00A13187">
        <w:rPr>
          <w:lang w:val="en-US"/>
        </w:rPr>
        <w:t>In addition, the present study shows initial evidence for the mediating role of changes</w:t>
      </w:r>
      <w:r w:rsidR="005E4217" w:rsidRPr="00A13187">
        <w:rPr>
          <w:lang w:val="en-US"/>
        </w:rPr>
        <w:t xml:space="preserve"> in</w:t>
      </w:r>
      <w:r w:rsidR="006A424C" w:rsidRPr="00A13187">
        <w:rPr>
          <w:lang w:val="en-US"/>
        </w:rPr>
        <w:t xml:space="preserve"> feelings of energy</w:t>
      </w:r>
      <w:r w:rsidR="00EA4742" w:rsidRPr="00A13187">
        <w:rPr>
          <w:lang w:val="en-US"/>
        </w:rPr>
        <w:t xml:space="preserve"> in the relation</w:t>
      </w:r>
      <w:r w:rsidR="005E4217" w:rsidRPr="00A13187">
        <w:rPr>
          <w:lang w:val="en-US"/>
        </w:rPr>
        <w:t>ship</w:t>
      </w:r>
      <w:r w:rsidR="00EA4742" w:rsidRPr="00A13187">
        <w:rPr>
          <w:lang w:val="en-US"/>
        </w:rPr>
        <w:t xml:space="preserve"> between exercise and cognition.</w:t>
      </w:r>
      <w:r w:rsidR="00EA4742" w:rsidRPr="00472E2A">
        <w:rPr>
          <w:lang w:val="en-US"/>
        </w:rPr>
        <w:t xml:space="preserve"> </w:t>
      </w:r>
    </w:p>
    <w:p w14:paraId="25A1EA64" w14:textId="77777777" w:rsidR="00810F00" w:rsidRPr="00472E2A" w:rsidRDefault="00246571" w:rsidP="00246571">
      <w:pPr>
        <w:spacing w:line="480" w:lineRule="auto"/>
        <w:jc w:val="center"/>
        <w:rPr>
          <w:lang w:val="en-US"/>
        </w:rPr>
      </w:pPr>
      <w:r w:rsidRPr="00472E2A">
        <w:rPr>
          <w:lang w:val="en-US"/>
        </w:rPr>
        <w:br w:type="page"/>
      </w:r>
      <w:r w:rsidR="00810F00" w:rsidRPr="00472E2A">
        <w:rPr>
          <w:lang w:val="en-US"/>
        </w:rPr>
        <w:lastRenderedPageBreak/>
        <w:t>References</w:t>
      </w:r>
    </w:p>
    <w:p w14:paraId="4FA9D133" w14:textId="77777777" w:rsidR="006349EA" w:rsidRPr="00472E2A" w:rsidRDefault="006349EA" w:rsidP="00246571">
      <w:pPr>
        <w:spacing w:line="480" w:lineRule="auto"/>
        <w:ind w:left="360" w:hanging="360"/>
        <w:rPr>
          <w:lang w:val="en-US"/>
        </w:rPr>
      </w:pPr>
      <w:r w:rsidRPr="00472E2A">
        <w:rPr>
          <w:lang w:val="en-US"/>
        </w:rPr>
        <w:t xml:space="preserve">American College of Sports Medicine. (2010). </w:t>
      </w:r>
      <w:r w:rsidRPr="00472E2A">
        <w:rPr>
          <w:i/>
          <w:lang w:val="en-US"/>
        </w:rPr>
        <w:t>ACSM's guidelines for exercise testing and prescription (8</w:t>
      </w:r>
      <w:r w:rsidRPr="00472E2A">
        <w:rPr>
          <w:i/>
          <w:vertAlign w:val="superscript"/>
          <w:lang w:val="en-US"/>
        </w:rPr>
        <w:t>th</w:t>
      </w:r>
      <w:r w:rsidRPr="00472E2A">
        <w:rPr>
          <w:i/>
          <w:lang w:val="en-US"/>
        </w:rPr>
        <w:t xml:space="preserve"> ed.)</w:t>
      </w:r>
      <w:r w:rsidRPr="00472E2A">
        <w:rPr>
          <w:lang w:val="en-US"/>
        </w:rPr>
        <w:t>. New York: Lippincott, Williams &amp; Wilkins.</w:t>
      </w:r>
    </w:p>
    <w:p w14:paraId="40CB6752" w14:textId="77777777" w:rsidR="00320AC6" w:rsidRPr="00472E2A" w:rsidRDefault="00320AC6" w:rsidP="00246571">
      <w:pPr>
        <w:spacing w:line="480" w:lineRule="auto"/>
        <w:ind w:left="360" w:hanging="360"/>
        <w:rPr>
          <w:lang w:val="en-US"/>
        </w:rPr>
      </w:pPr>
      <w:r w:rsidRPr="00472E2A">
        <w:rPr>
          <w:lang w:val="en-US"/>
        </w:rPr>
        <w:t xml:space="preserve">Anund, A., Kecklund, G., Peters, B., &amp; Akerstedt, T. (2008). Driver sleepiness and individual differences in preferences for countermeasures. </w:t>
      </w:r>
      <w:r w:rsidRPr="00472E2A">
        <w:rPr>
          <w:i/>
          <w:lang w:val="en-US"/>
        </w:rPr>
        <w:t>Journal of Sleep Research, 17(1)</w:t>
      </w:r>
      <w:r w:rsidRPr="00472E2A">
        <w:rPr>
          <w:lang w:val="en-US"/>
        </w:rPr>
        <w:t>, 16-22. doi: 10.1111/j.1365-2869.2008.00633.x</w:t>
      </w:r>
    </w:p>
    <w:p w14:paraId="56478DCE" w14:textId="77777777" w:rsidR="002D5B3E" w:rsidRPr="00472E2A" w:rsidRDefault="002D5B3E" w:rsidP="00246571">
      <w:pPr>
        <w:spacing w:line="480" w:lineRule="auto"/>
        <w:ind w:left="360" w:hanging="360"/>
        <w:rPr>
          <w:lang w:val="en-US"/>
        </w:rPr>
      </w:pPr>
      <w:r w:rsidRPr="00472E2A">
        <w:rPr>
          <w:lang w:val="en-US"/>
        </w:rPr>
        <w:t xml:space="preserve">Bixby, W. R., &amp; Lochbaum, M. R. (2006). Affect responses to acute bouts of aerobic exercise in fit and unfit participants: An examination of opponent-process theory. </w:t>
      </w:r>
      <w:r w:rsidRPr="00472E2A">
        <w:rPr>
          <w:i/>
          <w:lang w:val="en-US"/>
        </w:rPr>
        <w:t>Journal of Sport Behavior, 29(2),</w:t>
      </w:r>
      <w:r w:rsidRPr="00472E2A">
        <w:rPr>
          <w:lang w:val="en-US"/>
        </w:rPr>
        <w:t xml:space="preserve"> 111-125.</w:t>
      </w:r>
    </w:p>
    <w:p w14:paraId="1217E996" w14:textId="77777777" w:rsidR="00246571" w:rsidRPr="00472E2A" w:rsidRDefault="00246571" w:rsidP="00246571">
      <w:pPr>
        <w:spacing w:line="480" w:lineRule="auto"/>
        <w:ind w:left="360" w:hanging="360"/>
        <w:rPr>
          <w:lang w:val="en-US"/>
        </w:rPr>
      </w:pPr>
      <w:r w:rsidRPr="00472E2A">
        <w:rPr>
          <w:lang w:val="en-US"/>
        </w:rPr>
        <w:t xml:space="preserve">Blanchard, C. M., Rodgers, W. M., Courneya, K. S., &amp; Spence, J. C. (2002). Moderators of the exercise/feeling-state relationship: The influence of self-efficacy, baseline, and in-task feeling states at moderate- and high-intensity exercise. </w:t>
      </w:r>
      <w:r w:rsidRPr="00472E2A">
        <w:rPr>
          <w:i/>
          <w:lang w:val="en-US"/>
        </w:rPr>
        <w:t xml:space="preserve">Journal of Applied Sport Psychology, 32(7), </w:t>
      </w:r>
      <w:r w:rsidRPr="00472E2A">
        <w:rPr>
          <w:lang w:val="en-US"/>
        </w:rPr>
        <w:t xml:space="preserve">1379-1395. </w:t>
      </w:r>
    </w:p>
    <w:p w14:paraId="3A68D97D" w14:textId="77777777" w:rsidR="007E377B" w:rsidRPr="00472E2A" w:rsidRDefault="007E377B" w:rsidP="00246571">
      <w:pPr>
        <w:spacing w:line="480" w:lineRule="auto"/>
        <w:ind w:left="360" w:hanging="360"/>
        <w:rPr>
          <w:lang w:val="en-US"/>
        </w:rPr>
      </w:pPr>
      <w:r w:rsidRPr="00472E2A">
        <w:rPr>
          <w:lang w:val="en-US"/>
        </w:rPr>
        <w:t xml:space="preserve">Buckworth, J., Dishman, R. K., O’Connor, P. J., &amp; Tomporowski, P. D. (2013). </w:t>
      </w:r>
      <w:r w:rsidRPr="00472E2A">
        <w:rPr>
          <w:i/>
          <w:lang w:val="en-US"/>
        </w:rPr>
        <w:t>Exercise psychology</w:t>
      </w:r>
      <w:r w:rsidRPr="00472E2A">
        <w:rPr>
          <w:lang w:val="en-US"/>
        </w:rPr>
        <w:t>, 2</w:t>
      </w:r>
      <w:r w:rsidRPr="00472E2A">
        <w:rPr>
          <w:vertAlign w:val="superscript"/>
          <w:lang w:val="en-US"/>
        </w:rPr>
        <w:t>nd</w:t>
      </w:r>
      <w:r w:rsidRPr="00472E2A">
        <w:rPr>
          <w:lang w:val="en-US"/>
        </w:rPr>
        <w:t xml:space="preserve"> ed. Champaign, Ill: Human Kinetics.</w:t>
      </w:r>
    </w:p>
    <w:p w14:paraId="636C5A83" w14:textId="77777777" w:rsidR="00F93B9F" w:rsidRPr="00BB4F68" w:rsidRDefault="00F93B9F" w:rsidP="00246571">
      <w:pPr>
        <w:spacing w:line="480" w:lineRule="auto"/>
        <w:ind w:left="360" w:hanging="360"/>
        <w:rPr>
          <w:lang w:val="en-US"/>
        </w:rPr>
      </w:pPr>
      <w:r w:rsidRPr="00472E2A">
        <w:rPr>
          <w:lang w:val="en-US"/>
        </w:rPr>
        <w:t>Cayrou, S., Dickes, P., Gauvain-Piquard, A., Dolbeault, S., Callahan, S., &amp; Roge, B. (2000). Validation de la traduction française du POMS (Profile of Mood States)</w:t>
      </w:r>
      <w:r w:rsidR="007F6090" w:rsidRPr="00472E2A">
        <w:rPr>
          <w:lang w:val="en-US"/>
        </w:rPr>
        <w:t xml:space="preserve"> [Validation of the French translation of the Profile of Mood States]</w:t>
      </w:r>
      <w:r w:rsidRPr="00472E2A">
        <w:rPr>
          <w:lang w:val="en-US"/>
        </w:rPr>
        <w:t xml:space="preserve">. </w:t>
      </w:r>
      <w:r w:rsidRPr="00BB4F68">
        <w:rPr>
          <w:i/>
          <w:lang w:val="en-US"/>
        </w:rPr>
        <w:t>Psychologie &amp; Psychométrie, 21</w:t>
      </w:r>
      <w:r w:rsidRPr="00BB4F68">
        <w:rPr>
          <w:lang w:val="en-US"/>
        </w:rPr>
        <w:t>, 5-22.</w:t>
      </w:r>
    </w:p>
    <w:p w14:paraId="4ED94614" w14:textId="77777777" w:rsidR="00586AC1" w:rsidRPr="00BB4F68" w:rsidRDefault="00586AC1" w:rsidP="00246571">
      <w:pPr>
        <w:spacing w:line="480" w:lineRule="auto"/>
        <w:ind w:left="360" w:hanging="360"/>
        <w:rPr>
          <w:lang w:val="en-US"/>
        </w:rPr>
      </w:pPr>
      <w:r w:rsidRPr="00472E2A">
        <w:rPr>
          <w:lang w:val="en-US"/>
        </w:rPr>
        <w:t xml:space="preserve">Ekkekakis, P., &amp; Backhouse, S. H.  (2014). Physical activity and feeling good. In A. Papaioannou &amp; D. Hackfort (Eds.), </w:t>
      </w:r>
      <w:r w:rsidRPr="00472E2A">
        <w:rPr>
          <w:i/>
          <w:lang w:val="en-US"/>
        </w:rPr>
        <w:t>Routledge companion to sport and exercise psychology: Global perspectives and fundamental concepts</w:t>
      </w:r>
      <w:r w:rsidRPr="00472E2A">
        <w:rPr>
          <w:lang w:val="en-US"/>
        </w:rPr>
        <w:t xml:space="preserve"> (pp. 687-704). </w:t>
      </w:r>
      <w:r w:rsidRPr="00BB4F68">
        <w:rPr>
          <w:lang w:val="en-US"/>
        </w:rPr>
        <w:t>New York: Routledge.</w:t>
      </w:r>
    </w:p>
    <w:p w14:paraId="00625C17" w14:textId="77777777" w:rsidR="00B059A9" w:rsidRPr="00B147B6" w:rsidRDefault="00B059A9" w:rsidP="00246571">
      <w:pPr>
        <w:spacing w:line="480" w:lineRule="auto"/>
        <w:ind w:left="360" w:hanging="360"/>
        <w:rPr>
          <w:color w:val="FF0000"/>
          <w:u w:val="single"/>
          <w:lang w:val="en-US"/>
        </w:rPr>
      </w:pPr>
      <w:r w:rsidRPr="00B147B6">
        <w:rPr>
          <w:color w:val="FF0000"/>
          <w:u w:val="single"/>
          <w:lang w:val="en-US"/>
        </w:rPr>
        <w:t xml:space="preserve">Ekkekakis, P., Backhouse, S. H., Gray, C., &amp; Lind, E. (2008). Walking is popular among adults but is it </w:t>
      </w:r>
      <w:r w:rsidR="00B147B6" w:rsidRPr="00B147B6">
        <w:rPr>
          <w:color w:val="FF0000"/>
          <w:u w:val="single"/>
          <w:lang w:val="en-US"/>
        </w:rPr>
        <w:t>pleasant</w:t>
      </w:r>
      <w:r w:rsidRPr="00B147B6">
        <w:rPr>
          <w:color w:val="FF0000"/>
          <w:u w:val="single"/>
          <w:lang w:val="en-US"/>
        </w:rPr>
        <w:t xml:space="preserve">? A framework for clarifying the link between walking and affect as illustrated in two studies. </w:t>
      </w:r>
      <w:r w:rsidRPr="00B147B6">
        <w:rPr>
          <w:i/>
          <w:color w:val="FF0000"/>
          <w:u w:val="single"/>
          <w:lang w:val="en-US"/>
        </w:rPr>
        <w:t>Psychology of Sport &amp; Exercise, 9(3),</w:t>
      </w:r>
      <w:r w:rsidRPr="00B147B6">
        <w:rPr>
          <w:color w:val="FF0000"/>
          <w:u w:val="single"/>
          <w:lang w:val="en-US"/>
        </w:rPr>
        <w:t xml:space="preserve"> </w:t>
      </w:r>
      <w:r w:rsidR="00B147B6" w:rsidRPr="00B147B6">
        <w:rPr>
          <w:color w:val="FF0000"/>
          <w:u w:val="single"/>
          <w:lang w:val="en-US"/>
        </w:rPr>
        <w:t>246-264.</w:t>
      </w:r>
    </w:p>
    <w:p w14:paraId="58738445" w14:textId="77777777" w:rsidR="00910BD6" w:rsidRPr="00BB4F68" w:rsidRDefault="00910BD6" w:rsidP="00910BD6">
      <w:pPr>
        <w:spacing w:line="480" w:lineRule="auto"/>
        <w:ind w:left="360" w:hanging="360"/>
        <w:rPr>
          <w:lang w:val="en-US"/>
        </w:rPr>
      </w:pPr>
      <w:r w:rsidRPr="00472E2A">
        <w:rPr>
          <w:bCs/>
          <w:lang w:val="en-US"/>
        </w:rPr>
        <w:lastRenderedPageBreak/>
        <w:t>Ekkekakis, P.</w:t>
      </w:r>
      <w:r w:rsidRPr="00472E2A">
        <w:rPr>
          <w:lang w:val="en-US"/>
        </w:rPr>
        <w:t xml:space="preserve">, Lind, E., &amp; Vazou, S. (2010). Affective responses to increasing levels of exercise intensity in normal-weight, overweight, and obese middle-aged women. </w:t>
      </w:r>
      <w:r w:rsidRPr="00BB4F68">
        <w:rPr>
          <w:i/>
          <w:lang w:val="en-US"/>
        </w:rPr>
        <w:t>Obesity</w:t>
      </w:r>
      <w:r w:rsidRPr="00BB4F68">
        <w:rPr>
          <w:lang w:val="en-US"/>
        </w:rPr>
        <w:t>, 18(1), 79-85.</w:t>
      </w:r>
    </w:p>
    <w:p w14:paraId="62A62175" w14:textId="77777777" w:rsidR="00586AC1" w:rsidRPr="00472E2A" w:rsidRDefault="00586AC1" w:rsidP="00246571">
      <w:pPr>
        <w:spacing w:line="480" w:lineRule="auto"/>
        <w:ind w:left="360" w:hanging="360"/>
        <w:rPr>
          <w:lang w:val="en-US"/>
        </w:rPr>
      </w:pPr>
      <w:r w:rsidRPr="00472E2A">
        <w:rPr>
          <w:bCs/>
          <w:lang w:val="en-US"/>
        </w:rPr>
        <w:t>Ekkekakis, P.</w:t>
      </w:r>
      <w:r w:rsidRPr="00472E2A">
        <w:rPr>
          <w:lang w:val="en-US"/>
        </w:rPr>
        <w:t xml:space="preserve">, Parfitt, G., &amp; Petruzzello, S.J. (2011). The pleasure and displeasure people feel when they exercise at different intensities: Decennial update and progress towards a tripartite rationale for exercise intensity prescription. </w:t>
      </w:r>
      <w:r w:rsidRPr="00472E2A">
        <w:rPr>
          <w:i/>
          <w:lang w:val="en-US"/>
        </w:rPr>
        <w:t>Sports Medicine, 41(8)</w:t>
      </w:r>
      <w:r w:rsidRPr="00472E2A">
        <w:rPr>
          <w:lang w:val="en-US"/>
        </w:rPr>
        <w:t>, 641-671.</w:t>
      </w:r>
    </w:p>
    <w:p w14:paraId="1A5E7E4A" w14:textId="77777777" w:rsidR="002D5B3E" w:rsidRPr="00472E2A" w:rsidRDefault="002D5B3E" w:rsidP="00246571">
      <w:pPr>
        <w:spacing w:line="480" w:lineRule="auto"/>
        <w:ind w:left="360" w:hanging="360"/>
        <w:rPr>
          <w:lang w:val="en-US"/>
        </w:rPr>
      </w:pPr>
      <w:r w:rsidRPr="00472E2A">
        <w:rPr>
          <w:lang w:val="en-US"/>
        </w:rPr>
        <w:t xml:space="preserve">Focht, B. C., Knapp, D. J., Gavin, T. P., Raedeke, T. D., &amp; Hickner, R. C. (2007). Affective and self-efficacy responses to acute aerobic exercise in sedentary older and younger adults. </w:t>
      </w:r>
      <w:r w:rsidRPr="00472E2A">
        <w:rPr>
          <w:i/>
          <w:lang w:val="en-US"/>
        </w:rPr>
        <w:t>Journal of Aging &amp; Physical Activity, 15(2),</w:t>
      </w:r>
      <w:r w:rsidRPr="00472E2A">
        <w:rPr>
          <w:lang w:val="en-US"/>
        </w:rPr>
        <w:t xml:space="preserve"> 123-138. </w:t>
      </w:r>
    </w:p>
    <w:p w14:paraId="361FAF3B" w14:textId="77777777" w:rsidR="00ED7E13" w:rsidRPr="00472E2A" w:rsidRDefault="00ED7E13" w:rsidP="00246571">
      <w:pPr>
        <w:spacing w:line="480" w:lineRule="auto"/>
        <w:ind w:left="360" w:hanging="360"/>
        <w:rPr>
          <w:lang w:val="en-US"/>
        </w:rPr>
      </w:pPr>
      <w:r w:rsidRPr="00472E2A">
        <w:rPr>
          <w:lang w:val="en-US"/>
        </w:rPr>
        <w:t xml:space="preserve">Gauvin, L., &amp; Rejeski, W. J. (1993). The Exercise-Induced Feeling Inventory: Development and initial validation. </w:t>
      </w:r>
      <w:r w:rsidRPr="00472E2A">
        <w:rPr>
          <w:i/>
          <w:lang w:val="en-US"/>
        </w:rPr>
        <w:t>Journal of Sport &amp; Exercise Psychology, 15(4),</w:t>
      </w:r>
      <w:r w:rsidRPr="00472E2A">
        <w:rPr>
          <w:lang w:val="en-US"/>
        </w:rPr>
        <w:t xml:space="preserve"> 403-423. </w:t>
      </w:r>
    </w:p>
    <w:p w14:paraId="789235CF" w14:textId="77777777" w:rsidR="00F00F8D" w:rsidRPr="00472E2A" w:rsidRDefault="00F00F8D" w:rsidP="00246571">
      <w:pPr>
        <w:spacing w:line="480" w:lineRule="auto"/>
        <w:ind w:left="360" w:hanging="360"/>
        <w:rPr>
          <w:lang w:val="en-US"/>
        </w:rPr>
      </w:pPr>
      <w:r w:rsidRPr="00472E2A">
        <w:rPr>
          <w:lang w:val="en-US"/>
        </w:rPr>
        <w:t xml:space="preserve">Grucza, R. (1990). Efficiency of thermoregulatory system in man under endogeneous and exogeneous heat loads. </w:t>
      </w:r>
      <w:r w:rsidRPr="00472E2A">
        <w:rPr>
          <w:i/>
          <w:lang w:val="en-US"/>
        </w:rPr>
        <w:t>Acta Physiologica Polonica, 41(4-6),</w:t>
      </w:r>
      <w:r w:rsidRPr="00472E2A">
        <w:rPr>
          <w:lang w:val="en-US"/>
        </w:rPr>
        <w:t xml:space="preserve"> 123-145.</w:t>
      </w:r>
    </w:p>
    <w:p w14:paraId="1C273C10" w14:textId="77777777" w:rsidR="00586AC1" w:rsidRPr="00BB4F68" w:rsidRDefault="00586AC1" w:rsidP="00246571">
      <w:pPr>
        <w:spacing w:line="480" w:lineRule="auto"/>
        <w:ind w:left="360" w:hanging="360"/>
        <w:rPr>
          <w:color w:val="FF0000"/>
          <w:u w:val="single"/>
          <w:lang w:val="en-US"/>
        </w:rPr>
      </w:pPr>
      <w:r w:rsidRPr="00BB4F68">
        <w:rPr>
          <w:color w:val="FF0000"/>
          <w:u w:val="single"/>
          <w:lang w:val="en-US"/>
        </w:rPr>
        <w:t>Hamer, M., Endrighi, R., &amp; Poole, L. (2012). Physical activity, stress reduction, and mood</w:t>
      </w:r>
      <w:r w:rsidR="002B0925" w:rsidRPr="00BB4F68">
        <w:rPr>
          <w:color w:val="FF0000"/>
          <w:u w:val="single"/>
          <w:lang w:val="en-US"/>
        </w:rPr>
        <w:t xml:space="preserve">: insight into immunological mechanisms. </w:t>
      </w:r>
      <w:r w:rsidR="002B0925" w:rsidRPr="00BB4F68">
        <w:rPr>
          <w:i/>
          <w:color w:val="FF0000"/>
          <w:u w:val="single"/>
          <w:lang w:val="en-US"/>
        </w:rPr>
        <w:t>Psychoneuroimmunology: Methods in Molecular Biology, 934</w:t>
      </w:r>
      <w:r w:rsidR="002B0925" w:rsidRPr="00BB4F68">
        <w:rPr>
          <w:color w:val="FF0000"/>
          <w:u w:val="single"/>
          <w:lang w:val="en-US"/>
        </w:rPr>
        <w:t xml:space="preserve">, 89-102. </w:t>
      </w:r>
    </w:p>
    <w:p w14:paraId="28380103" w14:textId="77777777" w:rsidR="00E5538B" w:rsidRPr="00472E2A" w:rsidRDefault="00E5538B" w:rsidP="00246571">
      <w:pPr>
        <w:spacing w:line="480" w:lineRule="auto"/>
        <w:ind w:left="360" w:hanging="360"/>
        <w:rPr>
          <w:lang w:val="en-US"/>
        </w:rPr>
      </w:pPr>
      <w:r w:rsidRPr="00472E2A">
        <w:rPr>
          <w:lang w:val="en-US"/>
        </w:rPr>
        <w:t xml:space="preserve">Hansen, C. J., Moses, K., &amp; Gardner, C. (1997). The effects of time-incremented running on mood states of college athletes. </w:t>
      </w:r>
      <w:r w:rsidRPr="00472E2A">
        <w:rPr>
          <w:i/>
          <w:lang w:val="en-US"/>
        </w:rPr>
        <w:t xml:space="preserve">Psi Chi Journal of Undergraduate Research, 2, </w:t>
      </w:r>
      <w:r w:rsidRPr="00472E2A">
        <w:rPr>
          <w:lang w:val="en-US"/>
        </w:rPr>
        <w:t xml:space="preserve">133-189. </w:t>
      </w:r>
    </w:p>
    <w:p w14:paraId="078BA9B5" w14:textId="77777777" w:rsidR="002D5B3E" w:rsidRPr="00472E2A" w:rsidRDefault="002D5B3E" w:rsidP="00246571">
      <w:pPr>
        <w:spacing w:line="480" w:lineRule="auto"/>
        <w:ind w:left="360" w:hanging="360"/>
        <w:rPr>
          <w:lang w:val="en-US"/>
        </w:rPr>
      </w:pPr>
      <w:r w:rsidRPr="00472E2A">
        <w:rPr>
          <w:lang w:val="en-US"/>
        </w:rPr>
        <w:t xml:space="preserve">Hoffman, M. D. , &amp; Hoffman, D. R. (2008). Exercisers achieve greater acute exercise-induced mood enhancement than nonexercisers. </w:t>
      </w:r>
      <w:r w:rsidRPr="00472E2A">
        <w:rPr>
          <w:i/>
          <w:lang w:val="en-US"/>
        </w:rPr>
        <w:t>Archives of Physical Medicine &amp; Rehabilitation, 89(2),</w:t>
      </w:r>
      <w:r w:rsidRPr="00472E2A">
        <w:rPr>
          <w:lang w:val="en-US"/>
        </w:rPr>
        <w:t xml:space="preserve"> 358-363. http://dx.doi.org/10.1016/j.apmr.2007.09.026</w:t>
      </w:r>
    </w:p>
    <w:p w14:paraId="13FA4186" w14:textId="77777777" w:rsidR="00287A6C" w:rsidRPr="00472E2A" w:rsidRDefault="00287A6C" w:rsidP="00246571">
      <w:pPr>
        <w:spacing w:line="480" w:lineRule="auto"/>
        <w:ind w:left="360" w:hanging="360"/>
      </w:pPr>
      <w:r w:rsidRPr="00472E2A">
        <w:rPr>
          <w:lang w:val="en-US"/>
        </w:rPr>
        <w:t xml:space="preserve">Hogan, C. L., Mata, J., &amp; Carstensen, L. L. (2013). Exercise holds immediate benefits for affect and cognition in younger and older adults. </w:t>
      </w:r>
      <w:r w:rsidRPr="00472E2A">
        <w:rPr>
          <w:i/>
        </w:rPr>
        <w:t>Psychology &amp; Aging, 28(2),</w:t>
      </w:r>
      <w:r w:rsidRPr="00472E2A">
        <w:t xml:space="preserve"> 587-594. doi:10.1037/a0032634.</w:t>
      </w:r>
    </w:p>
    <w:p w14:paraId="02B07113" w14:textId="77777777" w:rsidR="00320AC6" w:rsidRPr="00472E2A" w:rsidRDefault="00320AC6" w:rsidP="00246571">
      <w:pPr>
        <w:spacing w:line="480" w:lineRule="auto"/>
        <w:ind w:left="360" w:hanging="360"/>
        <w:rPr>
          <w:lang w:val="en-US"/>
        </w:rPr>
      </w:pPr>
      <w:r w:rsidRPr="00472E2A">
        <w:lastRenderedPageBreak/>
        <w:t xml:space="preserve">Institut National du Sommeil et de la Vigilance. </w:t>
      </w:r>
      <w:r w:rsidRPr="00472E2A">
        <w:rPr>
          <w:lang w:val="en-US"/>
        </w:rPr>
        <w:t xml:space="preserve">(2013). </w:t>
      </w:r>
      <w:r w:rsidRPr="00472E2A">
        <w:rPr>
          <w:i/>
          <w:lang w:val="en-US"/>
        </w:rPr>
        <w:t>La somnolence au volant : livre blanc [Sleepiness at the wheel: White paper]</w:t>
      </w:r>
      <w:r w:rsidRPr="00472E2A">
        <w:rPr>
          <w:lang w:val="en-US"/>
        </w:rPr>
        <w:t xml:space="preserve">. </w:t>
      </w:r>
      <w:r w:rsidR="00C31BC3" w:rsidRPr="00472E2A">
        <w:rPr>
          <w:lang w:val="en-US"/>
        </w:rPr>
        <w:t xml:space="preserve">Retrieved from </w:t>
      </w:r>
      <w:r w:rsidR="00F00F8D" w:rsidRPr="00472E2A">
        <w:rPr>
          <w:lang w:val="en-US"/>
        </w:rPr>
        <w:t>http://www.autoroutes.fr/FCKeditor/UserFiles/File/Livre_Blanc_Somno_BILINGUE.pdf</w:t>
      </w:r>
    </w:p>
    <w:p w14:paraId="45EE8CA4" w14:textId="77777777" w:rsidR="00F00F8D" w:rsidRPr="00472E2A" w:rsidRDefault="00F00F8D" w:rsidP="00246571">
      <w:pPr>
        <w:spacing w:line="480" w:lineRule="auto"/>
        <w:ind w:left="360" w:hanging="360"/>
        <w:rPr>
          <w:lang w:val="en-US"/>
        </w:rPr>
      </w:pPr>
      <w:r w:rsidRPr="00472E2A">
        <w:rPr>
          <w:lang w:val="en-US"/>
        </w:rPr>
        <w:t xml:space="preserve">Kaciuba-Uscilko, H., &amp; Grucza, R. (2001). Gender differences in thermoregulation. </w:t>
      </w:r>
      <w:r w:rsidRPr="00472E2A">
        <w:rPr>
          <w:i/>
          <w:lang w:val="en-US"/>
        </w:rPr>
        <w:t>Current Opinion in Clinical Nutrition &amp; Metabolic Care, 4(6),</w:t>
      </w:r>
      <w:r w:rsidRPr="00472E2A">
        <w:rPr>
          <w:lang w:val="en-US"/>
        </w:rPr>
        <w:t xml:space="preserve"> 533-536.</w:t>
      </w:r>
    </w:p>
    <w:p w14:paraId="6B9645E5" w14:textId="77777777" w:rsidR="00910BD6" w:rsidRPr="00472E2A" w:rsidRDefault="00C23019" w:rsidP="00246571">
      <w:pPr>
        <w:spacing w:line="480" w:lineRule="auto"/>
        <w:ind w:left="360" w:hanging="360"/>
        <w:rPr>
          <w:lang w:val="en-US"/>
        </w:rPr>
      </w:pPr>
      <w:r w:rsidRPr="00472E2A">
        <w:rPr>
          <w:lang w:val="en-US"/>
        </w:rPr>
        <w:t xml:space="preserve">Karvonen, M. J., Kentala, E., &amp; Mustala, O. (1957). The effects of training on heart rate: A longitudinal study. </w:t>
      </w:r>
      <w:r w:rsidRPr="00472E2A">
        <w:rPr>
          <w:i/>
          <w:lang w:val="en-US"/>
        </w:rPr>
        <w:t>Annales Medicinae Experimentalis et Biologiae Fenniae, 35(3),</w:t>
      </w:r>
      <w:r w:rsidRPr="00472E2A">
        <w:rPr>
          <w:lang w:val="en-US"/>
        </w:rPr>
        <w:t xml:space="preserve"> 307-315.</w:t>
      </w:r>
    </w:p>
    <w:p w14:paraId="7F045C9F" w14:textId="77777777" w:rsidR="00C23019" w:rsidRPr="00472E2A" w:rsidRDefault="00910BD6" w:rsidP="00246571">
      <w:pPr>
        <w:spacing w:line="480" w:lineRule="auto"/>
        <w:ind w:left="360" w:hanging="360"/>
        <w:rPr>
          <w:lang w:val="en-US"/>
        </w:rPr>
      </w:pPr>
      <w:r w:rsidRPr="00472E2A">
        <w:rPr>
          <w:lang w:val="en-US"/>
        </w:rPr>
        <w:t xml:space="preserve">Kenny, D. A., Kashy, D., &amp; Bolger, N. (1998). Data analysis in social psychology. In D. Gilbert, S. Fiske, &amp; G. Lindzey (Eds.), </w:t>
      </w:r>
      <w:r w:rsidR="00E66196" w:rsidRPr="00472E2A">
        <w:rPr>
          <w:i/>
          <w:lang w:val="en-US"/>
        </w:rPr>
        <w:t>Handbook of social psychology</w:t>
      </w:r>
      <w:r w:rsidR="00E66196" w:rsidRPr="00472E2A">
        <w:rPr>
          <w:lang w:val="en-US"/>
        </w:rPr>
        <w:t xml:space="preserve"> </w:t>
      </w:r>
      <w:r w:rsidRPr="00472E2A">
        <w:rPr>
          <w:lang w:val="en-US"/>
        </w:rPr>
        <w:t>(4</w:t>
      </w:r>
      <w:r w:rsidRPr="00472E2A">
        <w:rPr>
          <w:vertAlign w:val="superscript"/>
          <w:lang w:val="en-US"/>
        </w:rPr>
        <w:t>th</w:t>
      </w:r>
      <w:r w:rsidRPr="00472E2A">
        <w:rPr>
          <w:lang w:val="en-US"/>
        </w:rPr>
        <w:t xml:space="preserve"> ed., pp. 233-265). </w:t>
      </w:r>
      <w:r w:rsidR="006E78D5" w:rsidRPr="00472E2A">
        <w:rPr>
          <w:lang w:val="en-US"/>
        </w:rPr>
        <w:t>New York: McGraw-Hill.</w:t>
      </w:r>
    </w:p>
    <w:p w14:paraId="65623878" w14:textId="77777777" w:rsidR="006E78D5" w:rsidRPr="00472E2A" w:rsidRDefault="006E78D5" w:rsidP="00246571">
      <w:pPr>
        <w:spacing w:line="480" w:lineRule="auto"/>
        <w:ind w:left="360" w:hanging="360"/>
        <w:rPr>
          <w:lang w:val="en-US"/>
        </w:rPr>
      </w:pPr>
      <w:r w:rsidRPr="00472E2A">
        <w:rPr>
          <w:lang w:val="en-US"/>
        </w:rPr>
        <w:t xml:space="preserve">Legrand, F. D., Bertucci, W. M. &amp; Arfaoui, A. (2014). Relationships between facial temperature changes, end-exercise affect, and during-exercise changes in affect: A preliminary study. </w:t>
      </w:r>
      <w:r w:rsidRPr="00472E2A">
        <w:rPr>
          <w:i/>
          <w:lang w:val="en-US"/>
        </w:rPr>
        <w:t>European Journal of Sport Sciences.</w:t>
      </w:r>
      <w:r w:rsidRPr="00472E2A">
        <w:rPr>
          <w:lang w:val="en-US"/>
        </w:rPr>
        <w:t xml:space="preserve"> </w:t>
      </w:r>
      <w:r w:rsidRPr="00BB4F68">
        <w:rPr>
          <w:lang w:val="en-US"/>
        </w:rPr>
        <w:t>DOI: 10.1080/17461391.2014.948077.</w:t>
      </w:r>
    </w:p>
    <w:p w14:paraId="041D456A" w14:textId="77777777" w:rsidR="00EA73AA" w:rsidRPr="00472E2A" w:rsidRDefault="00EA73AA" w:rsidP="00246571">
      <w:pPr>
        <w:spacing w:line="480" w:lineRule="auto"/>
        <w:ind w:left="360" w:hanging="360"/>
        <w:rPr>
          <w:lang w:val="en-US"/>
        </w:rPr>
      </w:pPr>
      <w:r w:rsidRPr="00472E2A">
        <w:rPr>
          <w:lang w:val="en-US"/>
        </w:rPr>
        <w:t xml:space="preserve">Magnan, R. E., Kwan, B. M., &amp; Bryan, A. D. (2013). Effects of current physical activity on affective response to exercise: Physical and social-cognitive mechanisms. </w:t>
      </w:r>
      <w:r w:rsidRPr="00472E2A">
        <w:rPr>
          <w:i/>
          <w:lang w:val="en-US"/>
        </w:rPr>
        <w:t>Psychology &amp; Health, 28,</w:t>
      </w:r>
      <w:r w:rsidRPr="00472E2A">
        <w:rPr>
          <w:lang w:val="en-US"/>
        </w:rPr>
        <w:t xml:space="preserve"> 418-433. http://dx.doi.org/10.1080/08870446.2012.733704</w:t>
      </w:r>
    </w:p>
    <w:p w14:paraId="71FCA39C" w14:textId="77777777" w:rsidR="00F93B9F" w:rsidRPr="00472E2A" w:rsidRDefault="00F93B9F" w:rsidP="00246571">
      <w:pPr>
        <w:spacing w:line="480" w:lineRule="auto"/>
        <w:ind w:left="360" w:hanging="360"/>
        <w:rPr>
          <w:lang w:val="en-US"/>
        </w:rPr>
      </w:pPr>
      <w:r w:rsidRPr="00472E2A">
        <w:rPr>
          <w:lang w:val="en-US"/>
        </w:rPr>
        <w:t xml:space="preserve">McNair, D. M., Lorr, M. &amp; Droppleman, L. F. (1992). </w:t>
      </w:r>
      <w:r w:rsidRPr="00472E2A">
        <w:rPr>
          <w:i/>
          <w:lang w:val="en-US"/>
        </w:rPr>
        <w:t>The Profile of Mood States</w:t>
      </w:r>
      <w:r w:rsidR="004C5466">
        <w:rPr>
          <w:lang w:val="en-US"/>
        </w:rPr>
        <w:t>. San Diego</w:t>
      </w:r>
      <w:r w:rsidRPr="00472E2A">
        <w:rPr>
          <w:lang w:val="en-US"/>
        </w:rPr>
        <w:t>: Educational and Industrial Testing Service.</w:t>
      </w:r>
    </w:p>
    <w:p w14:paraId="041D890B" w14:textId="77777777" w:rsidR="00EA2DBF" w:rsidRPr="00472E2A" w:rsidRDefault="00EA2DBF" w:rsidP="00246571">
      <w:pPr>
        <w:spacing w:line="480" w:lineRule="auto"/>
        <w:ind w:left="360" w:hanging="360"/>
        <w:rPr>
          <w:lang w:val="en-US"/>
        </w:rPr>
      </w:pPr>
      <w:r w:rsidRPr="00472E2A">
        <w:rPr>
          <w:lang w:val="en-US"/>
        </w:rPr>
        <w:t xml:space="preserve">Merns, K. (1995). </w:t>
      </w:r>
      <w:r w:rsidR="00287A6C" w:rsidRPr="00472E2A">
        <w:rPr>
          <w:lang w:val="en-US"/>
        </w:rPr>
        <w:t xml:space="preserve">Mood and self-esteem enhancement in different exercise modes. </w:t>
      </w:r>
      <w:r w:rsidR="00287A6C" w:rsidRPr="00472E2A">
        <w:rPr>
          <w:i/>
          <w:lang w:val="en-US"/>
        </w:rPr>
        <w:t>Dissertation Abstracts International: Section B: The Sciences and Engineering, 55,</w:t>
      </w:r>
      <w:r w:rsidR="00287A6C" w:rsidRPr="00472E2A">
        <w:rPr>
          <w:lang w:val="en-US"/>
        </w:rPr>
        <w:t xml:space="preserve"> 5571. </w:t>
      </w:r>
    </w:p>
    <w:p w14:paraId="7C1F17BA" w14:textId="77777777" w:rsidR="00586AC1" w:rsidRDefault="00586AC1" w:rsidP="00246571">
      <w:pPr>
        <w:spacing w:line="480" w:lineRule="auto"/>
        <w:ind w:left="360" w:hanging="360"/>
        <w:rPr>
          <w:lang w:val="en-US"/>
        </w:rPr>
      </w:pPr>
      <w:r w:rsidRPr="00472E2A">
        <w:rPr>
          <w:lang w:val="en-US"/>
        </w:rPr>
        <w:t xml:space="preserve">Mogil, J. S. (1999). The genetic mediation of individual differences in sensitivity to pain and its inhibition. </w:t>
      </w:r>
      <w:r w:rsidRPr="00472E2A">
        <w:rPr>
          <w:i/>
          <w:lang w:val="en-US"/>
        </w:rPr>
        <w:t xml:space="preserve">Proceedings of the National Academy of Sciences, 96, </w:t>
      </w:r>
      <w:r w:rsidRPr="00472E2A">
        <w:rPr>
          <w:lang w:val="en-US"/>
        </w:rPr>
        <w:t>7744-7751.</w:t>
      </w:r>
    </w:p>
    <w:p w14:paraId="4FDE2544" w14:textId="77777777" w:rsidR="004C5466" w:rsidRPr="004C5466" w:rsidRDefault="004C5466" w:rsidP="00246571">
      <w:pPr>
        <w:spacing w:line="480" w:lineRule="auto"/>
        <w:ind w:left="360" w:hanging="360"/>
        <w:rPr>
          <w:color w:val="FF0000"/>
          <w:u w:val="single"/>
          <w:lang w:val="en-US"/>
        </w:rPr>
      </w:pPr>
      <w:r w:rsidRPr="004C5466">
        <w:rPr>
          <w:color w:val="FF0000"/>
          <w:u w:val="single"/>
          <w:lang w:val="en-US"/>
        </w:rPr>
        <w:lastRenderedPageBreak/>
        <w:t xml:space="preserve">Morris, S. B., &amp; DeShon, R. P. (2002). Combining effect size estimates in meta-analysis with repeated measures and independent-group designs. </w:t>
      </w:r>
      <w:r w:rsidRPr="004C5466">
        <w:rPr>
          <w:i/>
          <w:color w:val="FF0000"/>
          <w:u w:val="single"/>
          <w:lang w:val="en-US"/>
        </w:rPr>
        <w:t>Psychological Methods, 7,</w:t>
      </w:r>
      <w:r w:rsidRPr="004C5466">
        <w:rPr>
          <w:color w:val="FF0000"/>
          <w:u w:val="single"/>
          <w:lang w:val="en-US"/>
        </w:rPr>
        <w:t xml:space="preserve"> 105-125.</w:t>
      </w:r>
    </w:p>
    <w:p w14:paraId="184894B9" w14:textId="77777777" w:rsidR="008D0A0F" w:rsidRPr="00472E2A" w:rsidRDefault="008D0A0F" w:rsidP="00246571">
      <w:pPr>
        <w:spacing w:line="480" w:lineRule="auto"/>
        <w:ind w:left="360" w:hanging="360"/>
        <w:rPr>
          <w:lang w:val="en-US"/>
        </w:rPr>
      </w:pPr>
      <w:r w:rsidRPr="00472E2A">
        <w:rPr>
          <w:lang w:val="en-US"/>
        </w:rPr>
        <w:t xml:space="preserve">Netz, Y., Wu, M. J., Becker, B. J., &amp; Tenenbaum, G. (2005). Physical activity and psychological well-being in advanced age: A meta-analysis of intervention studies. </w:t>
      </w:r>
      <w:r w:rsidRPr="00472E2A">
        <w:rPr>
          <w:i/>
          <w:lang w:val="en-US"/>
        </w:rPr>
        <w:t>Psychology &amp; Aging, 20(2),</w:t>
      </w:r>
      <w:r w:rsidRPr="00472E2A">
        <w:rPr>
          <w:lang w:val="en-US"/>
        </w:rPr>
        <w:t xml:space="preserve"> 272-284. </w:t>
      </w:r>
    </w:p>
    <w:p w14:paraId="337E29B7" w14:textId="77777777" w:rsidR="002B0925" w:rsidRPr="00BB4F68" w:rsidRDefault="002B0925" w:rsidP="00246571">
      <w:pPr>
        <w:spacing w:line="480" w:lineRule="auto"/>
        <w:ind w:left="360" w:hanging="360"/>
        <w:rPr>
          <w:lang w:val="en-US"/>
        </w:rPr>
      </w:pPr>
      <w:r w:rsidRPr="00472E2A">
        <w:rPr>
          <w:lang w:val="en-US"/>
        </w:rPr>
        <w:t xml:space="preserve">Oosterman, J. M., Vogels, R. L. C., Van Harten, B., Gouw, A. A., Poggesi, A., Scheltens, P., Kessels, R. P. C, &amp; Scherder, E. J. A. (2010). </w:t>
      </w:r>
      <w:r w:rsidR="00910BD6" w:rsidRPr="00472E2A">
        <w:rPr>
          <w:lang w:val="en-US"/>
        </w:rPr>
        <w:t xml:space="preserve">Assessing mental flexibility: neuroanatomical and neuropsychological correlates of the Trial Making Test in elderly people. </w:t>
      </w:r>
      <w:r w:rsidR="00910BD6" w:rsidRPr="00BB4F68">
        <w:rPr>
          <w:i/>
          <w:lang w:val="en-US"/>
        </w:rPr>
        <w:t>The Clinical Neuropsychologist, 24,</w:t>
      </w:r>
      <w:r w:rsidR="00910BD6" w:rsidRPr="00BB4F68">
        <w:rPr>
          <w:lang w:val="en-US"/>
        </w:rPr>
        <w:t xml:space="preserve"> 203-219.</w:t>
      </w:r>
      <w:r w:rsidRPr="00BB4F68">
        <w:rPr>
          <w:lang w:val="en-US"/>
        </w:rPr>
        <w:t xml:space="preserve"> </w:t>
      </w:r>
    </w:p>
    <w:p w14:paraId="0A132747" w14:textId="77777777" w:rsidR="00752BB9" w:rsidRPr="00752BB9" w:rsidRDefault="00752BB9" w:rsidP="00752BB9">
      <w:pPr>
        <w:spacing w:line="480" w:lineRule="auto"/>
        <w:ind w:left="540" w:hanging="540"/>
        <w:rPr>
          <w:color w:val="FF0000"/>
          <w:u w:val="single"/>
          <w:lang w:val="en-US"/>
        </w:rPr>
      </w:pPr>
      <w:r w:rsidRPr="00752BB9">
        <w:rPr>
          <w:color w:val="FF0000"/>
          <w:u w:val="single"/>
          <w:lang w:val="en-US"/>
        </w:rPr>
        <w:t xml:space="preserve">Pollock, M. L., Gaesser, G. A., Butcher, J. D., Despres, J. P., Dishman, R. K., Franklin, B. A., &amp; Garber, C. E. (1998). The recommended quantity and quality of exercise for developing and maintaining cardiorespiratory and muscular fitness, and flexibility in healthy adults. </w:t>
      </w:r>
      <w:r w:rsidRPr="00752BB9">
        <w:rPr>
          <w:i/>
          <w:color w:val="FF0000"/>
          <w:u w:val="single"/>
          <w:lang w:val="en-US"/>
        </w:rPr>
        <w:t>Medicine &amp; Science in Sports &amp; Exercise, 30</w:t>
      </w:r>
      <w:r>
        <w:rPr>
          <w:i/>
          <w:color w:val="FF0000"/>
          <w:u w:val="single"/>
          <w:lang w:val="en-US"/>
        </w:rPr>
        <w:t>(6)</w:t>
      </w:r>
      <w:r w:rsidRPr="00752BB9">
        <w:rPr>
          <w:i/>
          <w:color w:val="FF0000"/>
          <w:u w:val="single"/>
          <w:lang w:val="en-US"/>
        </w:rPr>
        <w:t xml:space="preserve">, </w:t>
      </w:r>
      <w:r w:rsidRPr="00752BB9">
        <w:rPr>
          <w:color w:val="FF0000"/>
          <w:u w:val="single"/>
          <w:lang w:val="en-US"/>
        </w:rPr>
        <w:t>975-991.</w:t>
      </w:r>
    </w:p>
    <w:p w14:paraId="1BD68172" w14:textId="77777777" w:rsidR="00F80F22" w:rsidRPr="00752BB9" w:rsidRDefault="00F80F22" w:rsidP="00752BB9">
      <w:pPr>
        <w:spacing w:line="480" w:lineRule="auto"/>
        <w:ind w:left="540" w:hanging="540"/>
        <w:rPr>
          <w:lang w:val="en-US"/>
        </w:rPr>
      </w:pPr>
      <w:r w:rsidRPr="00F80F22">
        <w:rPr>
          <w:color w:val="FF0000"/>
          <w:u w:val="single"/>
          <w:lang w:val="en-US"/>
        </w:rPr>
        <w:t xml:space="preserve">Puetz, T. W. (2006). Physical activity and feelings of energy and fatigue: epidemiological evidence. </w:t>
      </w:r>
      <w:r w:rsidRPr="00F80F22">
        <w:rPr>
          <w:i/>
          <w:color w:val="FF0000"/>
          <w:u w:val="single"/>
          <w:lang w:val="en-US"/>
        </w:rPr>
        <w:t>Sports Medicine, 36</w:t>
      </w:r>
      <w:r>
        <w:rPr>
          <w:i/>
          <w:color w:val="FF0000"/>
          <w:u w:val="single"/>
          <w:lang w:val="en-US"/>
        </w:rPr>
        <w:t>(9)</w:t>
      </w:r>
      <w:r w:rsidRPr="00F80F22">
        <w:rPr>
          <w:i/>
          <w:color w:val="FF0000"/>
          <w:u w:val="single"/>
          <w:lang w:val="en-US"/>
        </w:rPr>
        <w:t>,</w:t>
      </w:r>
      <w:r>
        <w:rPr>
          <w:color w:val="FF0000"/>
          <w:u w:val="single"/>
          <w:lang w:val="en-US"/>
        </w:rPr>
        <w:t xml:space="preserve"> </w:t>
      </w:r>
      <w:r w:rsidRPr="00F80F22">
        <w:rPr>
          <w:color w:val="FF0000"/>
          <w:u w:val="single"/>
          <w:lang w:val="en-US"/>
        </w:rPr>
        <w:t>767-780.</w:t>
      </w:r>
    </w:p>
    <w:p w14:paraId="0F30C42A" w14:textId="77777777" w:rsidR="00246571" w:rsidRPr="00472E2A" w:rsidRDefault="00246571" w:rsidP="00246571">
      <w:pPr>
        <w:spacing w:line="480" w:lineRule="auto"/>
        <w:ind w:left="360" w:hanging="360"/>
        <w:rPr>
          <w:lang w:val="en-US"/>
        </w:rPr>
      </w:pPr>
      <w:r w:rsidRPr="00A13187">
        <w:rPr>
          <w:lang w:val="en-US"/>
        </w:rPr>
        <w:t xml:space="preserve">Reed, J., Berg, K. E., Latin, R. W., &amp; La Voie, J. P. (1998). </w:t>
      </w:r>
      <w:r w:rsidRPr="00472E2A">
        <w:rPr>
          <w:lang w:val="en-US"/>
        </w:rPr>
        <w:t xml:space="preserve">Affective responses of physically active and sedentary individuals during and after moderate aerobic exercise. </w:t>
      </w:r>
      <w:r w:rsidRPr="00472E2A">
        <w:rPr>
          <w:i/>
          <w:lang w:val="en-US"/>
        </w:rPr>
        <w:t>Journal of Sports Medicine &amp; Physical Fitness, 38(3)</w:t>
      </w:r>
      <w:r w:rsidRPr="00472E2A">
        <w:rPr>
          <w:lang w:val="en-US"/>
        </w:rPr>
        <w:t>, 272-278.</w:t>
      </w:r>
    </w:p>
    <w:p w14:paraId="5CE23940" w14:textId="77777777" w:rsidR="002B0925" w:rsidRPr="00A13187" w:rsidRDefault="00E5538B" w:rsidP="00246571">
      <w:pPr>
        <w:spacing w:line="480" w:lineRule="auto"/>
        <w:ind w:left="360" w:hanging="360"/>
        <w:rPr>
          <w:lang w:val="en-US"/>
        </w:rPr>
      </w:pPr>
      <w:r w:rsidRPr="00472E2A">
        <w:rPr>
          <w:lang w:val="en-US"/>
        </w:rPr>
        <w:t xml:space="preserve">Reed, J., &amp; Ones, D. S. (2006). The effects of acute aerobic exercise on positive activated affect: A meta analysis. </w:t>
      </w:r>
      <w:r w:rsidRPr="00A13187">
        <w:rPr>
          <w:i/>
          <w:lang w:val="en-US"/>
        </w:rPr>
        <w:t>Psychology of Sport &amp; Exercise, 7(5),</w:t>
      </w:r>
      <w:r w:rsidRPr="00A13187">
        <w:rPr>
          <w:lang w:val="en-US"/>
        </w:rPr>
        <w:t xml:space="preserve"> 477-514. </w:t>
      </w:r>
    </w:p>
    <w:p w14:paraId="6DBB3CB7" w14:textId="77777777" w:rsidR="002B0925" w:rsidRPr="00BB4F68" w:rsidRDefault="002B0925" w:rsidP="00246571">
      <w:pPr>
        <w:spacing w:line="480" w:lineRule="auto"/>
        <w:ind w:left="360" w:hanging="360"/>
        <w:rPr>
          <w:lang w:val="en-US"/>
        </w:rPr>
      </w:pPr>
      <w:r w:rsidRPr="00472E2A">
        <w:rPr>
          <w:lang w:val="en-US"/>
        </w:rPr>
        <w:t xml:space="preserve">Reitan, R. M., &amp; Wolfson, D. (1985). </w:t>
      </w:r>
      <w:r w:rsidRPr="00472E2A">
        <w:rPr>
          <w:i/>
          <w:iCs/>
          <w:lang w:val="en-US"/>
        </w:rPr>
        <w:t>The Halstead–Reitan Neuropsycholgical Test Battery: Therapy and clinical interpretation</w:t>
      </w:r>
      <w:r w:rsidRPr="00472E2A">
        <w:rPr>
          <w:lang w:val="en-US"/>
        </w:rPr>
        <w:t xml:space="preserve">. </w:t>
      </w:r>
      <w:r w:rsidRPr="00BB4F68">
        <w:rPr>
          <w:lang w:val="en-US"/>
        </w:rPr>
        <w:t>Tucson, AZ: Neuropsychological Press.</w:t>
      </w:r>
    </w:p>
    <w:p w14:paraId="43152AF9" w14:textId="77777777" w:rsidR="00E5538B" w:rsidRDefault="00E5538B" w:rsidP="00246571">
      <w:pPr>
        <w:spacing w:line="480" w:lineRule="auto"/>
        <w:ind w:left="360" w:hanging="360"/>
        <w:rPr>
          <w:lang w:val="en-US"/>
        </w:rPr>
      </w:pPr>
      <w:r w:rsidRPr="00472E2A">
        <w:rPr>
          <w:lang w:val="en-US"/>
        </w:rPr>
        <w:t>Rocheleau, C. A., Webster, G. D., Bryan, A., &amp; Frazier, J. (2004). Moderators of the relationship between exercise and mood changes:</w:t>
      </w:r>
      <w:r w:rsidR="00EA2DBF" w:rsidRPr="00472E2A">
        <w:rPr>
          <w:lang w:val="en-US"/>
        </w:rPr>
        <w:t xml:space="preserve"> G</w:t>
      </w:r>
      <w:r w:rsidRPr="00472E2A">
        <w:rPr>
          <w:lang w:val="en-US"/>
        </w:rPr>
        <w:t xml:space="preserve">ender, exertion level, and workout duration. </w:t>
      </w:r>
      <w:r w:rsidRPr="00472E2A">
        <w:rPr>
          <w:i/>
          <w:lang w:val="en-US"/>
        </w:rPr>
        <w:t xml:space="preserve">Psychology &amp; Health, 19(4), </w:t>
      </w:r>
      <w:r w:rsidRPr="00472E2A">
        <w:rPr>
          <w:lang w:val="en-US"/>
        </w:rPr>
        <w:t>491-506.</w:t>
      </w:r>
    </w:p>
    <w:p w14:paraId="1E1E5AEA" w14:textId="77777777" w:rsidR="00F80F22" w:rsidRPr="00F80F22" w:rsidRDefault="00F80F22" w:rsidP="00246571">
      <w:pPr>
        <w:spacing w:line="480" w:lineRule="auto"/>
        <w:ind w:left="360" w:hanging="360"/>
        <w:rPr>
          <w:color w:val="FF0000"/>
          <w:u w:val="single"/>
          <w:lang w:val="en-US"/>
        </w:rPr>
      </w:pPr>
      <w:r w:rsidRPr="00F80F22">
        <w:rPr>
          <w:color w:val="FF0000"/>
          <w:u w:val="single"/>
          <w:lang w:val="en-US"/>
        </w:rPr>
        <w:lastRenderedPageBreak/>
        <w:t xml:space="preserve">Russell, J. A. (1980). A circumplex model of affect. </w:t>
      </w:r>
      <w:r w:rsidRPr="00F80F22">
        <w:rPr>
          <w:i/>
          <w:color w:val="FF0000"/>
          <w:u w:val="single"/>
          <w:lang w:val="en-US"/>
        </w:rPr>
        <w:t>Journal of Personality &amp; Social Psychology, 39(6),</w:t>
      </w:r>
      <w:r w:rsidRPr="00F80F22">
        <w:rPr>
          <w:color w:val="FF0000"/>
          <w:u w:val="single"/>
          <w:lang w:val="en-US"/>
        </w:rPr>
        <w:t xml:space="preserve"> 1161-1178.</w:t>
      </w:r>
    </w:p>
    <w:p w14:paraId="0D928F4A" w14:textId="77777777" w:rsidR="002B0925" w:rsidRPr="00472E2A" w:rsidRDefault="002B0925" w:rsidP="00246571">
      <w:pPr>
        <w:spacing w:line="480" w:lineRule="auto"/>
        <w:ind w:left="360" w:hanging="360"/>
        <w:rPr>
          <w:lang w:val="en-US"/>
        </w:rPr>
      </w:pPr>
      <w:r w:rsidRPr="00472E2A">
        <w:rPr>
          <w:lang w:val="en-US"/>
        </w:rPr>
        <w:t xml:space="preserve">Spirduso, W. W., Poon, L. W., &amp; Chodzko-Zajko, W. (2008). </w:t>
      </w:r>
      <w:r w:rsidRPr="00472E2A">
        <w:rPr>
          <w:i/>
          <w:lang w:val="en-US"/>
        </w:rPr>
        <w:t>Exercise and its mediating effects on cognition. Aging, Exercise, and Cognition Series, volume 2</w:t>
      </w:r>
      <w:r w:rsidRPr="00472E2A">
        <w:rPr>
          <w:lang w:val="en-US"/>
        </w:rPr>
        <w:t>. Champaign, Ill: Human Kinetics.</w:t>
      </w:r>
    </w:p>
    <w:p w14:paraId="4A8FB9E9" w14:textId="77777777" w:rsidR="00C23019" w:rsidRPr="00472E2A" w:rsidRDefault="00C23019" w:rsidP="00246571">
      <w:pPr>
        <w:spacing w:line="480" w:lineRule="auto"/>
        <w:ind w:left="360" w:hanging="360"/>
        <w:rPr>
          <w:lang w:val="en-US"/>
        </w:rPr>
      </w:pPr>
      <w:r w:rsidRPr="00472E2A">
        <w:rPr>
          <w:lang w:val="en-US"/>
        </w:rPr>
        <w:t>Swain, D. P., &amp; Leutholtz, B. C. (1997). Heart rate reserve is equivalent to %VO</w:t>
      </w:r>
      <w:r w:rsidRPr="00472E2A">
        <w:rPr>
          <w:vertAlign w:val="subscript"/>
          <w:lang w:val="en-US"/>
        </w:rPr>
        <w:t>2reserve</w:t>
      </w:r>
      <w:r w:rsidRPr="00472E2A">
        <w:rPr>
          <w:lang w:val="en-US"/>
        </w:rPr>
        <w:t>, not to % VO</w:t>
      </w:r>
      <w:r w:rsidRPr="00472E2A">
        <w:rPr>
          <w:vertAlign w:val="subscript"/>
          <w:lang w:val="en-US"/>
        </w:rPr>
        <w:t>2max</w:t>
      </w:r>
      <w:r w:rsidRPr="00472E2A">
        <w:rPr>
          <w:lang w:val="en-US"/>
        </w:rPr>
        <w:t xml:space="preserve">. </w:t>
      </w:r>
      <w:r w:rsidRPr="00472E2A">
        <w:rPr>
          <w:i/>
          <w:lang w:val="en-US"/>
        </w:rPr>
        <w:t>Medicine &amp; Science in Sports &amp; Exercise, 29(3),</w:t>
      </w:r>
      <w:r w:rsidRPr="00472E2A">
        <w:rPr>
          <w:lang w:val="en-US"/>
        </w:rPr>
        <w:t xml:space="preserve"> 410-414.</w:t>
      </w:r>
    </w:p>
    <w:p w14:paraId="06DC0A0C" w14:textId="77777777" w:rsidR="00C23019" w:rsidRPr="00472E2A" w:rsidRDefault="00C23019" w:rsidP="00246571">
      <w:pPr>
        <w:spacing w:line="480" w:lineRule="auto"/>
        <w:ind w:left="360" w:hanging="360"/>
        <w:rPr>
          <w:lang w:val="en-US"/>
        </w:rPr>
      </w:pPr>
      <w:r w:rsidRPr="00472E2A">
        <w:rPr>
          <w:lang w:val="en-US"/>
        </w:rPr>
        <w:t>Swain, D. P., Leutholtz, B. C., King, M. K., Haas, L. A., &amp; Branch, J. D. (1998). Relationship between % heart rate reserve and % VO</w:t>
      </w:r>
      <w:r w:rsidRPr="00472E2A">
        <w:rPr>
          <w:vertAlign w:val="subscript"/>
          <w:lang w:val="en-US"/>
        </w:rPr>
        <w:t>2reserve</w:t>
      </w:r>
      <w:r w:rsidRPr="00472E2A">
        <w:rPr>
          <w:lang w:val="en-US"/>
        </w:rPr>
        <w:t xml:space="preserve"> in treadmill exercise. </w:t>
      </w:r>
      <w:r w:rsidRPr="00472E2A">
        <w:rPr>
          <w:i/>
          <w:lang w:val="en-US"/>
        </w:rPr>
        <w:t>Medicine &amp; Science in Sports &amp; Exercise, 30(2),</w:t>
      </w:r>
      <w:r w:rsidRPr="00472E2A">
        <w:rPr>
          <w:lang w:val="en-US"/>
        </w:rPr>
        <w:t xml:space="preserve"> 318-321.</w:t>
      </w:r>
    </w:p>
    <w:p w14:paraId="427A1F23" w14:textId="77777777" w:rsidR="00586AC1" w:rsidRPr="00472E2A" w:rsidRDefault="00586AC1" w:rsidP="00246571">
      <w:pPr>
        <w:spacing w:line="480" w:lineRule="auto"/>
        <w:ind w:left="360" w:hanging="360"/>
        <w:rPr>
          <w:lang w:val="en-US"/>
        </w:rPr>
      </w:pPr>
      <w:r w:rsidRPr="00472E2A">
        <w:rPr>
          <w:lang w:val="en-US"/>
        </w:rPr>
        <w:t xml:space="preserve">Van Landuyt, L.M., </w:t>
      </w:r>
      <w:r w:rsidRPr="00472E2A">
        <w:rPr>
          <w:bCs/>
          <w:lang w:val="en-US"/>
        </w:rPr>
        <w:t>Ekkekakis, P.</w:t>
      </w:r>
      <w:r w:rsidRPr="00472E2A">
        <w:rPr>
          <w:lang w:val="en-US"/>
        </w:rPr>
        <w:t xml:space="preserve">, Hall, E.E., &amp; Petruzzello, S.J. (2000). Throwing the mountains into the lakes: On the perils of nomothetic conceptions of the exercise-affect relationship. </w:t>
      </w:r>
      <w:r w:rsidRPr="00BB4F68">
        <w:rPr>
          <w:i/>
          <w:lang w:val="en-US"/>
        </w:rPr>
        <w:t>Journal of Sport &amp; Exercise Psychology, 22(2)</w:t>
      </w:r>
      <w:r w:rsidRPr="00BB4F68">
        <w:rPr>
          <w:lang w:val="en-US"/>
        </w:rPr>
        <w:t>, 208-234.</w:t>
      </w:r>
    </w:p>
    <w:p w14:paraId="62096511" w14:textId="77777777" w:rsidR="006E78D5" w:rsidRPr="00472E2A" w:rsidRDefault="006E78D5" w:rsidP="008D141E">
      <w:pPr>
        <w:spacing w:line="480" w:lineRule="auto"/>
        <w:ind w:left="360" w:hanging="360"/>
        <w:rPr>
          <w:lang w:val="en-US"/>
        </w:rPr>
      </w:pPr>
      <w:r w:rsidRPr="00472E2A">
        <w:rPr>
          <w:lang w:val="en-US"/>
        </w:rPr>
        <w:t xml:space="preserve">Youngstedt, S. D., Dishman, R. K., Cureton, K. J., &amp; Peacock, L. J. (1993). Does body temperature mediate anxiolytic effects of acute exercise ? </w:t>
      </w:r>
      <w:r w:rsidRPr="00472E2A">
        <w:rPr>
          <w:i/>
          <w:lang w:val="en-US"/>
        </w:rPr>
        <w:t>Journal of Applied Physiology, 74,</w:t>
      </w:r>
      <w:r w:rsidRPr="00472E2A">
        <w:rPr>
          <w:lang w:val="en-US"/>
        </w:rPr>
        <w:t xml:space="preserve"> 825-831.</w:t>
      </w:r>
    </w:p>
    <w:sectPr w:rsidR="006E78D5" w:rsidRPr="00472E2A" w:rsidSect="0005403B">
      <w:headerReference w:type="default" r:id="rId7"/>
      <w:pgSz w:w="11906" w:h="16838" w:code="9"/>
      <w:pgMar w:top="1418" w:right="1418" w:bottom="1418" w:left="141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55A24" w14:textId="77777777" w:rsidR="00A95CDE" w:rsidRDefault="00A95CDE">
      <w:r>
        <w:separator/>
      </w:r>
    </w:p>
  </w:endnote>
  <w:endnote w:type="continuationSeparator" w:id="0">
    <w:p w14:paraId="0FF3BC9C" w14:textId="77777777" w:rsidR="00A95CDE" w:rsidRDefault="00A9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75C5A" w14:textId="77777777" w:rsidR="00A95CDE" w:rsidRDefault="00A95CDE">
      <w:r>
        <w:separator/>
      </w:r>
    </w:p>
  </w:footnote>
  <w:footnote w:type="continuationSeparator" w:id="0">
    <w:p w14:paraId="45E965B7" w14:textId="77777777" w:rsidR="00A95CDE" w:rsidRDefault="00A95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F7D56" w14:textId="4E7BDFBE" w:rsidR="003F4B99" w:rsidRPr="00FE5D5F" w:rsidRDefault="003F4B99" w:rsidP="00BB4F68">
    <w:pPr>
      <w:rPr>
        <w:lang w:val="en-US"/>
      </w:rPr>
    </w:pPr>
    <w:r w:rsidRPr="00FE5D5F">
      <w:rPr>
        <w:lang w:val="en-US"/>
      </w:rPr>
      <w:t xml:space="preserve">Running head: ACUTE EXERCISE AND </w:t>
    </w:r>
    <w:r w:rsidRPr="006563CE">
      <w:rPr>
        <w:caps/>
        <w:color w:val="FF0000"/>
        <w:u w:val="single"/>
        <w:lang w:val="en-US"/>
      </w:rPr>
      <w:t>feelings of energy</w:t>
    </w:r>
    <w:r w:rsidRPr="00FE5D5F">
      <w:rPr>
        <w:lang w:val="en-US"/>
      </w:rPr>
      <w:t xml:space="preserve"> </w:t>
    </w:r>
    <w:r w:rsidR="00BB4F68">
      <w:rPr>
        <w:lang w:val="en-US"/>
      </w:rPr>
      <w:tab/>
    </w:r>
    <w:r w:rsidR="00BB4F68">
      <w:rPr>
        <w:lang w:val="en-US"/>
      </w:rPr>
      <w:tab/>
    </w:r>
    <w:r w:rsidRPr="00FE5D5F">
      <w:rPr>
        <w:lang w:val="en-US"/>
      </w:rPr>
      <w:tab/>
    </w:r>
    <w:r>
      <w:rPr>
        <w:rStyle w:val="Numrodepage"/>
      </w:rPr>
      <w:fldChar w:fldCharType="begin"/>
    </w:r>
    <w:r w:rsidRPr="00FE5D5F">
      <w:rPr>
        <w:rStyle w:val="Numrodepage"/>
        <w:lang w:val="en-US"/>
      </w:rPr>
      <w:instrText xml:space="preserve"> PAGE </w:instrText>
    </w:r>
    <w:r>
      <w:rPr>
        <w:rStyle w:val="Numrodepage"/>
      </w:rPr>
      <w:fldChar w:fldCharType="separate"/>
    </w:r>
    <w:r w:rsidR="00B31D8C">
      <w:rPr>
        <w:rStyle w:val="Numrodepage"/>
        <w:noProof/>
        <w:lang w:val="en-US"/>
      </w:rPr>
      <w:t>21</w:t>
    </w:r>
    <w:r>
      <w:rPr>
        <w:rStyle w:val="Numrodepage"/>
      </w:rPr>
      <w:fldChar w:fldCharType="end"/>
    </w:r>
    <w:r w:rsidRPr="00FE5D5F">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327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21"/>
    <w:rsid w:val="0000569C"/>
    <w:rsid w:val="0001161B"/>
    <w:rsid w:val="0001318A"/>
    <w:rsid w:val="00020293"/>
    <w:rsid w:val="00022035"/>
    <w:rsid w:val="00023563"/>
    <w:rsid w:val="00030327"/>
    <w:rsid w:val="00047784"/>
    <w:rsid w:val="00052E2E"/>
    <w:rsid w:val="0005403B"/>
    <w:rsid w:val="00054B1C"/>
    <w:rsid w:val="00054C65"/>
    <w:rsid w:val="00055DE3"/>
    <w:rsid w:val="00056169"/>
    <w:rsid w:val="00057818"/>
    <w:rsid w:val="00061203"/>
    <w:rsid w:val="0006165B"/>
    <w:rsid w:val="00063288"/>
    <w:rsid w:val="00065FFA"/>
    <w:rsid w:val="00066945"/>
    <w:rsid w:val="00067420"/>
    <w:rsid w:val="00070B26"/>
    <w:rsid w:val="00071338"/>
    <w:rsid w:val="00073191"/>
    <w:rsid w:val="00075C5C"/>
    <w:rsid w:val="000900CE"/>
    <w:rsid w:val="00090D49"/>
    <w:rsid w:val="00092C19"/>
    <w:rsid w:val="000951A0"/>
    <w:rsid w:val="00096CD5"/>
    <w:rsid w:val="000A039D"/>
    <w:rsid w:val="000A2799"/>
    <w:rsid w:val="000A411A"/>
    <w:rsid w:val="000A44F4"/>
    <w:rsid w:val="000A50C1"/>
    <w:rsid w:val="000B199C"/>
    <w:rsid w:val="000B4B49"/>
    <w:rsid w:val="000C1E3D"/>
    <w:rsid w:val="000C2029"/>
    <w:rsid w:val="000C5370"/>
    <w:rsid w:val="000D4AD3"/>
    <w:rsid w:val="000E0A9E"/>
    <w:rsid w:val="000E3F50"/>
    <w:rsid w:val="000F1985"/>
    <w:rsid w:val="000F27B6"/>
    <w:rsid w:val="000F6431"/>
    <w:rsid w:val="00102BB6"/>
    <w:rsid w:val="00104360"/>
    <w:rsid w:val="001111D1"/>
    <w:rsid w:val="00111F82"/>
    <w:rsid w:val="00112D1F"/>
    <w:rsid w:val="00122104"/>
    <w:rsid w:val="001235AF"/>
    <w:rsid w:val="00130C37"/>
    <w:rsid w:val="00131682"/>
    <w:rsid w:val="00135F0E"/>
    <w:rsid w:val="00140D15"/>
    <w:rsid w:val="001414A5"/>
    <w:rsid w:val="00144689"/>
    <w:rsid w:val="00145899"/>
    <w:rsid w:val="001458F3"/>
    <w:rsid w:val="0015132D"/>
    <w:rsid w:val="00152C5E"/>
    <w:rsid w:val="00152EA7"/>
    <w:rsid w:val="00160A14"/>
    <w:rsid w:val="00162E1D"/>
    <w:rsid w:val="00163724"/>
    <w:rsid w:val="00165876"/>
    <w:rsid w:val="00172703"/>
    <w:rsid w:val="00172803"/>
    <w:rsid w:val="00181C80"/>
    <w:rsid w:val="00182FB1"/>
    <w:rsid w:val="0018616F"/>
    <w:rsid w:val="00197540"/>
    <w:rsid w:val="001A0049"/>
    <w:rsid w:val="001A36FF"/>
    <w:rsid w:val="001A65B0"/>
    <w:rsid w:val="001A7B9C"/>
    <w:rsid w:val="001B2601"/>
    <w:rsid w:val="001B41F8"/>
    <w:rsid w:val="001B5014"/>
    <w:rsid w:val="001B5E7A"/>
    <w:rsid w:val="001B613D"/>
    <w:rsid w:val="001C4956"/>
    <w:rsid w:val="001C53A2"/>
    <w:rsid w:val="001D1771"/>
    <w:rsid w:val="001D2721"/>
    <w:rsid w:val="001D3210"/>
    <w:rsid w:val="001E0ED5"/>
    <w:rsid w:val="001F0676"/>
    <w:rsid w:val="001F1B31"/>
    <w:rsid w:val="001F21A1"/>
    <w:rsid w:val="001F4F35"/>
    <w:rsid w:val="001F795E"/>
    <w:rsid w:val="001F7AD0"/>
    <w:rsid w:val="002017A1"/>
    <w:rsid w:val="002103A0"/>
    <w:rsid w:val="002106F3"/>
    <w:rsid w:val="00220333"/>
    <w:rsid w:val="002222A9"/>
    <w:rsid w:val="00224CF2"/>
    <w:rsid w:val="00226D64"/>
    <w:rsid w:val="00236C41"/>
    <w:rsid w:val="00240C8F"/>
    <w:rsid w:val="0024294A"/>
    <w:rsid w:val="00243A3D"/>
    <w:rsid w:val="00246571"/>
    <w:rsid w:val="002531AB"/>
    <w:rsid w:val="002543B9"/>
    <w:rsid w:val="0025471F"/>
    <w:rsid w:val="002626CE"/>
    <w:rsid w:val="00263228"/>
    <w:rsid w:val="002639EC"/>
    <w:rsid w:val="00271BFF"/>
    <w:rsid w:val="00282F38"/>
    <w:rsid w:val="00283A8D"/>
    <w:rsid w:val="002854CC"/>
    <w:rsid w:val="00287A6C"/>
    <w:rsid w:val="0029538C"/>
    <w:rsid w:val="002A0CC4"/>
    <w:rsid w:val="002A3C16"/>
    <w:rsid w:val="002A565D"/>
    <w:rsid w:val="002A7939"/>
    <w:rsid w:val="002B0925"/>
    <w:rsid w:val="002C139C"/>
    <w:rsid w:val="002C1C99"/>
    <w:rsid w:val="002C5857"/>
    <w:rsid w:val="002C5EC6"/>
    <w:rsid w:val="002D1CE5"/>
    <w:rsid w:val="002D36FF"/>
    <w:rsid w:val="002D3E54"/>
    <w:rsid w:val="002D4C0D"/>
    <w:rsid w:val="002D5B3E"/>
    <w:rsid w:val="002D644E"/>
    <w:rsid w:val="002D7F81"/>
    <w:rsid w:val="002E12F8"/>
    <w:rsid w:val="002E615B"/>
    <w:rsid w:val="002E718D"/>
    <w:rsid w:val="002F0C01"/>
    <w:rsid w:val="002F2A90"/>
    <w:rsid w:val="003053AA"/>
    <w:rsid w:val="0030547F"/>
    <w:rsid w:val="0031023B"/>
    <w:rsid w:val="003163E8"/>
    <w:rsid w:val="0032076D"/>
    <w:rsid w:val="00320AC6"/>
    <w:rsid w:val="00321646"/>
    <w:rsid w:val="0032552A"/>
    <w:rsid w:val="00336659"/>
    <w:rsid w:val="00337E24"/>
    <w:rsid w:val="00343123"/>
    <w:rsid w:val="00350817"/>
    <w:rsid w:val="003548F2"/>
    <w:rsid w:val="00357653"/>
    <w:rsid w:val="003577DF"/>
    <w:rsid w:val="003636D5"/>
    <w:rsid w:val="00364BAD"/>
    <w:rsid w:val="003668A9"/>
    <w:rsid w:val="00371140"/>
    <w:rsid w:val="0037127C"/>
    <w:rsid w:val="00372E5C"/>
    <w:rsid w:val="00380BCA"/>
    <w:rsid w:val="00381026"/>
    <w:rsid w:val="003928A8"/>
    <w:rsid w:val="00396D95"/>
    <w:rsid w:val="003A0AEB"/>
    <w:rsid w:val="003A5E8A"/>
    <w:rsid w:val="003B1B65"/>
    <w:rsid w:val="003C265C"/>
    <w:rsid w:val="003C44BB"/>
    <w:rsid w:val="003D501A"/>
    <w:rsid w:val="003D6456"/>
    <w:rsid w:val="003E2F05"/>
    <w:rsid w:val="003F1516"/>
    <w:rsid w:val="003F4B99"/>
    <w:rsid w:val="003F644C"/>
    <w:rsid w:val="00400CC4"/>
    <w:rsid w:val="0040354D"/>
    <w:rsid w:val="00404A60"/>
    <w:rsid w:val="0040546F"/>
    <w:rsid w:val="00405ED7"/>
    <w:rsid w:val="00417A33"/>
    <w:rsid w:val="004229D7"/>
    <w:rsid w:val="00422FC6"/>
    <w:rsid w:val="00423947"/>
    <w:rsid w:val="00424D76"/>
    <w:rsid w:val="00424F4C"/>
    <w:rsid w:val="00431B1B"/>
    <w:rsid w:val="00433A83"/>
    <w:rsid w:val="0043625B"/>
    <w:rsid w:val="00447935"/>
    <w:rsid w:val="004532F5"/>
    <w:rsid w:val="004622F8"/>
    <w:rsid w:val="0046669B"/>
    <w:rsid w:val="004721DC"/>
    <w:rsid w:val="00472E2A"/>
    <w:rsid w:val="00477432"/>
    <w:rsid w:val="004829ED"/>
    <w:rsid w:val="00485E0F"/>
    <w:rsid w:val="004869DB"/>
    <w:rsid w:val="00486CB8"/>
    <w:rsid w:val="004870A9"/>
    <w:rsid w:val="0048763A"/>
    <w:rsid w:val="004909AD"/>
    <w:rsid w:val="004947B9"/>
    <w:rsid w:val="004948C3"/>
    <w:rsid w:val="00494D79"/>
    <w:rsid w:val="004A0C5C"/>
    <w:rsid w:val="004A35D5"/>
    <w:rsid w:val="004A508F"/>
    <w:rsid w:val="004B7620"/>
    <w:rsid w:val="004B7B4E"/>
    <w:rsid w:val="004C230D"/>
    <w:rsid w:val="004C5466"/>
    <w:rsid w:val="004D4395"/>
    <w:rsid w:val="004E0E34"/>
    <w:rsid w:val="004E7DE7"/>
    <w:rsid w:val="004F019D"/>
    <w:rsid w:val="004F0E82"/>
    <w:rsid w:val="004F4445"/>
    <w:rsid w:val="0050236F"/>
    <w:rsid w:val="00507646"/>
    <w:rsid w:val="00512BCD"/>
    <w:rsid w:val="00514DA4"/>
    <w:rsid w:val="00523200"/>
    <w:rsid w:val="00526966"/>
    <w:rsid w:val="00531F61"/>
    <w:rsid w:val="005373D1"/>
    <w:rsid w:val="00546194"/>
    <w:rsid w:val="00546E36"/>
    <w:rsid w:val="00547C43"/>
    <w:rsid w:val="005534C5"/>
    <w:rsid w:val="005610D3"/>
    <w:rsid w:val="005630ED"/>
    <w:rsid w:val="00566330"/>
    <w:rsid w:val="00571AFE"/>
    <w:rsid w:val="0057310D"/>
    <w:rsid w:val="0057725C"/>
    <w:rsid w:val="00580245"/>
    <w:rsid w:val="00585938"/>
    <w:rsid w:val="00586AC1"/>
    <w:rsid w:val="00591FC6"/>
    <w:rsid w:val="0059290C"/>
    <w:rsid w:val="005976D5"/>
    <w:rsid w:val="005A4799"/>
    <w:rsid w:val="005A4FD1"/>
    <w:rsid w:val="005B626B"/>
    <w:rsid w:val="005C38AA"/>
    <w:rsid w:val="005C547E"/>
    <w:rsid w:val="005D09F6"/>
    <w:rsid w:val="005D2577"/>
    <w:rsid w:val="005D39A1"/>
    <w:rsid w:val="005D3C6E"/>
    <w:rsid w:val="005D6D22"/>
    <w:rsid w:val="005E4217"/>
    <w:rsid w:val="005F2F58"/>
    <w:rsid w:val="005F5CC6"/>
    <w:rsid w:val="005F5D8B"/>
    <w:rsid w:val="006000ED"/>
    <w:rsid w:val="00602659"/>
    <w:rsid w:val="006165E9"/>
    <w:rsid w:val="00617BCF"/>
    <w:rsid w:val="0062579C"/>
    <w:rsid w:val="0063354A"/>
    <w:rsid w:val="00633680"/>
    <w:rsid w:val="006349EA"/>
    <w:rsid w:val="00636815"/>
    <w:rsid w:val="00636F67"/>
    <w:rsid w:val="00640717"/>
    <w:rsid w:val="006433DC"/>
    <w:rsid w:val="006515E0"/>
    <w:rsid w:val="00653F0E"/>
    <w:rsid w:val="00654777"/>
    <w:rsid w:val="006563CE"/>
    <w:rsid w:val="00656959"/>
    <w:rsid w:val="006623F6"/>
    <w:rsid w:val="0066266D"/>
    <w:rsid w:val="00667BB5"/>
    <w:rsid w:val="00672FF1"/>
    <w:rsid w:val="0067409B"/>
    <w:rsid w:val="006775CF"/>
    <w:rsid w:val="006807C7"/>
    <w:rsid w:val="006845BC"/>
    <w:rsid w:val="00693057"/>
    <w:rsid w:val="006A37E6"/>
    <w:rsid w:val="006A424C"/>
    <w:rsid w:val="006A667C"/>
    <w:rsid w:val="006B353D"/>
    <w:rsid w:val="006B377C"/>
    <w:rsid w:val="006C14E0"/>
    <w:rsid w:val="006C1875"/>
    <w:rsid w:val="006C4038"/>
    <w:rsid w:val="006E5E30"/>
    <w:rsid w:val="006E78D5"/>
    <w:rsid w:val="006F15B1"/>
    <w:rsid w:val="006F3D82"/>
    <w:rsid w:val="006F47C9"/>
    <w:rsid w:val="006F6036"/>
    <w:rsid w:val="00701633"/>
    <w:rsid w:val="007024C8"/>
    <w:rsid w:val="007119D5"/>
    <w:rsid w:val="00723908"/>
    <w:rsid w:val="007279D7"/>
    <w:rsid w:val="00734381"/>
    <w:rsid w:val="00734CD4"/>
    <w:rsid w:val="00735263"/>
    <w:rsid w:val="007368FB"/>
    <w:rsid w:val="00742DFD"/>
    <w:rsid w:val="00743AB9"/>
    <w:rsid w:val="00744361"/>
    <w:rsid w:val="0074507B"/>
    <w:rsid w:val="00752BB9"/>
    <w:rsid w:val="00757676"/>
    <w:rsid w:val="0076035E"/>
    <w:rsid w:val="0076366D"/>
    <w:rsid w:val="0076466F"/>
    <w:rsid w:val="007674A7"/>
    <w:rsid w:val="0077040B"/>
    <w:rsid w:val="00773998"/>
    <w:rsid w:val="00781B16"/>
    <w:rsid w:val="00792103"/>
    <w:rsid w:val="00792764"/>
    <w:rsid w:val="00794D83"/>
    <w:rsid w:val="00794D9C"/>
    <w:rsid w:val="00795539"/>
    <w:rsid w:val="0079581D"/>
    <w:rsid w:val="007A263C"/>
    <w:rsid w:val="007A4543"/>
    <w:rsid w:val="007B2ECA"/>
    <w:rsid w:val="007B66E8"/>
    <w:rsid w:val="007B67B5"/>
    <w:rsid w:val="007B698E"/>
    <w:rsid w:val="007B796D"/>
    <w:rsid w:val="007C275C"/>
    <w:rsid w:val="007C58EE"/>
    <w:rsid w:val="007C64F4"/>
    <w:rsid w:val="007C71A5"/>
    <w:rsid w:val="007D185B"/>
    <w:rsid w:val="007D1A86"/>
    <w:rsid w:val="007D3B3D"/>
    <w:rsid w:val="007D5EE3"/>
    <w:rsid w:val="007D6975"/>
    <w:rsid w:val="007D7C9C"/>
    <w:rsid w:val="007E377B"/>
    <w:rsid w:val="007F3163"/>
    <w:rsid w:val="007F4A35"/>
    <w:rsid w:val="007F6090"/>
    <w:rsid w:val="00800FD8"/>
    <w:rsid w:val="0081005B"/>
    <w:rsid w:val="00810F00"/>
    <w:rsid w:val="00811169"/>
    <w:rsid w:val="008208F2"/>
    <w:rsid w:val="00831C34"/>
    <w:rsid w:val="0084527A"/>
    <w:rsid w:val="00852230"/>
    <w:rsid w:val="008678D5"/>
    <w:rsid w:val="00870265"/>
    <w:rsid w:val="00871339"/>
    <w:rsid w:val="008742F1"/>
    <w:rsid w:val="00876A3F"/>
    <w:rsid w:val="00880AF5"/>
    <w:rsid w:val="00883717"/>
    <w:rsid w:val="00883A9C"/>
    <w:rsid w:val="008864C8"/>
    <w:rsid w:val="008927E2"/>
    <w:rsid w:val="008948B6"/>
    <w:rsid w:val="0089587F"/>
    <w:rsid w:val="00896CFF"/>
    <w:rsid w:val="008A195E"/>
    <w:rsid w:val="008A47D7"/>
    <w:rsid w:val="008B1359"/>
    <w:rsid w:val="008C31E1"/>
    <w:rsid w:val="008C7F77"/>
    <w:rsid w:val="008D0A0F"/>
    <w:rsid w:val="008D141E"/>
    <w:rsid w:val="008F10F9"/>
    <w:rsid w:val="008F2571"/>
    <w:rsid w:val="008F33E2"/>
    <w:rsid w:val="009031C5"/>
    <w:rsid w:val="009042F3"/>
    <w:rsid w:val="00905628"/>
    <w:rsid w:val="00907618"/>
    <w:rsid w:val="00910873"/>
    <w:rsid w:val="00910BD6"/>
    <w:rsid w:val="009167CE"/>
    <w:rsid w:val="00916C68"/>
    <w:rsid w:val="00917EF5"/>
    <w:rsid w:val="00917F5E"/>
    <w:rsid w:val="0092320E"/>
    <w:rsid w:val="00926CA4"/>
    <w:rsid w:val="00934B37"/>
    <w:rsid w:val="00937933"/>
    <w:rsid w:val="0094206A"/>
    <w:rsid w:val="0094599A"/>
    <w:rsid w:val="00947EFD"/>
    <w:rsid w:val="009501C9"/>
    <w:rsid w:val="009516F8"/>
    <w:rsid w:val="00952DD2"/>
    <w:rsid w:val="00967E90"/>
    <w:rsid w:val="009754AF"/>
    <w:rsid w:val="009807DB"/>
    <w:rsid w:val="009809F9"/>
    <w:rsid w:val="00981532"/>
    <w:rsid w:val="009821D7"/>
    <w:rsid w:val="0099010B"/>
    <w:rsid w:val="009948BA"/>
    <w:rsid w:val="009956C5"/>
    <w:rsid w:val="009A5BFE"/>
    <w:rsid w:val="009A7082"/>
    <w:rsid w:val="009B79B9"/>
    <w:rsid w:val="009B7E86"/>
    <w:rsid w:val="009C21D3"/>
    <w:rsid w:val="009C33A6"/>
    <w:rsid w:val="009C3D30"/>
    <w:rsid w:val="009C6B92"/>
    <w:rsid w:val="009D689E"/>
    <w:rsid w:val="009D711F"/>
    <w:rsid w:val="009E0133"/>
    <w:rsid w:val="009E7E9C"/>
    <w:rsid w:val="009F0195"/>
    <w:rsid w:val="009F4F13"/>
    <w:rsid w:val="009F50C4"/>
    <w:rsid w:val="009F6865"/>
    <w:rsid w:val="00A033EE"/>
    <w:rsid w:val="00A06DD2"/>
    <w:rsid w:val="00A13187"/>
    <w:rsid w:val="00A26C14"/>
    <w:rsid w:val="00A27919"/>
    <w:rsid w:val="00A31813"/>
    <w:rsid w:val="00A3278F"/>
    <w:rsid w:val="00A33FF7"/>
    <w:rsid w:val="00A363ED"/>
    <w:rsid w:val="00A42C98"/>
    <w:rsid w:val="00A57384"/>
    <w:rsid w:val="00A62B13"/>
    <w:rsid w:val="00A62BA6"/>
    <w:rsid w:val="00A653FF"/>
    <w:rsid w:val="00A67BD2"/>
    <w:rsid w:val="00A71F77"/>
    <w:rsid w:val="00A77160"/>
    <w:rsid w:val="00A82045"/>
    <w:rsid w:val="00A82103"/>
    <w:rsid w:val="00A8230C"/>
    <w:rsid w:val="00A86384"/>
    <w:rsid w:val="00A92A62"/>
    <w:rsid w:val="00A95CDE"/>
    <w:rsid w:val="00A9684C"/>
    <w:rsid w:val="00AA0574"/>
    <w:rsid w:val="00AB22A0"/>
    <w:rsid w:val="00AC1A54"/>
    <w:rsid w:val="00AD31F7"/>
    <w:rsid w:val="00AD445F"/>
    <w:rsid w:val="00AD4D16"/>
    <w:rsid w:val="00AD5173"/>
    <w:rsid w:val="00AD5A6F"/>
    <w:rsid w:val="00AD6488"/>
    <w:rsid w:val="00AD74BF"/>
    <w:rsid w:val="00AE00EA"/>
    <w:rsid w:val="00AE0710"/>
    <w:rsid w:val="00AE4BA3"/>
    <w:rsid w:val="00AE57AD"/>
    <w:rsid w:val="00AF1F0C"/>
    <w:rsid w:val="00AF3A9B"/>
    <w:rsid w:val="00B00668"/>
    <w:rsid w:val="00B035F5"/>
    <w:rsid w:val="00B042BE"/>
    <w:rsid w:val="00B04414"/>
    <w:rsid w:val="00B059A9"/>
    <w:rsid w:val="00B07592"/>
    <w:rsid w:val="00B10CA1"/>
    <w:rsid w:val="00B147B6"/>
    <w:rsid w:val="00B1527C"/>
    <w:rsid w:val="00B16418"/>
    <w:rsid w:val="00B2745D"/>
    <w:rsid w:val="00B27B11"/>
    <w:rsid w:val="00B31D8C"/>
    <w:rsid w:val="00B3404C"/>
    <w:rsid w:val="00B45944"/>
    <w:rsid w:val="00B45E07"/>
    <w:rsid w:val="00B4728E"/>
    <w:rsid w:val="00B50362"/>
    <w:rsid w:val="00B51F10"/>
    <w:rsid w:val="00B53CFB"/>
    <w:rsid w:val="00B601FE"/>
    <w:rsid w:val="00B6197A"/>
    <w:rsid w:val="00B632A8"/>
    <w:rsid w:val="00B65662"/>
    <w:rsid w:val="00B6646C"/>
    <w:rsid w:val="00B70DE3"/>
    <w:rsid w:val="00B75B9F"/>
    <w:rsid w:val="00B802BA"/>
    <w:rsid w:val="00B80B44"/>
    <w:rsid w:val="00B813FC"/>
    <w:rsid w:val="00B8319A"/>
    <w:rsid w:val="00B86BDD"/>
    <w:rsid w:val="00B9084E"/>
    <w:rsid w:val="00B94A09"/>
    <w:rsid w:val="00BA09A9"/>
    <w:rsid w:val="00BA5D7D"/>
    <w:rsid w:val="00BB4F68"/>
    <w:rsid w:val="00BB6C01"/>
    <w:rsid w:val="00BC306E"/>
    <w:rsid w:val="00BD2F5F"/>
    <w:rsid w:val="00BD5FBB"/>
    <w:rsid w:val="00BE34D5"/>
    <w:rsid w:val="00BE7F68"/>
    <w:rsid w:val="00BF01B0"/>
    <w:rsid w:val="00BF0DAE"/>
    <w:rsid w:val="00BF37DA"/>
    <w:rsid w:val="00BF3A67"/>
    <w:rsid w:val="00C03DE8"/>
    <w:rsid w:val="00C061C8"/>
    <w:rsid w:val="00C06C53"/>
    <w:rsid w:val="00C1453E"/>
    <w:rsid w:val="00C14BDB"/>
    <w:rsid w:val="00C22508"/>
    <w:rsid w:val="00C23019"/>
    <w:rsid w:val="00C2406A"/>
    <w:rsid w:val="00C24158"/>
    <w:rsid w:val="00C31BC3"/>
    <w:rsid w:val="00C33944"/>
    <w:rsid w:val="00C3764C"/>
    <w:rsid w:val="00C429F7"/>
    <w:rsid w:val="00C47AE9"/>
    <w:rsid w:val="00C50FD8"/>
    <w:rsid w:val="00C55B4B"/>
    <w:rsid w:val="00C6312C"/>
    <w:rsid w:val="00C73492"/>
    <w:rsid w:val="00C74AD0"/>
    <w:rsid w:val="00C82B57"/>
    <w:rsid w:val="00C850CE"/>
    <w:rsid w:val="00C86370"/>
    <w:rsid w:val="00C871AF"/>
    <w:rsid w:val="00C934DE"/>
    <w:rsid w:val="00C965CC"/>
    <w:rsid w:val="00C97A69"/>
    <w:rsid w:val="00CA1B42"/>
    <w:rsid w:val="00CA6235"/>
    <w:rsid w:val="00CA67D2"/>
    <w:rsid w:val="00CB4D3F"/>
    <w:rsid w:val="00CB5345"/>
    <w:rsid w:val="00CD06C7"/>
    <w:rsid w:val="00CD1913"/>
    <w:rsid w:val="00CD418E"/>
    <w:rsid w:val="00CD54D3"/>
    <w:rsid w:val="00CD75D3"/>
    <w:rsid w:val="00CE3C8B"/>
    <w:rsid w:val="00CE517D"/>
    <w:rsid w:val="00CE6A7A"/>
    <w:rsid w:val="00CF0F94"/>
    <w:rsid w:val="00CF2854"/>
    <w:rsid w:val="00CF548E"/>
    <w:rsid w:val="00CF7D0A"/>
    <w:rsid w:val="00D00C0E"/>
    <w:rsid w:val="00D056CF"/>
    <w:rsid w:val="00D1155E"/>
    <w:rsid w:val="00D21BDE"/>
    <w:rsid w:val="00D24CDD"/>
    <w:rsid w:val="00D30B62"/>
    <w:rsid w:val="00D40B8B"/>
    <w:rsid w:val="00D54E18"/>
    <w:rsid w:val="00D61C79"/>
    <w:rsid w:val="00D64FCD"/>
    <w:rsid w:val="00D66554"/>
    <w:rsid w:val="00D73C62"/>
    <w:rsid w:val="00D74DD6"/>
    <w:rsid w:val="00D76631"/>
    <w:rsid w:val="00D76B59"/>
    <w:rsid w:val="00D800C3"/>
    <w:rsid w:val="00D91144"/>
    <w:rsid w:val="00D93596"/>
    <w:rsid w:val="00D93AC9"/>
    <w:rsid w:val="00DA455D"/>
    <w:rsid w:val="00DA5257"/>
    <w:rsid w:val="00DB17EB"/>
    <w:rsid w:val="00DB2A29"/>
    <w:rsid w:val="00DB4C76"/>
    <w:rsid w:val="00DB60E1"/>
    <w:rsid w:val="00DC1548"/>
    <w:rsid w:val="00DC418A"/>
    <w:rsid w:val="00DC7F6B"/>
    <w:rsid w:val="00DD2533"/>
    <w:rsid w:val="00DD3AE2"/>
    <w:rsid w:val="00DD3D98"/>
    <w:rsid w:val="00DD620B"/>
    <w:rsid w:val="00DE173F"/>
    <w:rsid w:val="00DE385D"/>
    <w:rsid w:val="00DF10F8"/>
    <w:rsid w:val="00DF4E80"/>
    <w:rsid w:val="00DF5B92"/>
    <w:rsid w:val="00E058FE"/>
    <w:rsid w:val="00E1000C"/>
    <w:rsid w:val="00E10FE2"/>
    <w:rsid w:val="00E122EB"/>
    <w:rsid w:val="00E211D0"/>
    <w:rsid w:val="00E24B72"/>
    <w:rsid w:val="00E34B4D"/>
    <w:rsid w:val="00E40556"/>
    <w:rsid w:val="00E429ED"/>
    <w:rsid w:val="00E44C65"/>
    <w:rsid w:val="00E45066"/>
    <w:rsid w:val="00E5538B"/>
    <w:rsid w:val="00E56BB4"/>
    <w:rsid w:val="00E6268C"/>
    <w:rsid w:val="00E65ABD"/>
    <w:rsid w:val="00E66196"/>
    <w:rsid w:val="00E67BAD"/>
    <w:rsid w:val="00E71CA2"/>
    <w:rsid w:val="00E72281"/>
    <w:rsid w:val="00E72E59"/>
    <w:rsid w:val="00E73B11"/>
    <w:rsid w:val="00E81072"/>
    <w:rsid w:val="00E8184F"/>
    <w:rsid w:val="00E81DAD"/>
    <w:rsid w:val="00E83542"/>
    <w:rsid w:val="00E85B0C"/>
    <w:rsid w:val="00E865AC"/>
    <w:rsid w:val="00E86FF1"/>
    <w:rsid w:val="00EA0354"/>
    <w:rsid w:val="00EA2DBF"/>
    <w:rsid w:val="00EA4742"/>
    <w:rsid w:val="00EA4C96"/>
    <w:rsid w:val="00EA5E73"/>
    <w:rsid w:val="00EA73AA"/>
    <w:rsid w:val="00EA7DD1"/>
    <w:rsid w:val="00EB4416"/>
    <w:rsid w:val="00EB6006"/>
    <w:rsid w:val="00EC00E0"/>
    <w:rsid w:val="00EC0BB7"/>
    <w:rsid w:val="00EC3671"/>
    <w:rsid w:val="00EC3C30"/>
    <w:rsid w:val="00EC7EAC"/>
    <w:rsid w:val="00ED5751"/>
    <w:rsid w:val="00ED7E13"/>
    <w:rsid w:val="00EE3928"/>
    <w:rsid w:val="00EE393D"/>
    <w:rsid w:val="00EE4FE6"/>
    <w:rsid w:val="00EE60FD"/>
    <w:rsid w:val="00EE798E"/>
    <w:rsid w:val="00EF4E65"/>
    <w:rsid w:val="00EF7487"/>
    <w:rsid w:val="00F00F8D"/>
    <w:rsid w:val="00F01E0A"/>
    <w:rsid w:val="00F04446"/>
    <w:rsid w:val="00F06C7E"/>
    <w:rsid w:val="00F11821"/>
    <w:rsid w:val="00F12821"/>
    <w:rsid w:val="00F12F12"/>
    <w:rsid w:val="00F15352"/>
    <w:rsid w:val="00F20570"/>
    <w:rsid w:val="00F213F0"/>
    <w:rsid w:val="00F22565"/>
    <w:rsid w:val="00F24A34"/>
    <w:rsid w:val="00F26050"/>
    <w:rsid w:val="00F3209E"/>
    <w:rsid w:val="00F32B17"/>
    <w:rsid w:val="00F34C6E"/>
    <w:rsid w:val="00F4773C"/>
    <w:rsid w:val="00F539B7"/>
    <w:rsid w:val="00F61E08"/>
    <w:rsid w:val="00F62C7B"/>
    <w:rsid w:val="00F72FC2"/>
    <w:rsid w:val="00F8025D"/>
    <w:rsid w:val="00F80F22"/>
    <w:rsid w:val="00F90A70"/>
    <w:rsid w:val="00F93B9F"/>
    <w:rsid w:val="00F93D0E"/>
    <w:rsid w:val="00FA16BE"/>
    <w:rsid w:val="00FA4445"/>
    <w:rsid w:val="00FA6599"/>
    <w:rsid w:val="00FB04D5"/>
    <w:rsid w:val="00FB1332"/>
    <w:rsid w:val="00FB327A"/>
    <w:rsid w:val="00FB48D1"/>
    <w:rsid w:val="00FB6CB2"/>
    <w:rsid w:val="00FC6C51"/>
    <w:rsid w:val="00FD35DD"/>
    <w:rsid w:val="00FD422E"/>
    <w:rsid w:val="00FD6E49"/>
    <w:rsid w:val="00FE13F4"/>
    <w:rsid w:val="00FE5D5F"/>
    <w:rsid w:val="00FE756E"/>
    <w:rsid w:val="00FE7760"/>
    <w:rsid w:val="00FF10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3DA66"/>
  <w15:docId w15:val="{D967AF59-461C-4D38-B614-590EF68F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5538B"/>
    <w:rPr>
      <w:color w:val="0000FF"/>
      <w:u w:val="single"/>
    </w:rPr>
  </w:style>
  <w:style w:type="paragraph" w:styleId="En-tte">
    <w:name w:val="header"/>
    <w:basedOn w:val="Normal"/>
    <w:rsid w:val="00090D49"/>
    <w:pPr>
      <w:tabs>
        <w:tab w:val="center" w:pos="4536"/>
        <w:tab w:val="right" w:pos="9072"/>
      </w:tabs>
    </w:pPr>
  </w:style>
  <w:style w:type="paragraph" w:styleId="Pieddepage">
    <w:name w:val="footer"/>
    <w:basedOn w:val="Normal"/>
    <w:rsid w:val="00090D49"/>
    <w:pPr>
      <w:tabs>
        <w:tab w:val="center" w:pos="4536"/>
        <w:tab w:val="right" w:pos="9072"/>
      </w:tabs>
    </w:pPr>
  </w:style>
  <w:style w:type="character" w:styleId="Numrodepage">
    <w:name w:val="page number"/>
    <w:basedOn w:val="Policepardfaut"/>
    <w:rsid w:val="00E8184F"/>
  </w:style>
  <w:style w:type="character" w:styleId="Numrodeligne">
    <w:name w:val="line number"/>
    <w:basedOn w:val="Policepardfaut"/>
    <w:rsid w:val="0005403B"/>
  </w:style>
  <w:style w:type="paragraph" w:styleId="Textedebulles">
    <w:name w:val="Balloon Text"/>
    <w:basedOn w:val="Normal"/>
    <w:link w:val="TextedebullesCar"/>
    <w:rsid w:val="00586AC1"/>
    <w:rPr>
      <w:rFonts w:ascii="Segoe UI" w:hAnsi="Segoe UI" w:cs="Segoe UI"/>
      <w:sz w:val="18"/>
      <w:szCs w:val="18"/>
    </w:rPr>
  </w:style>
  <w:style w:type="character" w:customStyle="1" w:styleId="TextedebullesCar">
    <w:name w:val="Texte de bulles Car"/>
    <w:link w:val="Textedebulles"/>
    <w:rsid w:val="00586AC1"/>
    <w:rPr>
      <w:rFonts w:ascii="Segoe UI" w:hAnsi="Segoe UI" w:cs="Segoe UI"/>
      <w:sz w:val="18"/>
      <w:szCs w:val="18"/>
    </w:rPr>
  </w:style>
  <w:style w:type="character" w:styleId="Marquedecommentaire">
    <w:name w:val="annotation reference"/>
    <w:basedOn w:val="Policepardfaut"/>
    <w:rsid w:val="001D3210"/>
    <w:rPr>
      <w:sz w:val="18"/>
      <w:szCs w:val="18"/>
    </w:rPr>
  </w:style>
  <w:style w:type="paragraph" w:styleId="Commentaire">
    <w:name w:val="annotation text"/>
    <w:basedOn w:val="Normal"/>
    <w:link w:val="CommentaireCar"/>
    <w:rsid w:val="001D3210"/>
  </w:style>
  <w:style w:type="character" w:customStyle="1" w:styleId="CommentaireCar">
    <w:name w:val="Commentaire Car"/>
    <w:basedOn w:val="Policepardfaut"/>
    <w:link w:val="Commentaire"/>
    <w:rsid w:val="001D3210"/>
    <w:rPr>
      <w:sz w:val="24"/>
      <w:szCs w:val="24"/>
      <w:lang w:val="fr-FR" w:eastAsia="fr-FR"/>
    </w:rPr>
  </w:style>
  <w:style w:type="paragraph" w:styleId="Objetducommentaire">
    <w:name w:val="annotation subject"/>
    <w:basedOn w:val="Commentaire"/>
    <w:next w:val="Commentaire"/>
    <w:link w:val="ObjetducommentaireCar"/>
    <w:rsid w:val="001D3210"/>
    <w:rPr>
      <w:b/>
      <w:bCs/>
      <w:sz w:val="20"/>
      <w:szCs w:val="20"/>
    </w:rPr>
  </w:style>
  <w:style w:type="character" w:customStyle="1" w:styleId="ObjetducommentaireCar">
    <w:name w:val="Objet du commentaire Car"/>
    <w:basedOn w:val="CommentaireCar"/>
    <w:link w:val="Objetducommentaire"/>
    <w:rsid w:val="001D3210"/>
    <w:rPr>
      <w:b/>
      <w:b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5911</Words>
  <Characters>32512</Characters>
  <Application>Microsoft Office Word</Application>
  <DocSecurity>0</DocSecurity>
  <Lines>270</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 large body of interdisciplinary studies have revealed significant beneficial effects of both regular and acute physical exercise on cognition (Hillman, Erickson &amp; Kramer, 2008)</vt:lpstr>
      <vt:lpstr>A large body of interdisciplinary studies have revealed significant beneficial effects of both regular and acute physical exercise on cognition (Hillman, Erickson &amp; Kramer, 2008)</vt:lpstr>
    </vt:vector>
  </TitlesOfParts>
  <Company>UFR STAPS REIMS</Company>
  <LinksUpToDate>false</LinksUpToDate>
  <CharactersWithSpaces>38347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large body of interdisciplinary studies have revealed significant beneficial effects of both regular and acute physical exercise on cognition (Hillman, Erickson &amp; Kramer, 2008)</dc:title>
  <dc:subject/>
  <dc:creator>Fabien LEGRAND</dc:creator>
  <cp:keywords/>
  <dc:description/>
  <cp:lastModifiedBy>Fabien Legrand</cp:lastModifiedBy>
  <cp:revision>1</cp:revision>
  <cp:lastPrinted>2015-01-28T17:17:00Z</cp:lastPrinted>
  <dcterms:created xsi:type="dcterms:W3CDTF">2015-02-06T17:58:00Z</dcterms:created>
  <dcterms:modified xsi:type="dcterms:W3CDTF">2015-02-07T16:00:00Z</dcterms:modified>
</cp:coreProperties>
</file>