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FA" w:rsidRPr="00C868FC" w:rsidRDefault="00C024FA" w:rsidP="00C024FA">
      <w:pPr>
        <w:rPr>
          <w:b/>
        </w:rPr>
      </w:pPr>
      <w:bookmarkStart w:id="0" w:name="_Toc341109640"/>
      <w:r w:rsidRPr="00C868FC">
        <w:rPr>
          <w:b/>
        </w:rPr>
        <w:t xml:space="preserve">An investigation into the effects of using 2 or 4 acupuncture needles with bi-directional rotation on </w:t>
      </w:r>
      <w:r>
        <w:rPr>
          <w:b/>
        </w:rPr>
        <w:t xml:space="preserve">experimentally-induced contact heat pain </w:t>
      </w:r>
      <w:r w:rsidRPr="00C868FC">
        <w:rPr>
          <w:b/>
        </w:rPr>
        <w:t>in healthy human participants</w:t>
      </w:r>
    </w:p>
    <w:p w:rsidR="00C024FA" w:rsidRPr="00126231" w:rsidRDefault="00C024FA" w:rsidP="00C024FA"/>
    <w:p w:rsidR="00C024FA" w:rsidRPr="00126231" w:rsidRDefault="00C024FA" w:rsidP="00C024FA">
      <w:r w:rsidRPr="00126231">
        <w:t>Carole A. Paley and Mark I. Johnson</w:t>
      </w:r>
    </w:p>
    <w:p w:rsidR="00C024FA" w:rsidRPr="00126231" w:rsidRDefault="00C024FA" w:rsidP="00C024FA"/>
    <w:p w:rsidR="00C024FA" w:rsidRDefault="00C024FA" w:rsidP="00C024FA">
      <w:r w:rsidRPr="00126231">
        <w:t>Carole A. Paley PhD</w:t>
      </w:r>
      <w:r>
        <w:t xml:space="preserve"> – Corresponding author</w:t>
      </w:r>
    </w:p>
    <w:p w:rsidR="00C024FA" w:rsidRPr="00126231" w:rsidRDefault="00C024FA" w:rsidP="00C024FA">
      <w:r>
        <w:t>Head of Research &amp; Innovation</w:t>
      </w:r>
    </w:p>
    <w:p w:rsidR="00C024FA" w:rsidRPr="00126231" w:rsidRDefault="00C024FA" w:rsidP="00C024FA">
      <w:r w:rsidRPr="00126231">
        <w:t>Research Office</w:t>
      </w:r>
    </w:p>
    <w:p w:rsidR="00C024FA" w:rsidRPr="00126231" w:rsidRDefault="00C024FA" w:rsidP="00C024FA">
      <w:r w:rsidRPr="00126231">
        <w:t xml:space="preserve">Airedale NHS Foundation Trust </w:t>
      </w:r>
    </w:p>
    <w:p w:rsidR="00C024FA" w:rsidRPr="00126231" w:rsidRDefault="00C024FA" w:rsidP="00C024FA">
      <w:r w:rsidRPr="00126231">
        <w:t xml:space="preserve">Skipton </w:t>
      </w:r>
      <w:r w:rsidR="00D37746" w:rsidRPr="00126231">
        <w:t>Road, Steeton</w:t>
      </w:r>
    </w:p>
    <w:p w:rsidR="00C024FA" w:rsidRPr="00126231" w:rsidRDefault="00C024FA" w:rsidP="00C024FA">
      <w:r w:rsidRPr="00126231">
        <w:t>Keighley BD20 6TD</w:t>
      </w:r>
    </w:p>
    <w:p w:rsidR="00C024FA" w:rsidRDefault="00C024FA" w:rsidP="00C024FA">
      <w:r w:rsidRPr="00126231">
        <w:t>Tel: 01535 292278</w:t>
      </w:r>
    </w:p>
    <w:p w:rsidR="00C024FA" w:rsidRPr="00126231" w:rsidRDefault="00AB43FA" w:rsidP="00C024FA">
      <w:hyperlink r:id="rId8" w:history="1">
        <w:r w:rsidR="00C024FA">
          <w:rPr>
            <w:rStyle w:val="Hyperlink"/>
          </w:rPr>
          <w:t>carolepaley2@btinternet.com</w:t>
        </w:r>
      </w:hyperlink>
    </w:p>
    <w:p w:rsidR="00C024FA" w:rsidRPr="00126231" w:rsidRDefault="00C024FA" w:rsidP="00C024FA"/>
    <w:p w:rsidR="00C024FA" w:rsidRDefault="00C024FA" w:rsidP="00C024FA">
      <w:r w:rsidRPr="00126231">
        <w:t>and</w:t>
      </w:r>
    </w:p>
    <w:p w:rsidR="00C024FA" w:rsidRPr="00126231" w:rsidRDefault="00C024FA" w:rsidP="00C024FA"/>
    <w:p w:rsidR="00C024FA" w:rsidRPr="00126231" w:rsidRDefault="00C024FA" w:rsidP="00C024FA">
      <w:r w:rsidRPr="00126231">
        <w:t>Faculty of Health and Social Sciences</w:t>
      </w:r>
    </w:p>
    <w:p w:rsidR="00C024FA" w:rsidRPr="00126231" w:rsidRDefault="00C024FA" w:rsidP="00C024FA">
      <w:r w:rsidRPr="00126231">
        <w:t>Leeds Metropolitan University</w:t>
      </w:r>
    </w:p>
    <w:p w:rsidR="00C024FA" w:rsidRPr="00126231" w:rsidRDefault="00C024FA" w:rsidP="00C024FA">
      <w:r w:rsidRPr="00126231">
        <w:t>Civic Quarter</w:t>
      </w:r>
    </w:p>
    <w:p w:rsidR="00C024FA" w:rsidRPr="00126231" w:rsidRDefault="00C024FA" w:rsidP="00C024FA">
      <w:r w:rsidRPr="00126231">
        <w:t>Leeds LS1 3HE</w:t>
      </w:r>
    </w:p>
    <w:p w:rsidR="00C024FA" w:rsidRPr="00126231" w:rsidRDefault="00C024FA" w:rsidP="00C024FA">
      <w:r w:rsidRPr="00126231">
        <w:t xml:space="preserve">and </w:t>
      </w:r>
    </w:p>
    <w:p w:rsidR="00C024FA" w:rsidRPr="00126231" w:rsidRDefault="00C024FA" w:rsidP="00C024FA">
      <w:r w:rsidRPr="00126231">
        <w:t xml:space="preserve">Leeds Pallium Research Group, </w:t>
      </w:r>
      <w:hyperlink r:id="rId9" w:history="1">
        <w:r w:rsidRPr="00126231">
          <w:rPr>
            <w:rStyle w:val="Hyperlink"/>
          </w:rPr>
          <w:t>http://www.leeds.ac.uk/pallium</w:t>
        </w:r>
      </w:hyperlink>
      <w:r w:rsidRPr="00126231">
        <w:t>, Leeds, U.K.</w:t>
      </w:r>
    </w:p>
    <w:p w:rsidR="00C024FA" w:rsidRPr="00126231" w:rsidRDefault="00C024FA" w:rsidP="00C024FA"/>
    <w:p w:rsidR="00C024FA" w:rsidRPr="00126231" w:rsidRDefault="00C024FA" w:rsidP="00C024FA">
      <w:r w:rsidRPr="00126231">
        <w:t>Prof. Mark I. Johnson, PhD</w:t>
      </w:r>
    </w:p>
    <w:p w:rsidR="00C024FA" w:rsidRPr="00126231" w:rsidRDefault="00C024FA" w:rsidP="00C024FA">
      <w:r w:rsidRPr="00126231">
        <w:t>Faculty of Health and Social Sciences</w:t>
      </w:r>
    </w:p>
    <w:p w:rsidR="00C024FA" w:rsidRPr="00126231" w:rsidRDefault="00C024FA" w:rsidP="00C024FA">
      <w:r w:rsidRPr="00126231">
        <w:t>Leeds Metropolitan University</w:t>
      </w:r>
    </w:p>
    <w:p w:rsidR="00C024FA" w:rsidRPr="00126231" w:rsidRDefault="00C024FA" w:rsidP="00C024FA">
      <w:r w:rsidRPr="00126231">
        <w:t>City Campus</w:t>
      </w:r>
    </w:p>
    <w:p w:rsidR="00C024FA" w:rsidRPr="00126231" w:rsidRDefault="00C024FA" w:rsidP="00C024FA">
      <w:r w:rsidRPr="00126231">
        <w:t>Leeds LS1 3HE</w:t>
      </w:r>
    </w:p>
    <w:p w:rsidR="00C024FA" w:rsidRPr="00126231" w:rsidRDefault="00C024FA" w:rsidP="00C024FA">
      <w:r w:rsidRPr="00126231">
        <w:t xml:space="preserve">and </w:t>
      </w:r>
    </w:p>
    <w:p w:rsidR="00C024FA" w:rsidRPr="00126231" w:rsidRDefault="00C024FA" w:rsidP="00C024FA">
      <w:r w:rsidRPr="00126231">
        <w:t xml:space="preserve">Leeds Pallium Research Group, </w:t>
      </w:r>
      <w:hyperlink r:id="rId10" w:history="1">
        <w:r w:rsidRPr="00126231">
          <w:rPr>
            <w:rStyle w:val="Hyperlink"/>
          </w:rPr>
          <w:t>http://www.leeds.ac.uk/pallium</w:t>
        </w:r>
      </w:hyperlink>
      <w:r w:rsidRPr="00126231">
        <w:t>, Leeds, U.K.</w:t>
      </w:r>
    </w:p>
    <w:p w:rsidR="00C024FA" w:rsidRPr="00126231" w:rsidRDefault="00C024FA" w:rsidP="00C024FA"/>
    <w:p w:rsidR="00C024FA" w:rsidRDefault="00C024FA" w:rsidP="00C024FA">
      <w:pPr>
        <w:rPr>
          <w:b/>
        </w:rPr>
      </w:pPr>
    </w:p>
    <w:p w:rsidR="00C024FA" w:rsidRDefault="00C024FA" w:rsidP="00C024FA">
      <w:pPr>
        <w:rPr>
          <w:b/>
        </w:rPr>
      </w:pPr>
    </w:p>
    <w:p w:rsidR="00C024FA" w:rsidRDefault="00C024FA" w:rsidP="00C024FA">
      <w:r>
        <w:t>Word Count:</w:t>
      </w:r>
      <w:r>
        <w:tab/>
      </w:r>
      <w:r w:rsidR="00A37FA2">
        <w:t>3</w:t>
      </w:r>
      <w:r w:rsidR="00082691">
        <w:t>854</w:t>
      </w:r>
    </w:p>
    <w:p w:rsidR="00C024FA" w:rsidRDefault="00C024FA" w:rsidP="00C024FA">
      <w:pPr>
        <w:ind w:left="1440" w:hanging="1440"/>
      </w:pPr>
      <w:r>
        <w:t>Keywords:</w:t>
      </w:r>
      <w:r>
        <w:tab/>
        <w:t xml:space="preserve">Acupuncture, Pain, Hypoalgesia, </w:t>
      </w:r>
      <w:r w:rsidRPr="00F04A28">
        <w:t>Non</w:t>
      </w:r>
      <w:r>
        <w:t>-</w:t>
      </w:r>
      <w:r w:rsidRPr="00F04A28">
        <w:t>therapeutic Human Experimentation</w:t>
      </w:r>
      <w:r>
        <w:t>, Experimental thermal pain</w:t>
      </w:r>
    </w:p>
    <w:p w:rsidR="00C024FA" w:rsidRPr="00126231" w:rsidRDefault="00C024FA" w:rsidP="00C024FA">
      <w:r>
        <w:br w:type="page"/>
      </w:r>
      <w:r w:rsidRPr="00F04A28">
        <w:rPr>
          <w:b/>
        </w:rPr>
        <w:lastRenderedPageBreak/>
        <w:t>ABSTRACT</w:t>
      </w:r>
    </w:p>
    <w:p w:rsidR="00C024FA" w:rsidRDefault="00C024FA" w:rsidP="00C024FA">
      <w:pPr>
        <w:pStyle w:val="Heading3"/>
      </w:pPr>
      <w:r>
        <w:t>Objectives</w:t>
      </w:r>
    </w:p>
    <w:p w:rsidR="00C024FA" w:rsidRDefault="00C024FA" w:rsidP="00C024FA">
      <w:pPr>
        <w:rPr>
          <w:color w:val="0D0D0D" w:themeColor="text1" w:themeTint="F2"/>
        </w:rPr>
      </w:pPr>
      <w:r w:rsidRPr="001A61B9">
        <w:rPr>
          <w:color w:val="0D0D0D" w:themeColor="text1" w:themeTint="F2"/>
        </w:rPr>
        <w:t xml:space="preserve">There </w:t>
      </w:r>
      <w:r>
        <w:rPr>
          <w:color w:val="0D0D0D" w:themeColor="text1" w:themeTint="F2"/>
        </w:rPr>
        <w:t>is growing evidence from experimental studies that acupuncture</w:t>
      </w:r>
      <w:r w:rsidRPr="001A61B9">
        <w:rPr>
          <w:color w:val="0D0D0D" w:themeColor="text1" w:themeTint="F2"/>
        </w:rPr>
        <w:t xml:space="preserve"> </w:t>
      </w:r>
      <w:r>
        <w:rPr>
          <w:color w:val="0D0D0D" w:themeColor="text1" w:themeTint="F2"/>
        </w:rPr>
        <w:t xml:space="preserve">dose or </w:t>
      </w:r>
      <w:r w:rsidRPr="001A61B9">
        <w:rPr>
          <w:color w:val="0D0D0D" w:themeColor="text1" w:themeTint="F2"/>
        </w:rPr>
        <w:t xml:space="preserve">technique </w:t>
      </w:r>
      <w:r>
        <w:rPr>
          <w:color w:val="0D0D0D" w:themeColor="text1" w:themeTint="F2"/>
        </w:rPr>
        <w:t xml:space="preserve">influences the speed of onset of hypoalgesia. The aim of this </w:t>
      </w:r>
      <w:r w:rsidRPr="001A61B9">
        <w:rPr>
          <w:color w:val="0D0D0D" w:themeColor="text1" w:themeTint="F2"/>
        </w:rPr>
        <w:t xml:space="preserve">study was to investigate the effects of acupuncture </w:t>
      </w:r>
      <w:r w:rsidR="000E5A07">
        <w:rPr>
          <w:color w:val="0D0D0D" w:themeColor="text1" w:themeTint="F2"/>
        </w:rPr>
        <w:t>using two or four</w:t>
      </w:r>
      <w:r w:rsidR="000E5A07" w:rsidRPr="001A61B9">
        <w:rPr>
          <w:color w:val="0D0D0D" w:themeColor="text1" w:themeTint="F2"/>
        </w:rPr>
        <w:t xml:space="preserve"> </w:t>
      </w:r>
      <w:r w:rsidRPr="001A61B9">
        <w:rPr>
          <w:color w:val="0D0D0D" w:themeColor="text1" w:themeTint="F2"/>
        </w:rPr>
        <w:t xml:space="preserve">needles on </w:t>
      </w:r>
      <w:r>
        <w:rPr>
          <w:color w:val="0D0D0D" w:themeColor="text1" w:themeTint="F2"/>
        </w:rPr>
        <w:t>experimental</w:t>
      </w:r>
      <w:r w:rsidRPr="001A61B9">
        <w:rPr>
          <w:color w:val="0D0D0D" w:themeColor="text1" w:themeTint="F2"/>
        </w:rPr>
        <w:t xml:space="preserve"> contact thermal pain in healthy volunteers. </w:t>
      </w:r>
    </w:p>
    <w:p w:rsidR="00C024FA" w:rsidRDefault="00C024FA" w:rsidP="00C024FA">
      <w:pPr>
        <w:pStyle w:val="Heading3"/>
      </w:pPr>
      <w:r>
        <w:t>Methods</w:t>
      </w:r>
    </w:p>
    <w:p w:rsidR="00C024FA" w:rsidRDefault="000E5A07" w:rsidP="003F2939">
      <w:pPr>
        <w:rPr>
          <w:color w:val="0D0D0D" w:themeColor="text1" w:themeTint="F2"/>
        </w:rPr>
      </w:pPr>
      <w:r>
        <w:rPr>
          <w:color w:val="0D0D0D" w:themeColor="text1" w:themeTint="F2"/>
        </w:rPr>
        <w:t>Forty two p</w:t>
      </w:r>
      <w:r w:rsidR="00C024FA">
        <w:rPr>
          <w:color w:val="0D0D0D" w:themeColor="text1" w:themeTint="F2"/>
        </w:rPr>
        <w:t>articipants were randomised to 3 groups: 4 needle group</w:t>
      </w:r>
      <w:r w:rsidR="00595B05">
        <w:rPr>
          <w:color w:val="0D0D0D" w:themeColor="text1" w:themeTint="F2"/>
        </w:rPr>
        <w:t xml:space="preserve"> (</w:t>
      </w:r>
      <w:r w:rsidR="00595B05" w:rsidRPr="00F04A28">
        <w:t>LI4, LI11</w:t>
      </w:r>
      <w:r w:rsidR="00595B05">
        <w:t xml:space="preserve">, </w:t>
      </w:r>
      <w:r w:rsidR="00595B05" w:rsidRPr="00F04A28">
        <w:t>LI10, TE5</w:t>
      </w:r>
      <w:r w:rsidR="00595B05">
        <w:t>)</w:t>
      </w:r>
      <w:r w:rsidR="00C024FA">
        <w:rPr>
          <w:color w:val="0D0D0D" w:themeColor="text1" w:themeTint="F2"/>
        </w:rPr>
        <w:t xml:space="preserve">, 2 needle group </w:t>
      </w:r>
      <w:r w:rsidR="003F2939">
        <w:rPr>
          <w:color w:val="0D0D0D" w:themeColor="text1" w:themeTint="F2"/>
        </w:rPr>
        <w:t xml:space="preserve">(verum at </w:t>
      </w:r>
      <w:r w:rsidR="003F2939" w:rsidRPr="00F04A28">
        <w:t>LI4, LI11</w:t>
      </w:r>
      <w:r w:rsidR="003F2939">
        <w:t xml:space="preserve"> and mock at </w:t>
      </w:r>
      <w:r w:rsidR="003F2939" w:rsidRPr="00F04A28">
        <w:t>LI10, TE5</w:t>
      </w:r>
      <w:r w:rsidR="003F2939">
        <w:t xml:space="preserve">) </w:t>
      </w:r>
      <w:r w:rsidR="00C024FA">
        <w:rPr>
          <w:color w:val="0D0D0D" w:themeColor="text1" w:themeTint="F2"/>
        </w:rPr>
        <w:t>and mock-acupuncture group</w:t>
      </w:r>
      <w:r w:rsidR="003F2939">
        <w:rPr>
          <w:color w:val="0D0D0D" w:themeColor="text1" w:themeTint="F2"/>
        </w:rPr>
        <w:t xml:space="preserve"> </w:t>
      </w:r>
      <w:r w:rsidR="003F2939">
        <w:t>(</w:t>
      </w:r>
      <w:r w:rsidR="003F2939" w:rsidRPr="00F04A28">
        <w:t>LI4</w:t>
      </w:r>
      <w:r w:rsidR="003F2939">
        <w:t xml:space="preserve">, </w:t>
      </w:r>
      <w:r w:rsidR="003F2939" w:rsidRPr="00F04A28">
        <w:t>LI11, LI10, TE5</w:t>
      </w:r>
      <w:r w:rsidR="003F2939">
        <w:t>)</w:t>
      </w:r>
      <w:r w:rsidR="00C024FA">
        <w:rPr>
          <w:color w:val="0D0D0D" w:themeColor="text1" w:themeTint="F2"/>
        </w:rPr>
        <w:t xml:space="preserve">. Each participant </w:t>
      </w:r>
      <w:r w:rsidR="00595B05">
        <w:rPr>
          <w:color w:val="0D0D0D" w:themeColor="text1" w:themeTint="F2"/>
        </w:rPr>
        <w:t xml:space="preserve">rated pain intensity </w:t>
      </w:r>
      <w:r w:rsidR="00997486">
        <w:rPr>
          <w:color w:val="0D0D0D" w:themeColor="text1" w:themeTint="F2"/>
        </w:rPr>
        <w:t xml:space="preserve">(VAS) </w:t>
      </w:r>
      <w:r>
        <w:rPr>
          <w:color w:val="0D0D0D" w:themeColor="text1" w:themeTint="F2"/>
        </w:rPr>
        <w:t>to</w:t>
      </w:r>
      <w:r w:rsidR="00595B05">
        <w:rPr>
          <w:color w:val="0D0D0D" w:themeColor="text1" w:themeTint="F2"/>
        </w:rPr>
        <w:t xml:space="preserve"> a seri</w:t>
      </w:r>
      <w:r w:rsidR="00696E03">
        <w:rPr>
          <w:color w:val="0D0D0D" w:themeColor="text1" w:themeTint="F2"/>
        </w:rPr>
        <w:t>e</w:t>
      </w:r>
      <w:r w:rsidR="00595B05">
        <w:rPr>
          <w:color w:val="0D0D0D" w:themeColor="text1" w:themeTint="F2"/>
        </w:rPr>
        <w:t xml:space="preserve">s of noxious </w:t>
      </w:r>
      <w:r>
        <w:rPr>
          <w:color w:val="0D0D0D" w:themeColor="text1" w:themeTint="F2"/>
        </w:rPr>
        <w:t xml:space="preserve">stimuli </w:t>
      </w:r>
      <w:r w:rsidR="003F2939">
        <w:rPr>
          <w:color w:val="0D0D0D" w:themeColor="text1" w:themeTint="F2"/>
        </w:rPr>
        <w:t>administered to the forearm</w:t>
      </w:r>
      <w:r w:rsidR="000F0358">
        <w:rPr>
          <w:color w:val="0D0D0D" w:themeColor="text1" w:themeTint="F2"/>
        </w:rPr>
        <w:t>,</w:t>
      </w:r>
      <w:r w:rsidR="003F2939">
        <w:rPr>
          <w:color w:val="0D0D0D" w:themeColor="text1" w:themeTint="F2"/>
        </w:rPr>
        <w:t xml:space="preserve"> </w:t>
      </w:r>
      <w:r w:rsidRPr="00F04A28">
        <w:t xml:space="preserve">2°C above </w:t>
      </w:r>
      <w:r>
        <w:t xml:space="preserve">heat pain </w:t>
      </w:r>
      <w:r w:rsidRPr="00F04A28">
        <w:t>threshold</w:t>
      </w:r>
      <w:r>
        <w:t xml:space="preserve"> </w:t>
      </w:r>
      <w:r w:rsidR="00FA00E1">
        <w:rPr>
          <w:color w:val="0D0D0D" w:themeColor="text1" w:themeTint="F2"/>
        </w:rPr>
        <w:t xml:space="preserve">during </w:t>
      </w:r>
      <w:r w:rsidR="003F2939">
        <w:rPr>
          <w:color w:val="0D0D0D" w:themeColor="text1" w:themeTint="F2"/>
        </w:rPr>
        <w:t xml:space="preserve">needling </w:t>
      </w:r>
      <w:r w:rsidR="00595B05">
        <w:rPr>
          <w:color w:val="0D0D0D" w:themeColor="text1" w:themeTint="F2"/>
        </w:rPr>
        <w:t xml:space="preserve">and </w:t>
      </w:r>
      <w:r w:rsidR="003F2939">
        <w:rPr>
          <w:color w:val="0D0D0D" w:themeColor="text1" w:themeTint="F2"/>
        </w:rPr>
        <w:t xml:space="preserve">immediately </w:t>
      </w:r>
      <w:r w:rsidR="00595B05">
        <w:rPr>
          <w:color w:val="0D0D0D" w:themeColor="text1" w:themeTint="F2"/>
        </w:rPr>
        <w:t xml:space="preserve">after </w:t>
      </w:r>
      <w:r w:rsidR="003F2939">
        <w:rPr>
          <w:color w:val="0D0D0D" w:themeColor="text1" w:themeTint="F2"/>
        </w:rPr>
        <w:t xml:space="preserve">removal of the </w:t>
      </w:r>
      <w:r w:rsidR="00595B05">
        <w:rPr>
          <w:color w:val="0D0D0D" w:themeColor="text1" w:themeTint="F2"/>
        </w:rPr>
        <w:t>needl</w:t>
      </w:r>
      <w:r w:rsidR="003F2939">
        <w:rPr>
          <w:color w:val="0D0D0D" w:themeColor="text1" w:themeTint="F2"/>
        </w:rPr>
        <w:t>es</w:t>
      </w:r>
      <w:r w:rsidR="00C024FA">
        <w:rPr>
          <w:color w:val="0D0D0D" w:themeColor="text1" w:themeTint="F2"/>
        </w:rPr>
        <w:t xml:space="preserve">. </w:t>
      </w:r>
    </w:p>
    <w:p w:rsidR="00C024FA" w:rsidRDefault="00C024FA" w:rsidP="00C024FA">
      <w:pPr>
        <w:pStyle w:val="Heading3"/>
      </w:pPr>
      <w:r>
        <w:t>Results</w:t>
      </w:r>
    </w:p>
    <w:p w:rsidR="00C024FA" w:rsidRDefault="00937882" w:rsidP="004A5C86">
      <w:r>
        <w:t xml:space="preserve">Experimentally-induced heat pain </w:t>
      </w:r>
      <w:r w:rsidR="00696E03" w:rsidRPr="00DD22F4">
        <w:t xml:space="preserve">intensity </w:t>
      </w:r>
      <w:r w:rsidR="00696E03">
        <w:t>(VAS</w:t>
      </w:r>
      <w:r w:rsidR="00997486">
        <w:t xml:space="preserve">) </w:t>
      </w:r>
      <w:r w:rsidR="00696E03">
        <w:t xml:space="preserve">during </w:t>
      </w:r>
      <w:r w:rsidR="00997486">
        <w:t xml:space="preserve">and after </w:t>
      </w:r>
      <w:r w:rsidR="00696E03">
        <w:t>the intervention was</w:t>
      </w:r>
      <w:r w:rsidR="00696E03" w:rsidRPr="00DD22F4">
        <w:t xml:space="preserve"> lower than pre-intervention </w:t>
      </w:r>
      <w:r w:rsidR="00696E03">
        <w:t xml:space="preserve">but </w:t>
      </w:r>
      <w:r w:rsidR="00997486">
        <w:t>t</w:t>
      </w:r>
      <w:r w:rsidR="00696E03" w:rsidRPr="00DD22F4">
        <w:t xml:space="preserve">here were no statistically significant differences </w:t>
      </w:r>
      <w:r w:rsidR="00CE7E24">
        <w:t xml:space="preserve">in this change </w:t>
      </w:r>
      <w:r w:rsidR="00696E03" w:rsidRPr="00DD22F4">
        <w:t xml:space="preserve">between groups. </w:t>
      </w:r>
      <w:r w:rsidR="00F225F2">
        <w:t xml:space="preserve">There were no </w:t>
      </w:r>
      <w:r w:rsidR="00526FFC">
        <w:t xml:space="preserve">statistically </w:t>
      </w:r>
      <w:r w:rsidR="00F225F2">
        <w:t xml:space="preserve">significant differences </w:t>
      </w:r>
      <w:r w:rsidR="00997486">
        <w:t xml:space="preserve">between groups </w:t>
      </w:r>
      <w:r w:rsidR="00F225F2">
        <w:t xml:space="preserve">in </w:t>
      </w:r>
      <w:r w:rsidR="00997486">
        <w:t xml:space="preserve">the </w:t>
      </w:r>
      <w:r w:rsidR="00F225F2">
        <w:t xml:space="preserve">time </w:t>
      </w:r>
      <w:r w:rsidR="00997486">
        <w:t xml:space="preserve">taken for </w:t>
      </w:r>
      <w:r w:rsidR="00526FFC">
        <w:t xml:space="preserve">pain intensity </w:t>
      </w:r>
      <w:r w:rsidR="00997486">
        <w:t xml:space="preserve">to decrease by 33% </w:t>
      </w:r>
      <w:r w:rsidR="00F225F2" w:rsidRPr="00F04A28">
        <w:t xml:space="preserve">from </w:t>
      </w:r>
      <w:r w:rsidR="00F225F2">
        <w:t>pre-intervention</w:t>
      </w:r>
      <w:r w:rsidR="004D7416">
        <w:t>.</w:t>
      </w:r>
      <w:r w:rsidR="00F225F2">
        <w:t xml:space="preserve"> </w:t>
      </w:r>
      <w:r w:rsidR="00CE7E24">
        <w:t xml:space="preserve">However, </w:t>
      </w:r>
      <w:r>
        <w:t xml:space="preserve">a 33% decrease in pain intensity within 3 minutes of needle insertion was observed for 13 </w:t>
      </w:r>
      <w:r w:rsidRPr="00F04A28">
        <w:t xml:space="preserve">(92.9%) </w:t>
      </w:r>
      <w:r>
        <w:t xml:space="preserve">participants </w:t>
      </w:r>
      <w:r w:rsidR="004A5C86">
        <w:t xml:space="preserve">in the 4 </w:t>
      </w:r>
      <w:r w:rsidR="004A5C86" w:rsidRPr="00F04A28">
        <w:t>needle group compar</w:t>
      </w:r>
      <w:r w:rsidR="004A5C86">
        <w:t xml:space="preserve">ed with 66.7% participants in the 2 </w:t>
      </w:r>
      <w:r w:rsidR="004A5C86" w:rsidRPr="00F04A28">
        <w:t>needle</w:t>
      </w:r>
      <w:r w:rsidR="004A5C86">
        <w:t xml:space="preserve"> group and 57.1</w:t>
      </w:r>
      <w:r w:rsidR="004A5C86" w:rsidRPr="00F04A28">
        <w:t>%</w:t>
      </w:r>
      <w:r w:rsidR="004A5C86">
        <w:t xml:space="preserve"> </w:t>
      </w:r>
      <w:r w:rsidR="004A5C86" w:rsidRPr="00F04A28">
        <w:t xml:space="preserve">in </w:t>
      </w:r>
      <w:r w:rsidR="004A5C86">
        <w:t xml:space="preserve">the mock acupuncture group. There was less variance in </w:t>
      </w:r>
      <w:r>
        <w:t xml:space="preserve">VAS </w:t>
      </w:r>
      <w:r w:rsidR="004A5C86">
        <w:t xml:space="preserve">in the 4 needle group suggesting more consistency in hypoalgesic response when using more needles.  </w:t>
      </w:r>
    </w:p>
    <w:p w:rsidR="00C024FA" w:rsidRDefault="00C024FA" w:rsidP="00C024FA">
      <w:pPr>
        <w:pStyle w:val="Heading3"/>
      </w:pPr>
      <w:r>
        <w:t>Conclusions</w:t>
      </w:r>
    </w:p>
    <w:p w:rsidR="00C024FA" w:rsidRPr="00D24B61" w:rsidRDefault="00084E3F" w:rsidP="00084E3F">
      <w:pPr>
        <w:rPr>
          <w:color w:val="0D0D0D" w:themeColor="text1" w:themeTint="F2"/>
        </w:rPr>
      </w:pPr>
      <w:r>
        <w:t>There was tentative evidence that 4 needles may be superior to 2 needles at generating rapid onset hypoalgesia</w:t>
      </w:r>
      <w:r>
        <w:rPr>
          <w:color w:val="0D0D0D" w:themeColor="text1" w:themeTint="F2"/>
        </w:rPr>
        <w:t xml:space="preserve">. </w:t>
      </w:r>
      <w:r w:rsidR="00ED214B">
        <w:rPr>
          <w:color w:val="0D0D0D" w:themeColor="text1" w:themeTint="F2"/>
        </w:rPr>
        <w:t>The findings suggest that further investigation is warranted.</w:t>
      </w:r>
      <w:r w:rsidR="00C024FA">
        <w:br/>
      </w:r>
    </w:p>
    <w:p w:rsidR="00C024FA" w:rsidRDefault="00C024FA" w:rsidP="00C024FA">
      <w:pPr>
        <w:rPr>
          <w:color w:val="FF0000"/>
        </w:rPr>
      </w:pPr>
    </w:p>
    <w:p w:rsidR="00C024FA" w:rsidRDefault="00C024FA" w:rsidP="00C024FA">
      <w:pPr>
        <w:rPr>
          <w:color w:val="FF0000"/>
        </w:rPr>
      </w:pPr>
    </w:p>
    <w:p w:rsidR="00C024FA" w:rsidRPr="00F04A28" w:rsidRDefault="00C024FA" w:rsidP="00C024FA">
      <w:pPr>
        <w:rPr>
          <w:b/>
        </w:rPr>
      </w:pPr>
      <w:r>
        <w:br w:type="page"/>
      </w:r>
      <w:r w:rsidRPr="00F04A28">
        <w:rPr>
          <w:b/>
        </w:rPr>
        <w:lastRenderedPageBreak/>
        <w:t>INTRODUCTION</w:t>
      </w:r>
      <w:r>
        <w:rPr>
          <w:b/>
        </w:rPr>
        <w:t xml:space="preserve"> </w:t>
      </w:r>
    </w:p>
    <w:bookmarkEnd w:id="0"/>
    <w:p w:rsidR="00C024FA" w:rsidRPr="001A61B9" w:rsidRDefault="00C024FA" w:rsidP="00C024FA">
      <w:pPr>
        <w:rPr>
          <w:color w:val="0D0D0D" w:themeColor="text1" w:themeTint="F2"/>
        </w:rPr>
      </w:pPr>
      <w:r>
        <w:rPr>
          <w:color w:val="0D0D0D" w:themeColor="text1" w:themeTint="F2"/>
        </w:rPr>
        <w:t xml:space="preserve">Evidence </w:t>
      </w:r>
      <w:r w:rsidRPr="001A61B9">
        <w:rPr>
          <w:color w:val="0D0D0D" w:themeColor="text1" w:themeTint="F2"/>
        </w:rPr>
        <w:t xml:space="preserve">suggests that acupuncture is effective for providing pain relief </w:t>
      </w:r>
      <w:r w:rsidR="00B859C1">
        <w:rPr>
          <w:color w:val="0D0D0D" w:themeColor="text1" w:themeTint="F2"/>
        </w:rPr>
        <w:fldChar w:fldCharType="begin"/>
      </w:r>
      <w:r>
        <w:rPr>
          <w:color w:val="0D0D0D" w:themeColor="text1" w:themeTint="F2"/>
        </w:rPr>
        <w:instrText xml:space="preserve"> ADDIN EN.CITE &lt;EndNote&gt;&lt;Cite&gt;&lt;Author&gt;Vickers&lt;/Author&gt;&lt;Year&gt;2012&lt;/Year&gt;&lt;RecNum&gt;2328&lt;/RecNum&gt;&lt;DisplayText&gt;[1]&lt;/DisplayText&gt;&lt;record&gt;&lt;rec-number&gt;2328&lt;/rec-number&gt;&lt;foreign-keys&gt;&lt;key app="EN" db-id="wr9vzvv2dawd2ce9azsvd2pof9er9e2efdz2"&gt;2328&lt;/key&gt;&lt;/foreign-keys&gt;&lt;ref-type name="Journal Article"&gt;17&lt;/ref-type&gt;&lt;contributors&gt;&lt;authors&gt;&lt;author&gt;Vickers, AJ&lt;/author&gt;&lt;author&gt;Cronin, AM&lt;/author&gt;&lt;author&gt;Maschino, AC &lt;/author&gt;&lt;author&gt;Lewith, G&lt;/author&gt;&lt;author&gt;MacPherson, H&lt;/author&gt;&lt;author&gt;Foster, NE &lt;/author&gt;&lt;author&gt;Sherman, KJ&lt;/author&gt;&lt;author&gt;Witt, CM&lt;/author&gt;&lt;author&gt;Linde, K&lt;/author&gt;&lt;/authors&gt;&lt;/contributors&gt;&lt;titles&gt;&lt;title&gt;Acupuncture for chronic pain: individual patient data meta-analysis&lt;/title&gt;&lt;secondary-title&gt;Arch Intern Med&lt;/secondary-title&gt;&lt;/titles&gt;&lt;periodical&gt;&lt;full-title&gt;Arch Intern Med&lt;/full-title&gt;&lt;/periodical&gt;&lt;pages&gt;1444–1453&lt;/pages&gt;&lt;volume&gt;172&lt;/volume&gt;&lt;number&gt;19&lt;/number&gt;&lt;dates&gt;&lt;year&gt;2012&lt;/year&gt;&lt;/dates&gt;&lt;urls&gt;&lt;/urls&gt;&lt;/record&gt;&lt;/Cite&gt;&lt;/EndNote&gt;</w:instrText>
      </w:r>
      <w:r w:rsidR="00B859C1">
        <w:rPr>
          <w:color w:val="0D0D0D" w:themeColor="text1" w:themeTint="F2"/>
        </w:rPr>
        <w:fldChar w:fldCharType="separate"/>
      </w:r>
      <w:r>
        <w:rPr>
          <w:noProof/>
          <w:color w:val="0D0D0D" w:themeColor="text1" w:themeTint="F2"/>
        </w:rPr>
        <w:t>[1]</w:t>
      </w:r>
      <w:r w:rsidR="00B859C1">
        <w:rPr>
          <w:color w:val="0D0D0D" w:themeColor="text1" w:themeTint="F2"/>
        </w:rPr>
        <w:fldChar w:fldCharType="end"/>
      </w:r>
      <w:r w:rsidR="00F97D8E">
        <w:rPr>
          <w:color w:val="0D0D0D" w:themeColor="text1" w:themeTint="F2"/>
        </w:rPr>
        <w:t xml:space="preserve">, and </w:t>
      </w:r>
      <w:r w:rsidRPr="001A61B9">
        <w:rPr>
          <w:color w:val="0D0D0D" w:themeColor="text1" w:themeTint="F2"/>
        </w:rPr>
        <w:t xml:space="preserve">the insertion of at least four needles may be a necessary pre-requisite for an adequate dose </w:t>
      </w:r>
      <w:r w:rsidR="00B859C1">
        <w:rPr>
          <w:color w:val="0D0D0D" w:themeColor="text1" w:themeTint="F2"/>
        </w:rPr>
        <w:fldChar w:fldCharType="begin">
          <w:fldData xml:space="preserve">PEVuZE5vdGU+PENpdGU+PEF1dGhvcj5Cb3VmZmFyZDwvQXV0aG9yPjxZZWFyPjIwMDg8L1llYXI+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</w:fldData>
        </w:fldChar>
      </w:r>
      <w:r>
        <w:rPr>
          <w:color w:val="0D0D0D" w:themeColor="text1" w:themeTint="F2"/>
        </w:rPr>
        <w:instrText xml:space="preserve"> ADDIN EN.CITE </w:instrText>
      </w:r>
      <w:r w:rsidR="00B859C1">
        <w:rPr>
          <w:color w:val="0D0D0D" w:themeColor="text1" w:themeTint="F2"/>
        </w:rPr>
        <w:fldChar w:fldCharType="begin">
          <w:fldData xml:space="preserve">PEVuZE5vdGU+PENpdGU+PEF1dGhvcj5Cb3VmZmFyZDwvQXV0aG9yPjxZZWFyPjIwMDg8L1llYXI+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</w:fldData>
        </w:fldChar>
      </w:r>
      <w:r>
        <w:rPr>
          <w:color w:val="0D0D0D" w:themeColor="text1" w:themeTint="F2"/>
        </w:rPr>
        <w:instrText xml:space="preserve"> ADDIN EN.CITE.DATA </w:instrText>
      </w:r>
      <w:r w:rsidR="00B859C1">
        <w:rPr>
          <w:color w:val="0D0D0D" w:themeColor="text1" w:themeTint="F2"/>
        </w:rPr>
      </w:r>
      <w:r w:rsidR="00B859C1">
        <w:rPr>
          <w:color w:val="0D0D0D" w:themeColor="text1" w:themeTint="F2"/>
        </w:rPr>
        <w:fldChar w:fldCharType="end"/>
      </w:r>
      <w:r w:rsidR="00B859C1">
        <w:rPr>
          <w:color w:val="0D0D0D" w:themeColor="text1" w:themeTint="F2"/>
        </w:rPr>
      </w:r>
      <w:r w:rsidR="00B859C1">
        <w:rPr>
          <w:color w:val="0D0D0D" w:themeColor="text1" w:themeTint="F2"/>
        </w:rPr>
        <w:fldChar w:fldCharType="separate"/>
      </w:r>
      <w:r>
        <w:rPr>
          <w:noProof/>
          <w:color w:val="0D0D0D" w:themeColor="text1" w:themeTint="F2"/>
        </w:rPr>
        <w:t>[2-4]</w:t>
      </w:r>
      <w:r w:rsidR="00B859C1">
        <w:rPr>
          <w:color w:val="0D0D0D" w:themeColor="text1" w:themeTint="F2"/>
        </w:rPr>
        <w:fldChar w:fldCharType="end"/>
      </w:r>
      <w:r>
        <w:rPr>
          <w:color w:val="0D0D0D" w:themeColor="text1" w:themeTint="F2"/>
        </w:rPr>
        <w:t>. A</w:t>
      </w:r>
      <w:r w:rsidRPr="001A61B9">
        <w:rPr>
          <w:color w:val="0D0D0D" w:themeColor="text1" w:themeTint="F2"/>
        </w:rPr>
        <w:t xml:space="preserve"> meta-analysis of 17,922 individuals with chronic pain who had participated in randomised controlled trials (RCTs) found little evidence that the number of acupuncture needles used during treatment affected pain</w:t>
      </w:r>
      <w:r>
        <w:rPr>
          <w:color w:val="0D0D0D" w:themeColor="text1" w:themeTint="F2"/>
        </w:rPr>
        <w:t xml:space="preserve">, although </w:t>
      </w:r>
      <w:r w:rsidRPr="001A61B9">
        <w:rPr>
          <w:color w:val="0D0D0D" w:themeColor="text1" w:themeTint="F2"/>
        </w:rPr>
        <w:t xml:space="preserve">better </w:t>
      </w:r>
      <w:r>
        <w:rPr>
          <w:color w:val="0D0D0D" w:themeColor="text1" w:themeTint="F2"/>
        </w:rPr>
        <w:t xml:space="preserve">pain </w:t>
      </w:r>
      <w:r w:rsidRPr="001A61B9">
        <w:rPr>
          <w:color w:val="0D0D0D" w:themeColor="text1" w:themeTint="F2"/>
        </w:rPr>
        <w:t>outcomes were associated with more needles when compared with non-acupuncture controls</w:t>
      </w:r>
      <w:r>
        <w:rPr>
          <w:color w:val="0D0D0D" w:themeColor="text1" w:themeTint="F2"/>
        </w:rPr>
        <w:t xml:space="preserve"> </w:t>
      </w:r>
      <w:r w:rsidR="00B859C1">
        <w:rPr>
          <w:color w:val="0D0D0D" w:themeColor="text1" w:themeTint="F2"/>
        </w:rPr>
        <w:fldChar w:fldCharType="begin"/>
      </w:r>
      <w:r>
        <w:rPr>
          <w:color w:val="0D0D0D" w:themeColor="text1" w:themeTint="F2"/>
        </w:rPr>
        <w:instrText xml:space="preserve"> ADDIN EN.CITE &lt;EndNote&gt;&lt;Cite&gt;&lt;Author&gt;MacPherson&lt;/Author&gt;&lt;Year&gt;2013&lt;/Year&gt;&lt;RecNum&gt;2329&lt;/RecNum&gt;&lt;DisplayText&gt;[5]&lt;/DisplayText&gt;&lt;record&gt;&lt;rec-number&gt;2329&lt;/rec-number&gt;&lt;foreign-keys&gt;&lt;key app="EN" db-id="wr9vzvv2dawd2ce9azsvd2pof9er9e2efdz2"&gt;2329&lt;/key&gt;&lt;/foreign-keys&gt;&lt;ref-type name="Journal Article"&gt;17&lt;/ref-type&gt;&lt;contributors&gt;&lt;authors&gt;&lt;author&gt;MacPherson, Hugh&lt;/author&gt;&lt;author&gt;Maschino, Alexandra C.&lt;/author&gt;&lt;author&gt;Lewith, George&lt;/author&gt;&lt;author&gt;Foster, Nadine E.&lt;/author&gt;&lt;author&gt;Witt, Claudia&lt;/author&gt;&lt;author&gt;Vickers, Andrew J.&lt;/author&gt;&lt;author&gt;on behalf of the Acupuncture Trialists, Collaboration&lt;/author&gt;&lt;/authors&gt;&lt;/contributors&gt;&lt;titles&gt;&lt;title&gt;Characteristics of Acupuncture Treatment Associated with Outcome: An Individual Patient Meta-Analysis of 17,922 Patients with Chronic Pain in Randomised Controlled Trials&lt;/title&gt;&lt;secondary-title&gt;PLoS ONE&lt;/secondary-title&gt;&lt;/titles&gt;&lt;periodical&gt;&lt;full-title&gt;PLoS ONE&lt;/full-title&gt;&lt;/periodical&gt;&lt;pages&gt;e77438&lt;/pages&gt;&lt;volume&gt;8&lt;/volume&gt;&lt;number&gt;10&lt;/number&gt;&lt;dates&gt;&lt;year&gt;2013&lt;/year&gt;&lt;/dates&gt;&lt;publisher&gt;Public Library of Science&lt;/publisher&gt;&lt;urls&gt;&lt;related-urls&gt;&lt;url&gt;http://dx.doi.org/10.1371%2Fjournal.pone.0077438&lt;/url&gt;&lt;/related-urls&gt;&lt;/urls&gt;&lt;electronic-resource-num&gt;10.1371/journal.pone.0077438&lt;/electronic-resource-num&gt;&lt;/record&gt;&lt;/Cite&gt;&lt;/EndNote&gt;</w:instrText>
      </w:r>
      <w:r w:rsidR="00B859C1">
        <w:rPr>
          <w:color w:val="0D0D0D" w:themeColor="text1" w:themeTint="F2"/>
        </w:rPr>
        <w:fldChar w:fldCharType="separate"/>
      </w:r>
      <w:r>
        <w:rPr>
          <w:noProof/>
          <w:color w:val="0D0D0D" w:themeColor="text1" w:themeTint="F2"/>
        </w:rPr>
        <w:t>[5]</w:t>
      </w:r>
      <w:r w:rsidR="00B859C1">
        <w:rPr>
          <w:color w:val="0D0D0D" w:themeColor="text1" w:themeTint="F2"/>
        </w:rPr>
        <w:fldChar w:fldCharType="end"/>
      </w:r>
      <w:r>
        <w:rPr>
          <w:color w:val="0D0D0D" w:themeColor="text1" w:themeTint="F2"/>
        </w:rPr>
        <w:t>.</w:t>
      </w:r>
      <w:r w:rsidRPr="001A61B9">
        <w:rPr>
          <w:color w:val="0D0D0D" w:themeColor="text1" w:themeTint="F2"/>
        </w:rPr>
        <w:t xml:space="preserve"> </w:t>
      </w:r>
    </w:p>
    <w:p w:rsidR="00C024FA" w:rsidRPr="001A61B9" w:rsidRDefault="00C024FA" w:rsidP="00C024FA">
      <w:pPr>
        <w:rPr>
          <w:color w:val="0D0D0D" w:themeColor="text1" w:themeTint="F2"/>
        </w:rPr>
      </w:pPr>
    </w:p>
    <w:p w:rsidR="00C024FA" w:rsidRDefault="00C57A36" w:rsidP="00C024FA">
      <w:pPr>
        <w:rPr>
          <w:color w:val="0D0D0D" w:themeColor="text1" w:themeTint="F2"/>
        </w:rPr>
      </w:pPr>
      <w:r w:rsidRPr="001A61B9">
        <w:rPr>
          <w:color w:val="0D0D0D" w:themeColor="text1" w:themeTint="F2"/>
        </w:rPr>
        <w:t xml:space="preserve">Few </w:t>
      </w:r>
      <w:r w:rsidR="00C024FA">
        <w:rPr>
          <w:color w:val="0D0D0D" w:themeColor="text1" w:themeTint="F2"/>
        </w:rPr>
        <w:t xml:space="preserve">studies </w:t>
      </w:r>
      <w:r>
        <w:rPr>
          <w:color w:val="0D0D0D" w:themeColor="text1" w:themeTint="F2"/>
        </w:rPr>
        <w:t xml:space="preserve">have </w:t>
      </w:r>
      <w:r w:rsidR="00C024FA">
        <w:rPr>
          <w:color w:val="0D0D0D" w:themeColor="text1" w:themeTint="F2"/>
        </w:rPr>
        <w:t>investigat</w:t>
      </w:r>
      <w:r>
        <w:rPr>
          <w:color w:val="0D0D0D" w:themeColor="text1" w:themeTint="F2"/>
        </w:rPr>
        <w:t>ed</w:t>
      </w:r>
      <w:r w:rsidR="00C024FA" w:rsidRPr="001A61B9">
        <w:rPr>
          <w:color w:val="0D0D0D" w:themeColor="text1" w:themeTint="F2"/>
        </w:rPr>
        <w:t xml:space="preserve"> the effect</w:t>
      </w:r>
      <w:r w:rsidR="00C024FA">
        <w:rPr>
          <w:color w:val="0D0D0D" w:themeColor="text1" w:themeTint="F2"/>
        </w:rPr>
        <w:t>s</w:t>
      </w:r>
      <w:r w:rsidR="00C024FA" w:rsidRPr="001A61B9">
        <w:rPr>
          <w:color w:val="0D0D0D" w:themeColor="text1" w:themeTint="F2"/>
        </w:rPr>
        <w:t xml:space="preserve"> of the number of </w:t>
      </w:r>
      <w:r w:rsidRPr="001A61B9">
        <w:rPr>
          <w:color w:val="0D0D0D" w:themeColor="text1" w:themeTint="F2"/>
        </w:rPr>
        <w:t xml:space="preserve">acupuncture </w:t>
      </w:r>
      <w:r w:rsidR="00C024FA" w:rsidRPr="001A61B9">
        <w:rPr>
          <w:color w:val="0D0D0D" w:themeColor="text1" w:themeTint="F2"/>
        </w:rPr>
        <w:t>needles on clinical outcome.</w:t>
      </w:r>
      <w:r w:rsidR="00C024FA">
        <w:rPr>
          <w:color w:val="0D0D0D" w:themeColor="text1" w:themeTint="F2"/>
        </w:rPr>
        <w:t xml:space="preserve"> Ceccherelli</w:t>
      </w:r>
      <w:r w:rsidR="00C024FA" w:rsidRPr="001A61B9">
        <w:rPr>
          <w:color w:val="0D0D0D" w:themeColor="text1" w:themeTint="F2"/>
        </w:rPr>
        <w:t xml:space="preserve"> </w:t>
      </w:r>
      <w:r w:rsidR="00F97D8E">
        <w:rPr>
          <w:color w:val="0D0D0D" w:themeColor="text1" w:themeTint="F2"/>
        </w:rPr>
        <w:t xml:space="preserve">et al. </w:t>
      </w:r>
      <w:r w:rsidR="00B859C1">
        <w:rPr>
          <w:color w:val="0D0D0D" w:themeColor="text1" w:themeTint="F2"/>
        </w:rPr>
        <w:fldChar w:fldCharType="begin"/>
      </w:r>
      <w:r w:rsidR="00C024FA">
        <w:rPr>
          <w:color w:val="0D0D0D" w:themeColor="text1" w:themeTint="F2"/>
        </w:rPr>
        <w:instrText xml:space="preserve"> ADDIN EN.CITE &lt;EndNote&gt;&lt;Cite&gt;&lt;Author&gt;Ceccherelli&lt;/Author&gt;&lt;Year&gt;2010&lt;/Year&gt;&lt;RecNum&gt;2330&lt;/RecNum&gt;&lt;DisplayText&gt;[6]&lt;/DisplayText&gt;&lt;record&gt;&lt;rec-number&gt;2330&lt;/rec-number&gt;&lt;foreign-keys&gt;&lt;key app="EN" db-id="wr9vzvv2dawd2ce9azsvd2pof9er9e2efdz2"&gt;2330&lt;/key&gt;&lt;/foreign-keys&gt;&lt;ref-type name="Journal Article"&gt;17&lt;/ref-type&gt;&lt;contributors&gt;&lt;authors&gt;&lt;author&gt;Ceccherelli, F&lt;/author&gt;&lt;author&gt;Gioioso, L&lt;/author&gt;&lt;author&gt;Casale, R&lt;/author&gt;&lt;author&gt;Gagliardi, G&lt;/author&gt;&lt;author&gt;Ori, C&lt;/author&gt;&lt;/authors&gt;&lt;/contributors&gt;&lt;titles&gt;&lt;title&gt;Neck pain treatment with acupuncture: does the number of needles matter?&lt;/title&gt;&lt;secondary-title&gt;Clin J Pain&lt;/secondary-title&gt;&lt;/titles&gt;&lt;periodical&gt;&lt;full-title&gt;Clin J Pain&lt;/full-title&gt;&lt;/periodical&gt;&lt;pages&gt;807-12&lt;/pages&gt;&lt;volume&gt;26&lt;/volume&gt;&lt;number&gt;9&lt;/number&gt;&lt;dates&gt;&lt;year&gt;2010&lt;/year&gt;&lt;/dates&gt;&lt;urls&gt;&lt;/urls&gt;&lt;electronic-resource-num&gt;doi: 10.1097/AJP.0b013e3181e375c9&lt;/electronic-resource-num&gt;&lt;/record&gt;&lt;/Cite&gt;&lt;/EndNote&gt;</w:instrText>
      </w:r>
      <w:r w:rsidR="00B859C1">
        <w:rPr>
          <w:color w:val="0D0D0D" w:themeColor="text1" w:themeTint="F2"/>
        </w:rPr>
        <w:fldChar w:fldCharType="separate"/>
      </w:r>
      <w:r w:rsidR="00C024FA">
        <w:rPr>
          <w:noProof/>
          <w:color w:val="0D0D0D" w:themeColor="text1" w:themeTint="F2"/>
        </w:rPr>
        <w:t>[6]</w:t>
      </w:r>
      <w:r w:rsidR="00B859C1">
        <w:rPr>
          <w:color w:val="0D0D0D" w:themeColor="text1" w:themeTint="F2"/>
        </w:rPr>
        <w:fldChar w:fldCharType="end"/>
      </w:r>
      <w:r w:rsidR="00C024FA" w:rsidRPr="001A61B9">
        <w:rPr>
          <w:color w:val="0D0D0D" w:themeColor="text1" w:themeTint="F2"/>
        </w:rPr>
        <w:t xml:space="preserve"> failed to detect differences in pain relief achieved during acupuncture using 5 needles and 11 needles in patients with neck pain, although both groups achieved meaningful </w:t>
      </w:r>
      <w:r w:rsidR="00C024FA">
        <w:rPr>
          <w:color w:val="0D0D0D" w:themeColor="text1" w:themeTint="F2"/>
        </w:rPr>
        <w:t xml:space="preserve">therapeutic </w:t>
      </w:r>
      <w:r w:rsidR="00C024FA" w:rsidRPr="001A61B9">
        <w:rPr>
          <w:color w:val="0D0D0D" w:themeColor="text1" w:themeTint="F2"/>
        </w:rPr>
        <w:t>pain relief</w:t>
      </w:r>
      <w:r w:rsidR="00C024FA">
        <w:rPr>
          <w:color w:val="0D0D0D" w:themeColor="text1" w:themeTint="F2"/>
        </w:rPr>
        <w:t>.</w:t>
      </w:r>
      <w:r w:rsidR="00C024FA" w:rsidRPr="001A61B9">
        <w:rPr>
          <w:color w:val="0D0D0D" w:themeColor="text1" w:themeTint="F2"/>
        </w:rPr>
        <w:t xml:space="preserve"> </w:t>
      </w:r>
      <w:r w:rsidR="00C024FA">
        <w:rPr>
          <w:color w:val="0D0D0D" w:themeColor="text1" w:themeTint="F2"/>
        </w:rPr>
        <w:t>Taechaarpornkul et al</w:t>
      </w:r>
      <w:r w:rsidR="00F97D8E">
        <w:rPr>
          <w:color w:val="0D0D0D" w:themeColor="text1" w:themeTint="F2"/>
        </w:rPr>
        <w:t>.</w:t>
      </w:r>
      <w:r w:rsidR="00C024FA">
        <w:rPr>
          <w:color w:val="0D0D0D" w:themeColor="text1" w:themeTint="F2"/>
        </w:rPr>
        <w:t xml:space="preserve"> </w:t>
      </w:r>
      <w:r w:rsidR="00B859C1">
        <w:rPr>
          <w:color w:val="0D0D0D" w:themeColor="text1" w:themeTint="F2"/>
        </w:rPr>
        <w:fldChar w:fldCharType="begin">
          <w:fldData xml:space="preserve">PEVuZE5vdGU+PENpdGU+PEF1dGhvcj5UYWVjaGFhcnBvcm5rdWw8L0F1dGhvcj48WWVhcj4yMDA5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</w:fldData>
        </w:fldChar>
      </w:r>
      <w:r w:rsidR="00C024FA">
        <w:rPr>
          <w:color w:val="0D0D0D" w:themeColor="text1" w:themeTint="F2"/>
        </w:rPr>
        <w:instrText xml:space="preserve"> ADDIN EN.CITE </w:instrText>
      </w:r>
      <w:r w:rsidR="00B859C1">
        <w:rPr>
          <w:color w:val="0D0D0D" w:themeColor="text1" w:themeTint="F2"/>
        </w:rPr>
        <w:fldChar w:fldCharType="begin">
          <w:fldData xml:space="preserve">PEVuZE5vdGU+PENpdGU+PEF1dGhvcj5UYWVjaGFhcnBvcm5rdWw8L0F1dGhvcj48WWVhcj4yMDA5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</w:fldData>
        </w:fldChar>
      </w:r>
      <w:r w:rsidR="00C024FA">
        <w:rPr>
          <w:color w:val="0D0D0D" w:themeColor="text1" w:themeTint="F2"/>
        </w:rPr>
        <w:instrText xml:space="preserve"> ADDIN EN.CITE.DATA </w:instrText>
      </w:r>
      <w:r w:rsidR="00B859C1">
        <w:rPr>
          <w:color w:val="0D0D0D" w:themeColor="text1" w:themeTint="F2"/>
        </w:rPr>
      </w:r>
      <w:r w:rsidR="00B859C1">
        <w:rPr>
          <w:color w:val="0D0D0D" w:themeColor="text1" w:themeTint="F2"/>
        </w:rPr>
        <w:fldChar w:fldCharType="end"/>
      </w:r>
      <w:r w:rsidR="00B859C1">
        <w:rPr>
          <w:color w:val="0D0D0D" w:themeColor="text1" w:themeTint="F2"/>
        </w:rPr>
      </w:r>
      <w:r w:rsidR="00B859C1">
        <w:rPr>
          <w:color w:val="0D0D0D" w:themeColor="text1" w:themeTint="F2"/>
        </w:rPr>
        <w:fldChar w:fldCharType="separate"/>
      </w:r>
      <w:r w:rsidR="00C024FA">
        <w:rPr>
          <w:noProof/>
          <w:color w:val="0D0D0D" w:themeColor="text1" w:themeTint="F2"/>
        </w:rPr>
        <w:t>[7]</w:t>
      </w:r>
      <w:r w:rsidR="00B859C1">
        <w:rPr>
          <w:color w:val="0D0D0D" w:themeColor="text1" w:themeTint="F2"/>
        </w:rPr>
        <w:fldChar w:fldCharType="end"/>
      </w:r>
      <w:r w:rsidR="00C024FA">
        <w:rPr>
          <w:color w:val="0D0D0D" w:themeColor="text1" w:themeTint="F2"/>
        </w:rPr>
        <w:t xml:space="preserve"> found that electroacupuncture </w:t>
      </w:r>
      <w:r w:rsidR="00F97D8E">
        <w:rPr>
          <w:color w:val="0D0D0D" w:themeColor="text1" w:themeTint="F2"/>
        </w:rPr>
        <w:t xml:space="preserve">administered using </w:t>
      </w:r>
      <w:r w:rsidR="00C024FA">
        <w:rPr>
          <w:color w:val="0D0D0D" w:themeColor="text1" w:themeTint="F2"/>
        </w:rPr>
        <w:t xml:space="preserve">2 </w:t>
      </w:r>
      <w:r w:rsidR="00F97D8E">
        <w:rPr>
          <w:color w:val="0D0D0D" w:themeColor="text1" w:themeTint="F2"/>
        </w:rPr>
        <w:t xml:space="preserve">and 6 needles </w:t>
      </w:r>
      <w:r w:rsidR="00C024FA">
        <w:rPr>
          <w:color w:val="0D0D0D" w:themeColor="text1" w:themeTint="F2"/>
        </w:rPr>
        <w:t>reduc</w:t>
      </w:r>
      <w:r w:rsidR="00F97D8E">
        <w:rPr>
          <w:color w:val="0D0D0D" w:themeColor="text1" w:themeTint="F2"/>
        </w:rPr>
        <w:t>ed</w:t>
      </w:r>
      <w:r w:rsidR="00C024FA">
        <w:rPr>
          <w:color w:val="0D0D0D" w:themeColor="text1" w:themeTint="F2"/>
        </w:rPr>
        <w:t xml:space="preserve"> pain</w:t>
      </w:r>
      <w:r w:rsidR="00F97D8E">
        <w:rPr>
          <w:color w:val="0D0D0D" w:themeColor="text1" w:themeTint="F2"/>
        </w:rPr>
        <w:t xml:space="preserve"> and </w:t>
      </w:r>
      <w:r w:rsidR="00C024FA">
        <w:rPr>
          <w:color w:val="0D0D0D" w:themeColor="text1" w:themeTint="F2"/>
        </w:rPr>
        <w:t>stiffness</w:t>
      </w:r>
      <w:r w:rsidR="00F97D8E">
        <w:rPr>
          <w:color w:val="0D0D0D" w:themeColor="text1" w:themeTint="F2"/>
        </w:rPr>
        <w:t>,</w:t>
      </w:r>
      <w:r w:rsidR="00C024FA">
        <w:rPr>
          <w:color w:val="0D0D0D" w:themeColor="text1" w:themeTint="F2"/>
        </w:rPr>
        <w:t xml:space="preserve"> and </w:t>
      </w:r>
      <w:r w:rsidR="00F97D8E">
        <w:rPr>
          <w:color w:val="0D0D0D" w:themeColor="text1" w:themeTint="F2"/>
        </w:rPr>
        <w:t xml:space="preserve">improved </w:t>
      </w:r>
      <w:r w:rsidR="00C024FA">
        <w:rPr>
          <w:color w:val="0D0D0D" w:themeColor="text1" w:themeTint="F2"/>
        </w:rPr>
        <w:t xml:space="preserve">physical function in osteoarthritis of the knee. In laboratory studies, </w:t>
      </w:r>
      <w:r w:rsidR="00C024FA" w:rsidRPr="001A61B9">
        <w:rPr>
          <w:rFonts w:eastAsia="Arial Unicode MS"/>
          <w:color w:val="0D0D0D" w:themeColor="text1" w:themeTint="F2"/>
          <w:lang w:bidi="ar-SA"/>
        </w:rPr>
        <w:t>Li et al.</w:t>
      </w:r>
      <w:r w:rsidR="00C024FA">
        <w:rPr>
          <w:rFonts w:eastAsia="Arial Unicode MS"/>
          <w:color w:val="0D0D0D" w:themeColor="text1" w:themeTint="F2"/>
          <w:lang w:bidi="ar-SA"/>
        </w:rPr>
        <w:t xml:space="preserve"> </w:t>
      </w:r>
      <w:r w:rsidR="00B859C1">
        <w:rPr>
          <w:rFonts w:eastAsia="Arial Unicode MS"/>
          <w:color w:val="0D0D0D" w:themeColor="text1" w:themeTint="F2"/>
          <w:lang w:bidi="ar-SA"/>
        </w:rPr>
        <w:fldChar w:fldCharType="begin"/>
      </w:r>
      <w:r w:rsidR="00C024FA">
        <w:rPr>
          <w:rFonts w:eastAsia="Arial Unicode MS"/>
          <w:color w:val="0D0D0D" w:themeColor="text1" w:themeTint="F2"/>
          <w:lang w:bidi="ar-SA"/>
        </w:rPr>
        <w:instrText xml:space="preserve"> ADDIN EN.CITE &lt;EndNote&gt;&lt;Cite&gt;&lt;Author&gt;Li&lt;/Author&gt;&lt;Year&gt;2008&lt;/Year&gt;&lt;RecNum&gt;2334&lt;/RecNum&gt;&lt;DisplayText&gt;[8]&lt;/DisplayText&gt;&lt;record&gt;&lt;rec-number&gt;2334&lt;/rec-number&gt;&lt;foreign-keys&gt;&lt;key app="EN" db-id="wr9vzvv2dawd2ce9azsvd2pof9er9e2efdz2"&gt;2334&lt;/key&gt;&lt;/foreign-keys&gt;&lt;ref-type name="Journal Article"&gt;17&lt;/ref-type&gt;&lt;contributors&gt;&lt;authors&gt;&lt;author&gt;Li, W&lt;/author&gt;&lt;author&gt;Cobbin, D&lt;/author&gt;&lt;author&gt;Zaslawski, C&lt;/author&gt;&lt;/authors&gt;&lt;/contributors&gt;&lt;titles&gt;&lt;title&gt;A comparison of effects on regional pressure pain threshold produced by deep needling of LI4 and LI11, individually and in combination&lt;/title&gt;&lt;secondary-title&gt;Complement Ther Med&lt;/secondary-title&gt;&lt;/titles&gt;&lt;periodical&gt;&lt;full-title&gt;Complement Ther Med&lt;/full-title&gt;&lt;/periodical&gt;&lt;pages&gt;278-287&lt;/pages&gt;&lt;volume&gt;16&lt;/volume&gt;&lt;number&gt;5&lt;/number&gt;&lt;keywords&gt;&lt;keyword&gt;Pressure pain threshold&lt;/keyword&gt;&lt;keyword&gt;Acupuncture&lt;/keyword&gt;&lt;keyword&gt;LI4&lt;/keyword&gt;&lt;keyword&gt;LI11&lt;/keyword&gt;&lt;/keywords&gt;&lt;dates&gt;&lt;year&gt;2008&lt;/year&gt;&lt;/dates&gt;&lt;isbn&gt;0965-2299&lt;/isbn&gt;&lt;urls&gt;&lt;related-urls&gt;&lt;url&gt;http://www.sciencedirect.com/science/article/pii/S0965229908000101&lt;/url&gt;&lt;/related-urls&gt;&lt;/urls&gt;&lt;electronic-resource-num&gt;http://dx.doi.org/10.1016/j.ctim.2008.02.011&lt;/electronic-resource-num&gt;&lt;/record&gt;&lt;/Cite&gt;&lt;/EndNote&gt;</w:instrText>
      </w:r>
      <w:r w:rsidR="00B859C1">
        <w:rPr>
          <w:rFonts w:eastAsia="Arial Unicode MS"/>
          <w:color w:val="0D0D0D" w:themeColor="text1" w:themeTint="F2"/>
          <w:lang w:bidi="ar-SA"/>
        </w:rPr>
        <w:fldChar w:fldCharType="separate"/>
      </w:r>
      <w:r w:rsidR="00C024FA">
        <w:rPr>
          <w:rFonts w:eastAsia="Arial Unicode MS"/>
          <w:noProof/>
          <w:color w:val="0D0D0D" w:themeColor="text1" w:themeTint="F2"/>
          <w:lang w:bidi="ar-SA"/>
        </w:rPr>
        <w:t>[8]</w:t>
      </w:r>
      <w:r w:rsidR="00B859C1">
        <w:rPr>
          <w:rFonts w:eastAsia="Arial Unicode MS"/>
          <w:color w:val="0D0D0D" w:themeColor="text1" w:themeTint="F2"/>
          <w:lang w:bidi="ar-SA"/>
        </w:rPr>
        <w:fldChar w:fldCharType="end"/>
      </w:r>
      <w:r w:rsidR="00C024FA" w:rsidRPr="001A61B9">
        <w:rPr>
          <w:rFonts w:eastAsia="Arial Unicode MS"/>
          <w:color w:val="0D0D0D" w:themeColor="text1" w:themeTint="F2"/>
          <w:lang w:bidi="ar-SA"/>
        </w:rPr>
        <w:t xml:space="preserve"> found no differences in the </w:t>
      </w:r>
      <w:r w:rsidR="000008DD">
        <w:rPr>
          <w:rFonts w:eastAsia="Arial Unicode MS"/>
          <w:color w:val="0D0D0D" w:themeColor="text1" w:themeTint="F2"/>
          <w:lang w:bidi="ar-SA"/>
        </w:rPr>
        <w:t xml:space="preserve">magnitude of </w:t>
      </w:r>
      <w:r w:rsidR="00C024FA" w:rsidRPr="001A61B9">
        <w:rPr>
          <w:rFonts w:eastAsia="Arial Unicode MS"/>
          <w:color w:val="0D0D0D" w:themeColor="text1" w:themeTint="F2"/>
          <w:lang w:bidi="ar-SA"/>
        </w:rPr>
        <w:t xml:space="preserve">hypoalgesia </w:t>
      </w:r>
      <w:r w:rsidR="000008DD">
        <w:rPr>
          <w:rFonts w:eastAsia="Arial Unicode MS"/>
          <w:color w:val="0D0D0D" w:themeColor="text1" w:themeTint="F2"/>
          <w:lang w:bidi="ar-SA"/>
        </w:rPr>
        <w:t xml:space="preserve">produced by </w:t>
      </w:r>
      <w:r w:rsidR="00C024FA" w:rsidRPr="001A61B9">
        <w:rPr>
          <w:rFonts w:eastAsia="Arial Unicode MS"/>
          <w:color w:val="0D0D0D" w:themeColor="text1" w:themeTint="F2"/>
          <w:lang w:bidi="ar-SA"/>
        </w:rPr>
        <w:t>deep needling of LI4 and LI11 individually (</w:t>
      </w:r>
      <w:r w:rsidR="00235CFA">
        <w:rPr>
          <w:rFonts w:eastAsia="Arial Unicode MS"/>
          <w:color w:val="0D0D0D" w:themeColor="text1" w:themeTint="F2"/>
          <w:lang w:bidi="ar-SA"/>
        </w:rPr>
        <w:t>1</w:t>
      </w:r>
      <w:r w:rsidR="00C024FA" w:rsidRPr="001A61B9">
        <w:rPr>
          <w:rFonts w:eastAsia="Arial Unicode MS"/>
          <w:color w:val="0D0D0D" w:themeColor="text1" w:themeTint="F2"/>
          <w:lang w:bidi="ar-SA"/>
        </w:rPr>
        <w:t xml:space="preserve"> needle) and in combination (</w:t>
      </w:r>
      <w:r w:rsidR="00235CFA">
        <w:rPr>
          <w:rFonts w:eastAsia="Arial Unicode MS"/>
          <w:color w:val="0D0D0D" w:themeColor="text1" w:themeTint="F2"/>
          <w:lang w:bidi="ar-SA"/>
        </w:rPr>
        <w:t>2</w:t>
      </w:r>
      <w:r w:rsidR="00C024FA" w:rsidRPr="001A61B9">
        <w:rPr>
          <w:rFonts w:eastAsia="Arial Unicode MS"/>
          <w:color w:val="0D0D0D" w:themeColor="text1" w:themeTint="F2"/>
          <w:lang w:bidi="ar-SA"/>
        </w:rPr>
        <w:t xml:space="preserve"> needles) suggesting that </w:t>
      </w:r>
      <w:r w:rsidR="00C024FA" w:rsidRPr="001A61B9">
        <w:rPr>
          <w:rFonts w:eastAsia="Calibri"/>
          <w:bCs w:val="0"/>
          <w:color w:val="0D0D0D" w:themeColor="text1" w:themeTint="F2"/>
          <w:lang w:bidi="ar-SA"/>
        </w:rPr>
        <w:t xml:space="preserve">combined needling of points from the same </w:t>
      </w:r>
      <w:r w:rsidR="00C024FA">
        <w:rPr>
          <w:rFonts w:eastAsia="Calibri"/>
          <w:bCs w:val="0"/>
          <w:color w:val="0D0D0D" w:themeColor="text1" w:themeTint="F2"/>
          <w:lang w:bidi="ar-SA"/>
        </w:rPr>
        <w:t>meridian</w:t>
      </w:r>
      <w:r w:rsidR="00C024FA" w:rsidRPr="001A61B9">
        <w:rPr>
          <w:rFonts w:eastAsia="Calibri"/>
          <w:bCs w:val="0"/>
          <w:color w:val="0D0D0D" w:themeColor="text1" w:themeTint="F2"/>
          <w:lang w:bidi="ar-SA"/>
        </w:rPr>
        <w:t xml:space="preserve"> did not enhance outcome. </w:t>
      </w:r>
      <w:hyperlink r:id="rId11" w:history="1">
        <w:r w:rsidR="00C024FA" w:rsidRPr="00E01E9A">
          <w:rPr>
            <w:color w:val="0D0D0D" w:themeColor="text1" w:themeTint="F2"/>
          </w:rPr>
          <w:t xml:space="preserve">Bäcker </w:t>
        </w:r>
      </w:hyperlink>
      <w:r w:rsidR="000008DD">
        <w:rPr>
          <w:color w:val="0D0D0D" w:themeColor="text1" w:themeTint="F2"/>
        </w:rPr>
        <w:t xml:space="preserve">et al. </w:t>
      </w:r>
      <w:r w:rsidR="00B859C1">
        <w:rPr>
          <w:color w:val="0D0D0D" w:themeColor="text1" w:themeTint="F2"/>
        </w:rPr>
        <w:fldChar w:fldCharType="begin"/>
      </w:r>
      <w:r w:rsidR="00C024FA">
        <w:rPr>
          <w:color w:val="0D0D0D" w:themeColor="text1" w:themeTint="F2"/>
        </w:rPr>
        <w:instrText xml:space="preserve"> ADDIN EN.CITE &lt;EndNote&gt;&lt;Cite&gt;&lt;Author&gt;Bäcker&lt;/Author&gt;&lt;Year&gt;2012&lt;/Year&gt;&lt;RecNum&gt;2335&lt;/RecNum&gt;&lt;DisplayText&gt;[9]&lt;/DisplayText&gt;&lt;record&gt;&lt;rec-number&gt;2335&lt;/rec-number&gt;&lt;foreign-keys&gt;&lt;key app="EN" db-id="wr9vzvv2dawd2ce9azsvd2pof9er9e2efdz2"&gt;2335&lt;/key&gt;&lt;/foreign-keys&gt;&lt;ref-type name="Journal Article"&gt;17&lt;/ref-type&gt;&lt;contributors&gt;&lt;authors&gt;&lt;author&gt;Bäcker, M.&lt;/author&gt;&lt;author&gt;Schaefer, F.&lt;/author&gt;&lt;author&gt;Siegler, N.&lt;/author&gt;&lt;author&gt;Balzer, S.&lt;/author&gt;&lt;author&gt;Michalsen, A.&lt;/author&gt;&lt;author&gt;Langhorst, J.&lt;/author&gt;&lt;author&gt;Dobos, G. J.&lt;/author&gt;&lt;/authors&gt;&lt;/contributors&gt;&lt;titles&gt;&lt;title&gt;Impact of stimulation dose and personality on autonomic and psychological effects induced by acupuncture&lt;/title&gt;&lt;secondary-title&gt;Auton Neurosci&lt;/secondary-title&gt;&lt;/titles&gt;&lt;periodical&gt;&lt;full-title&gt;Auton Neurosci&lt;/full-title&gt;&lt;/periodical&gt;&lt;pages&gt;48-55&lt;/pages&gt;&lt;volume&gt;170&lt;/volume&gt;&lt;number&gt;1&lt;/number&gt;&lt;keywords&gt;&lt;keyword&gt;Acupuncture&lt;/keyword&gt;&lt;keyword&gt;Autonomic response&lt;/keyword&gt;&lt;keyword&gt;Stimulation intensity&lt;/keyword&gt;&lt;keyword&gt;Dose&lt;/keyword&gt;&lt;keyword&gt;Psychological response&lt;/keyword&gt;&lt;keyword&gt;EDA&lt;/keyword&gt;&lt;keyword&gt;Personality&lt;/keyword&gt;&lt;/keywords&gt;&lt;dates&gt;&lt;year&gt;2012&lt;/year&gt;&lt;/dates&gt;&lt;publisher&gt;Elsevier&lt;/publisher&gt;&lt;isbn&gt;1566-0702&lt;/isbn&gt;&lt;urls&gt;&lt;related-urls&gt;&lt;url&gt;http://linkinghub.elsevier.com/retrieve/pii/S1566070212001221?showall=true&lt;/url&gt;&lt;/related-urls&gt;&lt;/urls&gt;&lt;/record&gt;&lt;/Cite&gt;&lt;/EndNote&gt;</w:instrText>
      </w:r>
      <w:r w:rsidR="00B859C1">
        <w:rPr>
          <w:color w:val="0D0D0D" w:themeColor="text1" w:themeTint="F2"/>
        </w:rPr>
        <w:fldChar w:fldCharType="separate"/>
      </w:r>
      <w:r w:rsidR="00C024FA">
        <w:rPr>
          <w:noProof/>
          <w:color w:val="0D0D0D" w:themeColor="text1" w:themeTint="F2"/>
        </w:rPr>
        <w:t>[9]</w:t>
      </w:r>
      <w:r w:rsidR="00B859C1">
        <w:rPr>
          <w:color w:val="0D0D0D" w:themeColor="text1" w:themeTint="F2"/>
        </w:rPr>
        <w:fldChar w:fldCharType="end"/>
      </w:r>
      <w:r w:rsidR="00C024FA" w:rsidRPr="001A61B9">
        <w:rPr>
          <w:color w:val="0D0D0D" w:themeColor="text1" w:themeTint="F2"/>
        </w:rPr>
        <w:t xml:space="preserve"> found that </w:t>
      </w:r>
      <w:r w:rsidR="00C024FA" w:rsidRPr="000008DD">
        <w:rPr>
          <w:rStyle w:val="highlight1"/>
          <w:color w:val="0D0D0D" w:themeColor="text1" w:themeTint="F2"/>
        </w:rPr>
        <w:t>acupuncture</w:t>
      </w:r>
      <w:r w:rsidR="00C024FA" w:rsidRPr="001A61B9">
        <w:rPr>
          <w:color w:val="0D0D0D" w:themeColor="text1" w:themeTint="F2"/>
        </w:rPr>
        <w:t xml:space="preserve"> </w:t>
      </w:r>
      <w:r w:rsidR="000008DD">
        <w:rPr>
          <w:color w:val="0D0D0D" w:themeColor="text1" w:themeTint="F2"/>
        </w:rPr>
        <w:t xml:space="preserve">administered using </w:t>
      </w:r>
      <w:r w:rsidR="00C024FA">
        <w:rPr>
          <w:color w:val="0D0D0D" w:themeColor="text1" w:themeTint="F2"/>
        </w:rPr>
        <w:t>5 needles bilaterally at LI4</w:t>
      </w:r>
      <w:r w:rsidR="00C024FA" w:rsidRPr="001A61B9">
        <w:rPr>
          <w:color w:val="0D0D0D" w:themeColor="text1" w:themeTint="F2"/>
        </w:rPr>
        <w:t xml:space="preserve"> and 4 non-acupuncture points</w:t>
      </w:r>
      <w:r w:rsidR="00C024FA">
        <w:rPr>
          <w:color w:val="0D0D0D" w:themeColor="text1" w:themeTint="F2"/>
        </w:rPr>
        <w:t>,</w:t>
      </w:r>
      <w:r w:rsidR="00C024FA" w:rsidRPr="001A61B9">
        <w:rPr>
          <w:color w:val="0D0D0D" w:themeColor="text1" w:themeTint="F2"/>
        </w:rPr>
        <w:t xml:space="preserve"> produced a greater change in electrodermal activity, reflecting sympathetic nerve activity, </w:t>
      </w:r>
      <w:r w:rsidR="00C024FA">
        <w:rPr>
          <w:color w:val="0D0D0D" w:themeColor="text1" w:themeTint="F2"/>
        </w:rPr>
        <w:t xml:space="preserve">compared with 1 needle at </w:t>
      </w:r>
      <w:r>
        <w:rPr>
          <w:color w:val="0D0D0D" w:themeColor="text1" w:themeTint="F2"/>
        </w:rPr>
        <w:t>LI4</w:t>
      </w:r>
      <w:r w:rsidR="00C024FA">
        <w:rPr>
          <w:color w:val="0D0D0D" w:themeColor="text1" w:themeTint="F2"/>
        </w:rPr>
        <w:t>.</w:t>
      </w:r>
      <w:r w:rsidR="00C024FA" w:rsidRPr="001A61B9">
        <w:rPr>
          <w:color w:val="0D0D0D" w:themeColor="text1" w:themeTint="F2"/>
        </w:rPr>
        <w:t xml:space="preserve"> </w:t>
      </w:r>
    </w:p>
    <w:p w:rsidR="00C024FA" w:rsidRDefault="00C024FA" w:rsidP="00C024FA">
      <w:pPr>
        <w:pStyle w:val="CommentText"/>
        <w:rPr>
          <w:rFonts w:ascii="Arial" w:hAnsi="Arial" w:cs="Arial"/>
          <w:color w:val="0D0D0D" w:themeColor="text1" w:themeTint="F2"/>
          <w:sz w:val="22"/>
          <w:szCs w:val="22"/>
        </w:rPr>
      </w:pPr>
    </w:p>
    <w:p w:rsidR="00C024FA" w:rsidRPr="001A61B9" w:rsidRDefault="00D82FB6" w:rsidP="00527FF9">
      <w:pPr>
        <w:pStyle w:val="CommentText"/>
        <w:rPr>
          <w:rFonts w:ascii="Arial" w:hAnsi="Arial" w:cs="Arial"/>
          <w:color w:val="0D0D0D" w:themeColor="text1" w:themeTint="F2"/>
          <w:sz w:val="22"/>
          <w:szCs w:val="22"/>
        </w:rPr>
      </w:pPr>
      <w:r>
        <w:rPr>
          <w:rFonts w:ascii="Arial" w:hAnsi="Arial" w:cs="Arial"/>
          <w:color w:val="0D0D0D" w:themeColor="text1" w:themeTint="F2"/>
          <w:sz w:val="22"/>
          <w:szCs w:val="22"/>
        </w:rPr>
        <w:t>S</w:t>
      </w:r>
      <w:r w:rsidRPr="001A61B9">
        <w:rPr>
          <w:rFonts w:ascii="Arial" w:hAnsi="Arial" w:cs="Arial"/>
          <w:color w:val="0D0D0D" w:themeColor="text1" w:themeTint="F2"/>
          <w:sz w:val="22"/>
          <w:szCs w:val="22"/>
        </w:rPr>
        <w:t xml:space="preserve">tudies </w:t>
      </w:r>
      <w:r w:rsidR="00711420">
        <w:rPr>
          <w:rFonts w:ascii="Arial" w:hAnsi="Arial" w:cs="Arial"/>
          <w:color w:val="0D0D0D" w:themeColor="text1" w:themeTint="F2"/>
          <w:sz w:val="22"/>
          <w:szCs w:val="22"/>
        </w:rPr>
        <w:t xml:space="preserve">using </w:t>
      </w:r>
      <w:r w:rsidRPr="001A61B9">
        <w:rPr>
          <w:rFonts w:ascii="Arial" w:hAnsi="Arial" w:cs="Arial"/>
          <w:color w:val="0D0D0D" w:themeColor="text1" w:themeTint="F2"/>
          <w:sz w:val="22"/>
          <w:szCs w:val="22"/>
        </w:rPr>
        <w:t xml:space="preserve">healthy human participants </w:t>
      </w:r>
      <w:r w:rsidR="00A16F17">
        <w:rPr>
          <w:rFonts w:ascii="Arial" w:hAnsi="Arial" w:cs="Arial"/>
          <w:color w:val="0D0D0D" w:themeColor="text1" w:themeTint="F2"/>
          <w:sz w:val="22"/>
          <w:szCs w:val="22"/>
        </w:rPr>
        <w:t xml:space="preserve">exposed to </w:t>
      </w:r>
      <w:r w:rsidR="00C024FA" w:rsidRPr="001A61B9">
        <w:rPr>
          <w:rFonts w:ascii="Arial" w:hAnsi="Arial" w:cs="Arial"/>
          <w:color w:val="0D0D0D" w:themeColor="text1" w:themeTint="F2"/>
          <w:sz w:val="22"/>
          <w:szCs w:val="22"/>
        </w:rPr>
        <w:t xml:space="preserve">experimentally-induced pain </w:t>
      </w:r>
      <w:r w:rsidR="00711420">
        <w:rPr>
          <w:rFonts w:ascii="Arial" w:hAnsi="Arial" w:cs="Arial"/>
          <w:color w:val="0D0D0D" w:themeColor="text1" w:themeTint="F2"/>
          <w:sz w:val="22"/>
          <w:szCs w:val="22"/>
        </w:rPr>
        <w:t>have tended to focus the role of needle manipulation</w:t>
      </w:r>
      <w:r w:rsidR="004D7416">
        <w:rPr>
          <w:rFonts w:ascii="Arial" w:hAnsi="Arial" w:cs="Arial"/>
          <w:color w:val="0D0D0D" w:themeColor="text1" w:themeTint="F2"/>
          <w:sz w:val="22"/>
          <w:szCs w:val="22"/>
        </w:rPr>
        <w:t>.</w:t>
      </w:r>
      <w:r w:rsidR="00711420">
        <w:rPr>
          <w:rFonts w:ascii="Arial" w:hAnsi="Arial" w:cs="Arial"/>
          <w:color w:val="0D0D0D" w:themeColor="text1" w:themeTint="F2"/>
          <w:sz w:val="22"/>
          <w:szCs w:val="22"/>
        </w:rPr>
        <w:t xml:space="preserve"> </w:t>
      </w:r>
      <w:r w:rsidR="00C024FA" w:rsidRPr="001A61B9">
        <w:rPr>
          <w:rFonts w:ascii="Arial" w:eastAsia="Arial Unicode MS" w:hAnsi="Arial" w:cs="Arial"/>
          <w:color w:val="0D0D0D" w:themeColor="text1" w:themeTint="F2"/>
          <w:sz w:val="22"/>
          <w:szCs w:val="22"/>
          <w:lang w:bidi="ar-SA"/>
        </w:rPr>
        <w:t xml:space="preserve">Zaslawski </w:t>
      </w:r>
      <w:r w:rsidR="00527FF9">
        <w:rPr>
          <w:rFonts w:ascii="Arial" w:eastAsia="Arial Unicode MS" w:hAnsi="Arial" w:cs="Arial"/>
          <w:color w:val="0D0D0D" w:themeColor="text1" w:themeTint="F2"/>
          <w:sz w:val="22"/>
          <w:szCs w:val="22"/>
          <w:lang w:bidi="ar-SA"/>
        </w:rPr>
        <w:t xml:space="preserve">et al. </w:t>
      </w:r>
      <w:r w:rsidR="00B859C1">
        <w:rPr>
          <w:rFonts w:ascii="Arial" w:eastAsia="Arial Unicode MS" w:hAnsi="Arial" w:cs="Arial"/>
          <w:color w:val="0D0D0D" w:themeColor="text1" w:themeTint="F2"/>
          <w:sz w:val="22"/>
          <w:szCs w:val="22"/>
          <w:lang w:bidi="ar-SA"/>
        </w:rPr>
        <w:fldChar w:fldCharType="begin"/>
      </w:r>
      <w:r w:rsidR="00C024FA">
        <w:rPr>
          <w:rFonts w:ascii="Arial" w:eastAsia="Arial Unicode MS" w:hAnsi="Arial" w:cs="Arial"/>
          <w:color w:val="0D0D0D" w:themeColor="text1" w:themeTint="F2"/>
          <w:sz w:val="22"/>
          <w:szCs w:val="22"/>
          <w:lang w:bidi="ar-SA"/>
        </w:rPr>
        <w:instrText xml:space="preserve"> ADDIN EN.CITE &lt;EndNote&gt;&lt;Cite&gt;&lt;Author&gt;Zaslawski&lt;/Author&gt;&lt;Year&gt;2003&lt;/Year&gt;&lt;RecNum&gt;2331&lt;/RecNum&gt;&lt;DisplayText&gt;[11]&lt;/DisplayText&gt;&lt;record&gt;&lt;rec-number&gt;2331&lt;/rec-number&gt;&lt;foreign-keys&gt;&lt;key app="EN" db-id="wr9vzvv2dawd2ce9azsvd2pof9er9e2efdz2"&gt;2331&lt;/key&gt;&lt;/foreign-keys&gt;&lt;ref-type name="Journal Article"&gt;17&lt;/ref-type&gt;&lt;contributors&gt;&lt;authors&gt;&lt;author&gt;Zaslawski, CJ&lt;/author&gt;&lt;author&gt;Cobbin, D&lt;/author&gt;&lt;author&gt;Lidums, E&lt;/author&gt;&lt;author&gt;Petocz, P&lt;/author&gt;&lt;/authors&gt;&lt;/contributors&gt;&lt;titles&gt;&lt;title&gt;The impact of site specificity and needle manipulation on changes to pain pressure threshold following manual acupuncture: a controlled study&lt;/title&gt;&lt;secondary-title&gt;Complement Ther Med. &lt;/secondary-title&gt;&lt;/titles&gt;&lt;periodical&gt;&lt;full-title&gt;Complement Ther Med.&lt;/full-title&gt;&lt;/periodical&gt;&lt;pages&gt;11-21&lt;/pages&gt;&lt;volume&gt;11&lt;/volume&gt;&lt;number&gt;1&lt;/number&gt;&lt;dates&gt;&lt;year&gt;2003&lt;/year&gt;&lt;/dates&gt;&lt;urls&gt;&lt;/urls&gt;&lt;/record&gt;&lt;/Cite&gt;&lt;/EndNote&gt;</w:instrText>
      </w:r>
      <w:r w:rsidR="00B859C1">
        <w:rPr>
          <w:rFonts w:ascii="Arial" w:eastAsia="Arial Unicode MS" w:hAnsi="Arial" w:cs="Arial"/>
          <w:color w:val="0D0D0D" w:themeColor="text1" w:themeTint="F2"/>
          <w:sz w:val="22"/>
          <w:szCs w:val="22"/>
          <w:lang w:bidi="ar-SA"/>
        </w:rPr>
        <w:fldChar w:fldCharType="separate"/>
      </w:r>
      <w:r w:rsidR="00C024FA">
        <w:rPr>
          <w:rFonts w:ascii="Arial" w:eastAsia="Arial Unicode MS" w:hAnsi="Arial" w:cs="Arial"/>
          <w:noProof/>
          <w:color w:val="0D0D0D" w:themeColor="text1" w:themeTint="F2"/>
          <w:sz w:val="22"/>
          <w:szCs w:val="22"/>
          <w:lang w:bidi="ar-SA"/>
        </w:rPr>
        <w:t>[11]</w:t>
      </w:r>
      <w:r w:rsidR="00B859C1">
        <w:rPr>
          <w:rFonts w:ascii="Arial" w:eastAsia="Arial Unicode MS" w:hAnsi="Arial" w:cs="Arial"/>
          <w:color w:val="0D0D0D" w:themeColor="text1" w:themeTint="F2"/>
          <w:sz w:val="22"/>
          <w:szCs w:val="22"/>
          <w:lang w:bidi="ar-SA"/>
        </w:rPr>
        <w:fldChar w:fldCharType="end"/>
      </w:r>
      <w:r w:rsidR="00C024FA">
        <w:rPr>
          <w:rFonts w:ascii="Arial" w:eastAsia="Arial Unicode MS" w:hAnsi="Arial" w:cs="Arial"/>
          <w:color w:val="0D0D0D" w:themeColor="text1" w:themeTint="F2"/>
          <w:sz w:val="22"/>
          <w:szCs w:val="22"/>
          <w:lang w:bidi="ar-SA"/>
        </w:rPr>
        <w:t xml:space="preserve"> </w:t>
      </w:r>
      <w:r w:rsidR="00527FF9">
        <w:rPr>
          <w:rFonts w:ascii="Arial" w:eastAsia="Arial Unicode MS" w:hAnsi="Arial" w:cs="Arial"/>
          <w:color w:val="0D0D0D" w:themeColor="text1" w:themeTint="F2"/>
          <w:sz w:val="22"/>
          <w:szCs w:val="22"/>
          <w:lang w:bidi="ar-SA"/>
        </w:rPr>
        <w:t xml:space="preserve">found </w:t>
      </w:r>
      <w:r w:rsidR="00C024FA" w:rsidRPr="001A61B9">
        <w:rPr>
          <w:rFonts w:ascii="Arial" w:eastAsia="Calibri" w:hAnsi="Arial" w:cs="Arial"/>
          <w:color w:val="0D0D0D" w:themeColor="text1" w:themeTint="F2"/>
          <w:sz w:val="22"/>
          <w:szCs w:val="22"/>
          <w:lang w:bidi="ar-SA"/>
        </w:rPr>
        <w:t xml:space="preserve">that </w:t>
      </w:r>
      <w:r w:rsidR="00711420">
        <w:rPr>
          <w:rFonts w:ascii="Arial" w:eastAsia="Calibri" w:hAnsi="Arial" w:cs="Arial"/>
          <w:color w:val="0D0D0D" w:themeColor="text1" w:themeTint="F2"/>
          <w:sz w:val="22"/>
          <w:szCs w:val="22"/>
          <w:lang w:bidi="ar-SA"/>
        </w:rPr>
        <w:t xml:space="preserve">needle </w:t>
      </w:r>
      <w:r w:rsidR="00B57675">
        <w:rPr>
          <w:rFonts w:ascii="Arial" w:eastAsia="Calibri" w:hAnsi="Arial" w:cs="Arial"/>
          <w:color w:val="0D0D0D" w:themeColor="text1" w:themeTint="F2"/>
          <w:sz w:val="22"/>
          <w:szCs w:val="22"/>
          <w:lang w:bidi="ar-SA"/>
        </w:rPr>
        <w:t xml:space="preserve">location and </w:t>
      </w:r>
      <w:r w:rsidR="00711420">
        <w:rPr>
          <w:rFonts w:ascii="Arial" w:eastAsia="Calibri" w:hAnsi="Arial" w:cs="Arial"/>
          <w:color w:val="0D0D0D" w:themeColor="text1" w:themeTint="F2"/>
          <w:sz w:val="22"/>
          <w:szCs w:val="22"/>
          <w:lang w:bidi="ar-SA"/>
        </w:rPr>
        <w:t xml:space="preserve">needle </w:t>
      </w:r>
      <w:r w:rsidR="00C024FA" w:rsidRPr="001A61B9">
        <w:rPr>
          <w:rFonts w:ascii="Arial" w:eastAsia="Calibri" w:hAnsi="Arial" w:cs="Arial"/>
          <w:color w:val="0D0D0D" w:themeColor="text1" w:themeTint="F2"/>
          <w:sz w:val="22"/>
          <w:szCs w:val="22"/>
          <w:lang w:bidi="ar-SA"/>
        </w:rPr>
        <w:t xml:space="preserve">manipulation </w:t>
      </w:r>
      <w:r w:rsidR="00B57675">
        <w:rPr>
          <w:rFonts w:ascii="Arial" w:eastAsia="Calibri" w:hAnsi="Arial" w:cs="Arial"/>
          <w:color w:val="0D0D0D" w:themeColor="text1" w:themeTint="F2"/>
          <w:sz w:val="22"/>
          <w:szCs w:val="22"/>
          <w:lang w:bidi="ar-SA"/>
        </w:rPr>
        <w:t xml:space="preserve">influenced </w:t>
      </w:r>
      <w:r w:rsidR="00C024FA" w:rsidRPr="001A61B9">
        <w:rPr>
          <w:rFonts w:ascii="Arial" w:eastAsia="Calibri" w:hAnsi="Arial" w:cs="Arial"/>
          <w:color w:val="0D0D0D" w:themeColor="text1" w:themeTint="F2"/>
          <w:sz w:val="22"/>
          <w:szCs w:val="22"/>
          <w:lang w:bidi="ar-SA"/>
        </w:rPr>
        <w:t xml:space="preserve">pressure pain threshold. </w:t>
      </w:r>
      <w:r w:rsidR="00235CFA">
        <w:rPr>
          <w:rFonts w:ascii="Arial" w:eastAsia="Calibri" w:hAnsi="Arial" w:cs="Arial"/>
          <w:color w:val="0D0D0D" w:themeColor="text1" w:themeTint="F2"/>
          <w:sz w:val="22"/>
          <w:szCs w:val="22"/>
          <w:lang w:bidi="ar-SA"/>
        </w:rPr>
        <w:t xml:space="preserve">Benham et al. </w:t>
      </w:r>
      <w:r w:rsidR="00B859C1" w:rsidRPr="001A61B9">
        <w:rPr>
          <w:rFonts w:ascii="Arial" w:hAnsi="Arial" w:cs="Arial"/>
          <w:color w:val="0D0D0D" w:themeColor="text1" w:themeTint="F2"/>
          <w:sz w:val="22"/>
          <w:szCs w:val="22"/>
        </w:rPr>
        <w:fldChar w:fldCharType="begin"/>
      </w:r>
      <w:r w:rsidR="00235CFA">
        <w:rPr>
          <w:rFonts w:ascii="Arial" w:hAnsi="Arial" w:cs="Arial"/>
          <w:color w:val="0D0D0D" w:themeColor="text1" w:themeTint="F2"/>
          <w:sz w:val="22"/>
          <w:szCs w:val="22"/>
        </w:rPr>
        <w:instrText xml:space="preserve"> ADDIN EN.CITE &lt;EndNote&gt;&lt;Cite&gt;&lt;Author&gt;Benham&lt;/Author&gt;&lt;Year&gt;2012&lt;/Year&gt;&lt;RecNum&gt;2310&lt;/RecNum&gt;&lt;DisplayText&gt;[10]&lt;/DisplayText&gt;&lt;record&gt;&lt;rec-number&gt;2310&lt;/rec-number&gt;&lt;foreign-keys&gt;&lt;key app="EN" db-id="wr9vzvv2dawd2ce9azsvd2pof9er9e2efdz2"&gt;2310&lt;/key&gt;&lt;/foreign-keys&gt;&lt;ref-type name="Journal Article"&gt;17&lt;/ref-type&gt;&lt;contributors&gt;&lt;authors&gt;&lt;author&gt;Benham, A&lt;/author&gt;&lt;author&gt;Johnson, M I&lt;/author&gt;&lt;/authors&gt;&lt;/contributors&gt;&lt;titles&gt;&lt;title&gt;Characterization of Painful and Non-painful Acupuncture Needle Sensations During Bidirectional Rotation of a Single Needle Inserted 15–25 mm at Large Intestine 10&lt;/title&gt;&lt;secondary-title&gt;Med Acupunct&lt;/secondary-title&gt;&lt;/titles&gt;&lt;periodical&gt;&lt;full-title&gt;Med Acupunct&lt;/full-title&gt;&lt;/periodical&gt;&lt;pages&gt;172-80&lt;/pages&gt;&lt;volume&gt;24&lt;/volume&gt;&lt;number&gt;3&lt;/number&gt;&lt;dates&gt;&lt;year&gt;2012&lt;/year&gt;&lt;pub-dates&gt;&lt;date&gt;September 10, 2012&lt;/date&gt;&lt;/pub-dates&gt;&lt;/dates&gt;&lt;urls&gt;&lt;/urls&gt;&lt;/record&gt;&lt;/Cite&gt;&lt;/EndNote&gt;</w:instrText>
      </w:r>
      <w:r w:rsidR="00B859C1" w:rsidRPr="001A61B9">
        <w:rPr>
          <w:rFonts w:ascii="Arial" w:hAnsi="Arial" w:cs="Arial"/>
          <w:color w:val="0D0D0D" w:themeColor="text1" w:themeTint="F2"/>
          <w:sz w:val="22"/>
          <w:szCs w:val="22"/>
        </w:rPr>
        <w:fldChar w:fldCharType="separate"/>
      </w:r>
      <w:r w:rsidR="00235CFA">
        <w:rPr>
          <w:rFonts w:ascii="Arial" w:hAnsi="Arial" w:cs="Arial"/>
          <w:noProof/>
          <w:color w:val="0D0D0D" w:themeColor="text1" w:themeTint="F2"/>
          <w:sz w:val="22"/>
          <w:szCs w:val="22"/>
        </w:rPr>
        <w:t>[10</w:t>
      </w:r>
      <w:r w:rsidR="00B859C1" w:rsidRPr="001A61B9">
        <w:rPr>
          <w:rFonts w:ascii="Arial" w:hAnsi="Arial" w:cs="Arial"/>
          <w:color w:val="0D0D0D" w:themeColor="text1" w:themeTint="F2"/>
          <w:sz w:val="22"/>
          <w:szCs w:val="22"/>
        </w:rPr>
        <w:fldChar w:fldCharType="end"/>
      </w:r>
      <w:r w:rsidR="00B859C1" w:rsidRPr="00527FF9">
        <w:rPr>
          <w:rFonts w:ascii="Arial" w:hAnsi="Arial" w:cs="Arial"/>
          <w:bCs/>
          <w:color w:val="0D0D0D" w:themeColor="text1" w:themeTint="F2"/>
          <w:sz w:val="22"/>
          <w:szCs w:val="22"/>
          <w:lang w:val="en-GB"/>
        </w:rPr>
        <w:fldChar w:fldCharType="begin">
          <w:fldData xml:space="preserve">PEVuZE5vdGU+PENpdGU+PEF1dGhvcj5BbWFuZDwvQXV0aG9yPjxZZWFyPjIwMTE8L1llYXI+PFJl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</w:fldData>
        </w:fldChar>
      </w:r>
      <w:r w:rsidR="00235CFA" w:rsidRPr="00527FF9">
        <w:rPr>
          <w:rFonts w:ascii="Arial" w:hAnsi="Arial" w:cs="Arial"/>
          <w:bCs/>
          <w:color w:val="0D0D0D" w:themeColor="text1" w:themeTint="F2"/>
          <w:sz w:val="22"/>
          <w:szCs w:val="22"/>
          <w:lang w:val="en-GB"/>
        </w:rPr>
        <w:instrText xml:space="preserve"> ADDIN EN.CITE </w:instrText>
      </w:r>
      <w:r w:rsidR="00B859C1" w:rsidRPr="00527FF9">
        <w:rPr>
          <w:rFonts w:ascii="Arial" w:hAnsi="Arial" w:cs="Arial"/>
          <w:bCs/>
          <w:color w:val="0D0D0D" w:themeColor="text1" w:themeTint="F2"/>
          <w:sz w:val="22"/>
          <w:szCs w:val="22"/>
          <w:lang w:val="en-GB"/>
        </w:rPr>
        <w:fldChar w:fldCharType="begin">
          <w:fldData xml:space="preserve">PEVuZE5vdGU+PENpdGU+PEF1dGhvcj5BbWFuZDwvQXV0aG9yPjxZZWFyPjIwMTE8L1llYXI+PFJl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</w:fldData>
        </w:fldChar>
      </w:r>
      <w:r w:rsidR="00235CFA" w:rsidRPr="00527FF9">
        <w:rPr>
          <w:rFonts w:ascii="Arial" w:hAnsi="Arial" w:cs="Arial"/>
          <w:bCs/>
          <w:color w:val="0D0D0D" w:themeColor="text1" w:themeTint="F2"/>
          <w:sz w:val="22"/>
          <w:szCs w:val="22"/>
          <w:lang w:val="en-GB"/>
        </w:rPr>
        <w:instrText xml:space="preserve"> ADDIN EN.CITE.DATA </w:instrText>
      </w:r>
      <w:r w:rsidR="00B859C1" w:rsidRPr="00527FF9">
        <w:rPr>
          <w:rFonts w:ascii="Arial" w:hAnsi="Arial" w:cs="Arial"/>
          <w:color w:val="0D0D0D" w:themeColor="text1" w:themeTint="F2"/>
          <w:sz w:val="22"/>
          <w:szCs w:val="22"/>
        </w:rPr>
      </w:r>
      <w:r w:rsidR="00B859C1" w:rsidRPr="00527FF9">
        <w:rPr>
          <w:rFonts w:ascii="Arial" w:hAnsi="Arial" w:cs="Arial"/>
          <w:color w:val="0D0D0D" w:themeColor="text1" w:themeTint="F2"/>
          <w:sz w:val="22"/>
          <w:szCs w:val="22"/>
        </w:rPr>
        <w:fldChar w:fldCharType="end"/>
      </w:r>
      <w:r w:rsidR="00B859C1" w:rsidRPr="00527FF9">
        <w:rPr>
          <w:rFonts w:ascii="Arial" w:hAnsi="Arial" w:cs="Arial"/>
          <w:bCs/>
          <w:color w:val="0D0D0D" w:themeColor="text1" w:themeTint="F2"/>
          <w:sz w:val="22"/>
          <w:szCs w:val="22"/>
          <w:lang w:val="en-GB"/>
        </w:rPr>
      </w:r>
      <w:r w:rsidR="00B859C1" w:rsidRPr="00527FF9">
        <w:rPr>
          <w:rFonts w:ascii="Arial" w:hAnsi="Arial" w:cs="Arial"/>
          <w:bCs/>
          <w:color w:val="0D0D0D" w:themeColor="text1" w:themeTint="F2"/>
          <w:sz w:val="22"/>
          <w:szCs w:val="22"/>
          <w:lang w:val="en-GB"/>
        </w:rPr>
        <w:fldChar w:fldCharType="separate"/>
      </w:r>
      <w:r w:rsidR="00235CFA" w:rsidRPr="00527FF9">
        <w:rPr>
          <w:rFonts w:ascii="Arial" w:hAnsi="Arial" w:cs="Arial"/>
          <w:bCs/>
          <w:color w:val="0D0D0D" w:themeColor="text1" w:themeTint="F2"/>
          <w:sz w:val="22"/>
          <w:szCs w:val="22"/>
          <w:lang w:val="en-GB"/>
        </w:rPr>
        <w:t>, 22]</w:t>
      </w:r>
      <w:r w:rsidR="00B859C1" w:rsidRPr="00527FF9">
        <w:rPr>
          <w:rFonts w:ascii="Arial" w:hAnsi="Arial" w:cs="Arial"/>
          <w:color w:val="0D0D0D" w:themeColor="text1" w:themeTint="F2"/>
          <w:sz w:val="22"/>
          <w:szCs w:val="22"/>
        </w:rPr>
        <w:fldChar w:fldCharType="end"/>
      </w:r>
      <w:r w:rsidR="00235CFA">
        <w:rPr>
          <w:rFonts w:ascii="Arial" w:hAnsi="Arial" w:cs="Arial"/>
          <w:color w:val="0D0D0D" w:themeColor="text1" w:themeTint="F2"/>
          <w:sz w:val="22"/>
          <w:szCs w:val="22"/>
        </w:rPr>
        <w:t xml:space="preserve"> </w:t>
      </w:r>
      <w:r w:rsidR="00235CFA">
        <w:rPr>
          <w:rFonts w:ascii="Arial" w:eastAsia="Calibri" w:hAnsi="Arial" w:cs="Arial"/>
          <w:color w:val="0D0D0D" w:themeColor="text1" w:themeTint="F2"/>
          <w:sz w:val="22"/>
          <w:szCs w:val="22"/>
          <w:lang w:bidi="ar-SA"/>
        </w:rPr>
        <w:t>have found that b</w:t>
      </w:r>
      <w:r w:rsidR="00711420">
        <w:rPr>
          <w:rFonts w:ascii="Arial" w:hAnsi="Arial" w:cs="Arial"/>
          <w:color w:val="0D0D0D" w:themeColor="text1" w:themeTint="F2"/>
          <w:sz w:val="22"/>
          <w:szCs w:val="22"/>
        </w:rPr>
        <w:t xml:space="preserve">i-directional needle rotation of ‘deep tissue’ </w:t>
      </w:r>
      <w:r w:rsidR="00235CFA">
        <w:rPr>
          <w:rFonts w:ascii="Arial" w:hAnsi="Arial" w:cs="Arial"/>
          <w:color w:val="0D0D0D" w:themeColor="text1" w:themeTint="F2"/>
          <w:sz w:val="22"/>
          <w:szCs w:val="22"/>
        </w:rPr>
        <w:t>increased</w:t>
      </w:r>
      <w:r w:rsidR="00711420" w:rsidRPr="00527FF9">
        <w:rPr>
          <w:rFonts w:ascii="Arial" w:hAnsi="Arial" w:cs="Arial"/>
          <w:color w:val="0D0D0D" w:themeColor="text1" w:themeTint="F2"/>
          <w:sz w:val="22"/>
          <w:szCs w:val="22"/>
        </w:rPr>
        <w:t xml:space="preserve"> hypoalgesia</w:t>
      </w:r>
      <w:r w:rsidR="00711420">
        <w:rPr>
          <w:rFonts w:ascii="Arial" w:hAnsi="Arial" w:cs="Arial"/>
          <w:color w:val="0D0D0D" w:themeColor="text1" w:themeTint="F2"/>
          <w:sz w:val="22"/>
          <w:szCs w:val="22"/>
        </w:rPr>
        <w:t xml:space="preserve"> with a weak positive correlation between hypoalgesia and the intensity of needle sensations</w:t>
      </w:r>
      <w:r w:rsidR="00711420" w:rsidRPr="00527FF9">
        <w:rPr>
          <w:rFonts w:ascii="Arial" w:hAnsi="Arial" w:cs="Arial"/>
          <w:bCs/>
          <w:color w:val="0D0D0D" w:themeColor="text1" w:themeTint="F2"/>
          <w:sz w:val="22"/>
          <w:szCs w:val="22"/>
          <w:lang w:val="en-GB"/>
        </w:rPr>
        <w:t>.</w:t>
      </w:r>
      <w:r w:rsidR="00711420" w:rsidRPr="001A61B9">
        <w:rPr>
          <w:rFonts w:ascii="Arial" w:hAnsi="Arial" w:cs="Arial"/>
          <w:color w:val="0D0D0D" w:themeColor="text1" w:themeTint="F2"/>
          <w:sz w:val="22"/>
          <w:szCs w:val="22"/>
        </w:rPr>
        <w:t xml:space="preserve"> Choi </w:t>
      </w:r>
      <w:r w:rsidR="00711420">
        <w:rPr>
          <w:rFonts w:ascii="Arial" w:hAnsi="Arial" w:cs="Arial"/>
          <w:color w:val="0D0D0D" w:themeColor="text1" w:themeTint="F2"/>
          <w:sz w:val="22"/>
          <w:szCs w:val="22"/>
        </w:rPr>
        <w:t xml:space="preserve">et al. </w:t>
      </w:r>
      <w:r w:rsidR="00B859C1">
        <w:rPr>
          <w:rFonts w:ascii="Arial" w:hAnsi="Arial" w:cs="Arial"/>
          <w:color w:val="0D0D0D" w:themeColor="text1" w:themeTint="F2"/>
          <w:sz w:val="22"/>
          <w:szCs w:val="22"/>
        </w:rPr>
        <w:fldChar w:fldCharType="begin"/>
      </w:r>
      <w:r w:rsidR="00711420">
        <w:rPr>
          <w:rFonts w:ascii="Arial" w:hAnsi="Arial" w:cs="Arial"/>
          <w:color w:val="0D0D0D" w:themeColor="text1" w:themeTint="F2"/>
          <w:sz w:val="22"/>
          <w:szCs w:val="22"/>
        </w:rPr>
        <w:instrText xml:space="preserve"> ADDIN EN.CITE &lt;EndNote&gt;&lt;Cite&gt;&lt;Author&gt;Choi&lt;/Author&gt;&lt;Year&gt;2013&lt;/Year&gt;&lt;RecNum&gt;2333&lt;/RecNum&gt;&lt;DisplayText&gt;[13]&lt;/DisplayText&gt;&lt;record&gt;&lt;rec-number&gt;2333&lt;/rec-number&gt;&lt;foreign-keys&gt;&lt;key app="EN" db-id="wr9vzvv2dawd2ce9azsvd2pof9er9e2efdz2"&gt;2333&lt;/key&gt;&lt;/foreign-keys&gt;&lt;ref-type name="Journal Article"&gt;17&lt;/ref-type&gt;&lt;contributors&gt;&lt;authors&gt;&lt;author&gt;Choi, Yu-Jin&lt;/author&gt;&lt;author&gt;Lee, Jae-Eun&lt;/author&gt;&lt;author&gt;Moon, Won-Kyung&lt;/author&gt;&lt;author&gt;Cho, Seung-Hun&lt;/author&gt;&lt;/authors&gt;&lt;/contributors&gt;&lt;titles&gt;&lt;title&gt;Does the effect of acupuncture depend on needling sensation and manipulation?&lt;/title&gt;&lt;secondary-title&gt;Complement Ther Med&lt;/secondary-title&gt;&lt;/titles&gt;&lt;periodical&gt;&lt;full-title&gt;Complement Ther Med&lt;/full-title&gt;&lt;/periodical&gt;&lt;pages&gt;207-214&lt;/pages&gt;&lt;volume&gt;21&lt;/volume&gt;&lt;number&gt;3&lt;/number&gt;&lt;keywords&gt;&lt;keyword&gt;Acupuncture&lt;/keyword&gt;&lt;keyword&gt;Pain&lt;/keyword&gt;&lt;keyword&gt;Acupuncture manipulation&lt;/keyword&gt;&lt;keyword&gt;Needling sensation&lt;/keyword&gt;&lt;/keywords&gt;&lt;dates&gt;&lt;year&gt;2013&lt;/year&gt;&lt;/dates&gt;&lt;publisher&gt;Elsevier&lt;/publisher&gt;&lt;isbn&gt;0965-2299&lt;/isbn&gt;&lt;urls&gt;&lt;related-urls&gt;&lt;url&gt;http://linkinghub.elsevier.com/retrieve/pii/S0965229912001756?showall=true&lt;/url&gt;&lt;/related-urls&gt;&lt;/urls&gt;&lt;/record&gt;&lt;/Cite&gt;&lt;/EndNote&gt;</w:instrText>
      </w:r>
      <w:r w:rsidR="00B859C1">
        <w:rPr>
          <w:rFonts w:ascii="Arial" w:hAnsi="Arial" w:cs="Arial"/>
          <w:color w:val="0D0D0D" w:themeColor="text1" w:themeTint="F2"/>
          <w:sz w:val="22"/>
          <w:szCs w:val="22"/>
        </w:rPr>
        <w:fldChar w:fldCharType="separate"/>
      </w:r>
      <w:r w:rsidR="00711420">
        <w:rPr>
          <w:rFonts w:ascii="Arial" w:hAnsi="Arial" w:cs="Arial"/>
          <w:noProof/>
          <w:color w:val="0D0D0D" w:themeColor="text1" w:themeTint="F2"/>
          <w:sz w:val="22"/>
          <w:szCs w:val="22"/>
        </w:rPr>
        <w:t>[13]</w:t>
      </w:r>
      <w:r w:rsidR="00B859C1">
        <w:rPr>
          <w:rFonts w:ascii="Arial" w:hAnsi="Arial" w:cs="Arial"/>
          <w:color w:val="0D0D0D" w:themeColor="text1" w:themeTint="F2"/>
          <w:sz w:val="22"/>
          <w:szCs w:val="22"/>
        </w:rPr>
        <w:fldChar w:fldCharType="end"/>
      </w:r>
      <w:r w:rsidR="00711420" w:rsidRPr="001A61B9">
        <w:rPr>
          <w:rFonts w:ascii="Arial" w:hAnsi="Arial" w:cs="Arial"/>
          <w:color w:val="0D0D0D" w:themeColor="text1" w:themeTint="F2"/>
          <w:sz w:val="22"/>
          <w:szCs w:val="22"/>
        </w:rPr>
        <w:t xml:space="preserve"> found </w:t>
      </w:r>
      <w:r w:rsidR="00235CFA">
        <w:rPr>
          <w:rFonts w:ascii="Arial" w:hAnsi="Arial" w:cs="Arial"/>
          <w:color w:val="0D0D0D" w:themeColor="text1" w:themeTint="F2"/>
          <w:sz w:val="22"/>
          <w:szCs w:val="22"/>
        </w:rPr>
        <w:t xml:space="preserve">that </w:t>
      </w:r>
      <w:r w:rsidR="00711420" w:rsidRPr="001A61B9">
        <w:rPr>
          <w:rFonts w:ascii="Arial" w:hAnsi="Arial" w:cs="Arial"/>
          <w:color w:val="0D0D0D" w:themeColor="text1" w:themeTint="F2"/>
          <w:sz w:val="22"/>
          <w:szCs w:val="22"/>
        </w:rPr>
        <w:t xml:space="preserve">pressure pain threshold </w:t>
      </w:r>
      <w:r w:rsidR="00235CFA">
        <w:rPr>
          <w:rFonts w:ascii="Arial" w:hAnsi="Arial" w:cs="Arial"/>
          <w:color w:val="0D0D0D" w:themeColor="text1" w:themeTint="F2"/>
          <w:sz w:val="22"/>
          <w:szCs w:val="22"/>
        </w:rPr>
        <w:t xml:space="preserve">increased </w:t>
      </w:r>
      <w:r w:rsidR="00711420" w:rsidRPr="001A61B9">
        <w:rPr>
          <w:rFonts w:ascii="Arial" w:hAnsi="Arial" w:cs="Arial"/>
          <w:color w:val="0D0D0D" w:themeColor="text1" w:themeTint="F2"/>
          <w:sz w:val="22"/>
          <w:szCs w:val="22"/>
        </w:rPr>
        <w:t xml:space="preserve">during deep needling with </w:t>
      </w:r>
      <w:r w:rsidR="00670F51">
        <w:rPr>
          <w:rFonts w:ascii="Arial" w:hAnsi="Arial" w:cs="Arial"/>
          <w:color w:val="0D0D0D" w:themeColor="text1" w:themeTint="F2"/>
          <w:sz w:val="22"/>
          <w:szCs w:val="22"/>
        </w:rPr>
        <w:t>needle rotation</w:t>
      </w:r>
      <w:r w:rsidR="00711420" w:rsidRPr="001A61B9">
        <w:rPr>
          <w:rFonts w:ascii="Arial" w:hAnsi="Arial" w:cs="Arial"/>
          <w:color w:val="0D0D0D" w:themeColor="text1" w:themeTint="F2"/>
          <w:sz w:val="22"/>
          <w:szCs w:val="22"/>
        </w:rPr>
        <w:t xml:space="preserve"> compared with superficial needling</w:t>
      </w:r>
      <w:r w:rsidR="008A12F1">
        <w:rPr>
          <w:rFonts w:ascii="Arial" w:hAnsi="Arial" w:cs="Arial"/>
          <w:color w:val="0D0D0D" w:themeColor="text1" w:themeTint="F2"/>
          <w:sz w:val="22"/>
          <w:szCs w:val="22"/>
        </w:rPr>
        <w:t xml:space="preserve"> (0.3 cm)</w:t>
      </w:r>
      <w:r w:rsidR="0059573D">
        <w:rPr>
          <w:rFonts w:ascii="Arial" w:hAnsi="Arial" w:cs="Arial"/>
          <w:color w:val="0D0D0D" w:themeColor="text1" w:themeTint="F2"/>
          <w:sz w:val="22"/>
          <w:szCs w:val="22"/>
        </w:rPr>
        <w:t xml:space="preserve"> without rotation</w:t>
      </w:r>
      <w:r w:rsidR="00711420" w:rsidRPr="001A61B9">
        <w:rPr>
          <w:rFonts w:ascii="Arial" w:hAnsi="Arial" w:cs="Arial"/>
          <w:color w:val="0D0D0D" w:themeColor="text1" w:themeTint="F2"/>
          <w:sz w:val="22"/>
          <w:szCs w:val="22"/>
        </w:rPr>
        <w:t xml:space="preserve"> and deep needling</w:t>
      </w:r>
      <w:r w:rsidR="008A12F1">
        <w:rPr>
          <w:rFonts w:ascii="Arial" w:hAnsi="Arial" w:cs="Arial"/>
          <w:color w:val="0D0D0D" w:themeColor="text1" w:themeTint="F2"/>
          <w:sz w:val="22"/>
          <w:szCs w:val="22"/>
        </w:rPr>
        <w:t xml:space="preserve"> (2 cm)</w:t>
      </w:r>
      <w:r w:rsidR="00670F51">
        <w:rPr>
          <w:rFonts w:ascii="Arial" w:hAnsi="Arial" w:cs="Arial"/>
          <w:color w:val="0D0D0D" w:themeColor="text1" w:themeTint="F2"/>
          <w:sz w:val="22"/>
          <w:szCs w:val="22"/>
        </w:rPr>
        <w:t xml:space="preserve"> without rotation</w:t>
      </w:r>
      <w:r w:rsidR="00711420" w:rsidRPr="001A61B9">
        <w:rPr>
          <w:rFonts w:ascii="Arial" w:hAnsi="Arial" w:cs="Arial"/>
          <w:color w:val="0D0D0D" w:themeColor="text1" w:themeTint="F2"/>
          <w:sz w:val="22"/>
          <w:szCs w:val="22"/>
        </w:rPr>
        <w:t xml:space="preserve">. </w:t>
      </w:r>
      <w:r w:rsidR="00670F51">
        <w:rPr>
          <w:rFonts w:ascii="Arial" w:hAnsi="Arial" w:cs="Arial"/>
          <w:color w:val="0D0D0D" w:themeColor="text1" w:themeTint="F2"/>
          <w:sz w:val="22"/>
          <w:szCs w:val="22"/>
        </w:rPr>
        <w:t xml:space="preserve">They concluded that needle </w:t>
      </w:r>
      <w:r w:rsidR="00670F51" w:rsidRPr="00670F51">
        <w:rPr>
          <w:rFonts w:ascii="Arial" w:hAnsi="Arial" w:cs="Arial" w:hint="eastAsia"/>
          <w:bCs/>
          <w:color w:val="0D0D0D" w:themeColor="text1" w:themeTint="F2"/>
          <w:sz w:val="22"/>
          <w:szCs w:val="22"/>
          <w:lang w:val="en-GB"/>
        </w:rPr>
        <w:t>sensation and pressure pain threshold increase</w:t>
      </w:r>
      <w:r w:rsidR="00235CFA">
        <w:rPr>
          <w:rFonts w:ascii="Arial" w:hAnsi="Arial" w:cs="Arial"/>
          <w:bCs/>
          <w:color w:val="0D0D0D" w:themeColor="text1" w:themeTint="F2"/>
          <w:sz w:val="22"/>
          <w:szCs w:val="22"/>
          <w:lang w:val="en-GB"/>
        </w:rPr>
        <w:t>d</w:t>
      </w:r>
      <w:r w:rsidR="00670F51" w:rsidRPr="00670F51">
        <w:rPr>
          <w:rFonts w:ascii="Arial" w:hAnsi="Arial" w:cs="Arial" w:hint="eastAsia"/>
          <w:bCs/>
          <w:color w:val="0D0D0D" w:themeColor="text1" w:themeTint="F2"/>
          <w:sz w:val="22"/>
          <w:szCs w:val="22"/>
          <w:lang w:val="en-GB"/>
        </w:rPr>
        <w:t xml:space="preserve"> according to the depth and rotation of acupuncture.</w:t>
      </w:r>
      <w:r w:rsidR="0059573D">
        <w:rPr>
          <w:rFonts w:ascii="Arial" w:hAnsi="Arial" w:cs="Arial"/>
          <w:color w:val="0D0D0D" w:themeColor="text1" w:themeTint="F2"/>
          <w:sz w:val="22"/>
          <w:szCs w:val="22"/>
        </w:rPr>
        <w:t xml:space="preserve"> </w:t>
      </w:r>
      <w:r w:rsidR="00711420" w:rsidRPr="00D82FB6">
        <w:rPr>
          <w:rFonts w:ascii="Arial" w:hAnsi="Arial" w:cs="Arial"/>
          <w:color w:val="0D0D0D" w:themeColor="text1" w:themeTint="F2"/>
          <w:sz w:val="22"/>
          <w:szCs w:val="22"/>
        </w:rPr>
        <w:t xml:space="preserve">Langevin </w:t>
      </w:r>
      <w:r w:rsidR="00711420">
        <w:rPr>
          <w:rFonts w:ascii="Arial" w:hAnsi="Arial" w:cs="Arial"/>
          <w:color w:val="0D0D0D" w:themeColor="text1" w:themeTint="F2"/>
          <w:sz w:val="22"/>
          <w:szCs w:val="22"/>
        </w:rPr>
        <w:t xml:space="preserve">et al. </w:t>
      </w:r>
      <w:r w:rsidR="00B859C1" w:rsidRPr="001A61B9">
        <w:rPr>
          <w:rFonts w:ascii="Arial" w:hAnsi="Arial" w:cs="Arial"/>
          <w:color w:val="0D0D0D" w:themeColor="text1" w:themeTint="F2"/>
          <w:sz w:val="22"/>
          <w:szCs w:val="22"/>
        </w:rPr>
        <w:fldChar w:fldCharType="begin"/>
      </w:r>
      <w:r w:rsidR="00711420">
        <w:rPr>
          <w:rFonts w:ascii="Arial" w:hAnsi="Arial" w:cs="Arial"/>
          <w:color w:val="0D0D0D" w:themeColor="text1" w:themeTint="F2"/>
          <w:sz w:val="22"/>
          <w:szCs w:val="22"/>
        </w:rPr>
        <w:instrText xml:space="preserve"> ADDIN EN.CITE &lt;EndNote&gt;&lt;Cite&gt;&lt;Author&gt;Langevin&lt;/Author&gt;&lt;Year&gt;2007&lt;/Year&gt;&lt;RecNum&gt;343&lt;/RecNum&gt;&lt;DisplayText&gt;[14]&lt;/DisplayText&gt;&lt;record&gt;&lt;rec-number&gt;343&lt;/rec-number&gt;&lt;foreign-keys&gt;&lt;key app="EN" db-id="wr9vzvv2dawd2ce9azsvd2pof9er9e2efdz2"&gt;343&lt;/key&gt;&lt;/foreign-keys&gt;&lt;ref-type name="Journal Article"&gt;17&lt;/ref-type&gt;&lt;contributors&gt;&lt;authors&gt;&lt;author&gt;Langevin, Helene M.&lt;/author&gt;&lt;author&gt;Bouffard, Nicole A.&lt;/author&gt;&lt;author&gt;Churchill, David L.&lt;/author&gt;&lt;author&gt;Badger, Gary J.&lt;/author&gt;&lt;/authors&gt;&lt;/contributors&gt;&lt;titles&gt;&lt;title&gt;Connective tissue fibroblast response to acupuncture: dose-dependent effect of bidirectional needle rotation&lt;/title&gt;&lt;secondary-title&gt;J Altern Complement Med&lt;/secondary-title&gt;&lt;/titles&gt;&lt;periodical&gt;&lt;full-title&gt;J Altern Complement Med&lt;/full-title&gt;&lt;/periodical&gt;&lt;pages&gt;355-60&lt;/pages&gt;&lt;volume&gt;13&lt;/volume&gt;&lt;number&gt;3&lt;/number&gt;&lt;keywords&gt;&lt;keyword&gt;Acupuncture Therapy: instrumentation&lt;/keyword&gt;&lt;keyword&gt;*Acupuncture Therapy: methods&lt;/keyword&gt;&lt;keyword&gt;Analysis of Variance&lt;/keyword&gt;&lt;keyword&gt;Animals&lt;/keyword&gt;&lt;keyword&gt;Cell Shape&lt;/keyword&gt;&lt;keyword&gt;*Fibroblasts: cytology&lt;/keyword&gt;&lt;keyword&gt;Fibroblasts: metabolism&lt;/keyword&gt;&lt;keyword&gt;Mice&lt;/keyword&gt;&lt;keyword&gt;Mice, Inbred C57BL&lt;/keyword&gt;&lt;keyword&gt;Microscopy,&lt;/keyword&gt;&lt;keyword&gt;Electron&lt;/keyword&gt;&lt;keyword&gt;*Needles&lt;/keyword&gt;&lt;keyword&gt;*Rotation&lt;/keyword&gt;&lt;keyword&gt;*Subcutaneous Tissue: metabolism&lt;/keyword&gt;&lt;keyword&gt;Tissue Culture Techniques&lt;/keyword&gt;&lt;/keywords&gt;&lt;dates&gt;&lt;year&gt;2007&lt;/year&gt;&lt;/dates&gt;&lt;urls&gt;&lt;/urls&gt;&lt;remote-database-name&gt;Medline&lt;/remote-database-name&gt;&lt;/record&gt;&lt;/Cite&gt;&lt;/EndNote&gt;</w:instrText>
      </w:r>
      <w:r w:rsidR="00B859C1" w:rsidRPr="001A61B9">
        <w:rPr>
          <w:rFonts w:ascii="Arial" w:hAnsi="Arial" w:cs="Arial"/>
          <w:color w:val="0D0D0D" w:themeColor="text1" w:themeTint="F2"/>
          <w:sz w:val="22"/>
          <w:szCs w:val="22"/>
        </w:rPr>
        <w:fldChar w:fldCharType="separate"/>
      </w:r>
      <w:r w:rsidR="00711420">
        <w:rPr>
          <w:rFonts w:ascii="Arial" w:hAnsi="Arial" w:cs="Arial"/>
          <w:noProof/>
          <w:color w:val="0D0D0D" w:themeColor="text1" w:themeTint="F2"/>
          <w:sz w:val="22"/>
          <w:szCs w:val="22"/>
        </w:rPr>
        <w:t>[14]</w:t>
      </w:r>
      <w:r w:rsidR="00B859C1" w:rsidRPr="001A61B9">
        <w:rPr>
          <w:rFonts w:ascii="Arial" w:hAnsi="Arial" w:cs="Arial"/>
          <w:color w:val="0D0D0D" w:themeColor="text1" w:themeTint="F2"/>
          <w:sz w:val="22"/>
          <w:szCs w:val="22"/>
        </w:rPr>
        <w:fldChar w:fldCharType="end"/>
      </w:r>
      <w:r w:rsidR="00711420">
        <w:rPr>
          <w:rFonts w:ascii="Arial" w:hAnsi="Arial" w:cs="Arial"/>
          <w:color w:val="0D0D0D" w:themeColor="text1" w:themeTint="F2"/>
          <w:sz w:val="22"/>
          <w:szCs w:val="22"/>
        </w:rPr>
        <w:t xml:space="preserve"> </w:t>
      </w:r>
      <w:r w:rsidR="00711420" w:rsidRPr="001A61B9">
        <w:rPr>
          <w:rFonts w:ascii="Arial" w:hAnsi="Arial" w:cs="Arial"/>
          <w:color w:val="0D0D0D" w:themeColor="text1" w:themeTint="F2"/>
          <w:sz w:val="22"/>
          <w:szCs w:val="22"/>
        </w:rPr>
        <w:t xml:space="preserve">found that bi-directional rotation of the acupuncture needle </w:t>
      </w:r>
      <w:r w:rsidR="00711420">
        <w:rPr>
          <w:rFonts w:ascii="Arial" w:hAnsi="Arial" w:cs="Arial"/>
          <w:color w:val="0D0D0D" w:themeColor="text1" w:themeTint="F2"/>
          <w:sz w:val="22"/>
          <w:szCs w:val="22"/>
        </w:rPr>
        <w:t xml:space="preserve">generated </w:t>
      </w:r>
      <w:r w:rsidR="00711420" w:rsidRPr="001A61B9">
        <w:rPr>
          <w:rFonts w:ascii="Arial" w:hAnsi="Arial" w:cs="Arial"/>
          <w:color w:val="0D0D0D" w:themeColor="text1" w:themeTint="F2"/>
          <w:sz w:val="22"/>
          <w:szCs w:val="22"/>
        </w:rPr>
        <w:t>mechanical stretching of tissues and mechanical transduction leading to nerve fibre activity that produce</w:t>
      </w:r>
      <w:r w:rsidR="00711420">
        <w:rPr>
          <w:rFonts w:ascii="Arial" w:hAnsi="Arial" w:cs="Arial"/>
          <w:color w:val="0D0D0D" w:themeColor="text1" w:themeTint="F2"/>
          <w:sz w:val="22"/>
          <w:szCs w:val="22"/>
        </w:rPr>
        <w:t>d</w:t>
      </w:r>
      <w:r w:rsidR="00711420" w:rsidRPr="001A61B9">
        <w:rPr>
          <w:rFonts w:ascii="Arial" w:hAnsi="Arial" w:cs="Arial"/>
          <w:color w:val="0D0D0D" w:themeColor="text1" w:themeTint="F2"/>
          <w:sz w:val="22"/>
          <w:szCs w:val="22"/>
        </w:rPr>
        <w:t xml:space="preserve"> rapid-onset alterations in cellular activity such as cytoskeletal remodeling in connective tissue fibroblasts.</w:t>
      </w:r>
      <w:r w:rsidR="00711420">
        <w:rPr>
          <w:rFonts w:ascii="Arial" w:hAnsi="Arial" w:cs="Arial"/>
          <w:color w:val="0D0D0D" w:themeColor="text1" w:themeTint="F2"/>
          <w:sz w:val="22"/>
          <w:szCs w:val="22"/>
        </w:rPr>
        <w:t xml:space="preserve"> </w:t>
      </w:r>
      <w:r w:rsidR="00235CFA">
        <w:rPr>
          <w:rFonts w:ascii="Arial" w:hAnsi="Arial" w:cs="Arial"/>
          <w:color w:val="0D0D0D" w:themeColor="text1" w:themeTint="F2"/>
          <w:sz w:val="22"/>
          <w:szCs w:val="22"/>
        </w:rPr>
        <w:t>Interestingly there are very few s</w:t>
      </w:r>
      <w:r w:rsidR="00711420">
        <w:rPr>
          <w:rFonts w:ascii="Arial" w:hAnsi="Arial" w:cs="Arial"/>
          <w:color w:val="0D0D0D" w:themeColor="text1" w:themeTint="F2"/>
          <w:sz w:val="22"/>
          <w:szCs w:val="22"/>
        </w:rPr>
        <w:t xml:space="preserve">tudies </w:t>
      </w:r>
      <w:r w:rsidR="00235CFA">
        <w:rPr>
          <w:rFonts w:ascii="Arial" w:hAnsi="Arial" w:cs="Arial"/>
          <w:color w:val="0D0D0D" w:themeColor="text1" w:themeTint="F2"/>
          <w:sz w:val="22"/>
          <w:szCs w:val="22"/>
        </w:rPr>
        <w:t>that have investigated</w:t>
      </w:r>
      <w:r w:rsidR="00711420" w:rsidRPr="00711420">
        <w:rPr>
          <w:rFonts w:ascii="Arial" w:hAnsi="Arial" w:cs="Arial"/>
          <w:color w:val="0D0D0D" w:themeColor="text1" w:themeTint="F2"/>
          <w:sz w:val="22"/>
          <w:szCs w:val="22"/>
        </w:rPr>
        <w:t xml:space="preserve"> the effects of the number of acupuncture needles on</w:t>
      </w:r>
      <w:r w:rsidR="008F54B4">
        <w:rPr>
          <w:rFonts w:ascii="Arial" w:hAnsi="Arial" w:cs="Arial"/>
          <w:color w:val="0D0D0D" w:themeColor="text1" w:themeTint="F2"/>
          <w:sz w:val="22"/>
          <w:szCs w:val="22"/>
        </w:rPr>
        <w:t xml:space="preserve"> experi</w:t>
      </w:r>
      <w:r w:rsidR="00711420">
        <w:rPr>
          <w:rFonts w:ascii="Arial" w:hAnsi="Arial" w:cs="Arial"/>
          <w:color w:val="0D0D0D" w:themeColor="text1" w:themeTint="F2"/>
          <w:sz w:val="22"/>
          <w:szCs w:val="22"/>
        </w:rPr>
        <w:t xml:space="preserve">mentally-induced pain. </w:t>
      </w:r>
      <w:r w:rsidR="00C024FA" w:rsidRPr="001A61B9">
        <w:rPr>
          <w:rFonts w:ascii="Arial" w:eastAsia="Calibri" w:hAnsi="Arial" w:cs="Arial"/>
          <w:bCs/>
          <w:color w:val="0D0D0D" w:themeColor="text1" w:themeTint="F2"/>
          <w:sz w:val="22"/>
          <w:szCs w:val="22"/>
          <w:lang w:bidi="ar-SA"/>
        </w:rPr>
        <w:t xml:space="preserve">Amand </w:t>
      </w:r>
      <w:r w:rsidR="00C024FA">
        <w:rPr>
          <w:rFonts w:ascii="Arial" w:eastAsia="Calibri" w:hAnsi="Arial" w:cs="Arial"/>
          <w:bCs/>
          <w:color w:val="0D0D0D" w:themeColor="text1" w:themeTint="F2"/>
          <w:sz w:val="22"/>
          <w:szCs w:val="22"/>
          <w:lang w:bidi="ar-SA"/>
        </w:rPr>
        <w:t>et al.</w:t>
      </w:r>
      <w:r w:rsidR="00C024FA" w:rsidRPr="001A61B9">
        <w:rPr>
          <w:rFonts w:ascii="Arial" w:eastAsia="Calibri" w:hAnsi="Arial" w:cs="Arial"/>
          <w:bCs/>
          <w:color w:val="0D0D0D" w:themeColor="text1" w:themeTint="F2"/>
          <w:sz w:val="22"/>
          <w:szCs w:val="22"/>
          <w:lang w:bidi="ar-SA"/>
        </w:rPr>
        <w:t xml:space="preserve"> </w:t>
      </w:r>
      <w:r w:rsidR="00B859C1">
        <w:rPr>
          <w:rFonts w:ascii="Arial" w:eastAsia="Calibri" w:hAnsi="Arial" w:cs="Arial"/>
          <w:color w:val="0D0D0D" w:themeColor="text1" w:themeTint="F2"/>
          <w:sz w:val="22"/>
          <w:szCs w:val="22"/>
          <w:lang w:bidi="ar-SA"/>
        </w:rPr>
        <w:fldChar w:fldCharType="begin"/>
      </w:r>
      <w:r w:rsidR="00C024FA">
        <w:rPr>
          <w:rFonts w:ascii="Arial" w:eastAsia="Calibri" w:hAnsi="Arial" w:cs="Arial"/>
          <w:color w:val="0D0D0D" w:themeColor="text1" w:themeTint="F2"/>
          <w:sz w:val="22"/>
          <w:szCs w:val="22"/>
          <w:lang w:bidi="ar-SA"/>
        </w:rPr>
        <w:instrText xml:space="preserve"> ADDIN EN.CITE &lt;EndNote&gt;&lt;Cite&gt;&lt;Author&gt;Amand&lt;/Author&gt;&lt;Year&gt;2011&lt;/Year&gt;&lt;RecNum&gt;1791&lt;/RecNum&gt;&lt;DisplayText&gt;[12]&lt;/DisplayText&gt;&lt;record&gt;&lt;rec-number&gt;1791&lt;/rec-number&gt;&lt;foreign-keys&gt;&lt;key app="EN" db-id="wr9vzvv2dawd2ce9azsvd2pof9er9e2efdz2"&gt;1791&lt;/key&gt;&lt;/foreign-keys&gt;&lt;ref-type name="Journal Article"&gt;17&lt;/ref-type&gt;&lt;contributors&gt;&lt;authors&gt;&lt;author&gt;Amand, Marc&lt;/author&gt;&lt;author&gt;Nguyen-Huu, Florence&lt;/author&gt;&lt;author&gt;Balestra, Costantino&lt;/author&gt;&lt;/authors&gt;&lt;/contributors&gt;&lt;titles&gt;&lt;title&gt;Acupuncture effect on thermal tolerance and electrical pain threshold: a randomised controlled trial&lt;/title&gt;&lt;secondary-title&gt;Acupunct Med&lt;/secondary-title&gt;&lt;/titles&gt;&lt;periodical&gt;&lt;full-title&gt;Acupunct Med&lt;/full-title&gt;&lt;/periodical&gt;&lt;pages&gt;47-50&lt;/pages&gt;&lt;volume&gt;29&lt;/volume&gt;&lt;number&gt;1&lt;/number&gt;&lt;dates&gt;&lt;year&gt;2011&lt;/year&gt;&lt;pub-dates&gt;&lt;date&gt;March 1, 2011&lt;/date&gt;&lt;/pub-dates&gt;&lt;/dates&gt;&lt;urls&gt;&lt;related-urls&gt;&lt;url&gt;http://aim.bmj.com/content/29/1/47.abstract&lt;/url&gt;&lt;/related-urls&gt;&lt;/urls&gt;&lt;electronic-resource-num&gt;10.1136/aim.2010.002485&lt;/electronic-resource-num&gt;&lt;/record&gt;&lt;/Cite&gt;&lt;/EndNote&gt;</w:instrText>
      </w:r>
      <w:r w:rsidR="00B859C1">
        <w:rPr>
          <w:rFonts w:ascii="Arial" w:eastAsia="Calibri" w:hAnsi="Arial" w:cs="Arial"/>
          <w:color w:val="0D0D0D" w:themeColor="text1" w:themeTint="F2"/>
          <w:sz w:val="22"/>
          <w:szCs w:val="22"/>
          <w:lang w:bidi="ar-SA"/>
        </w:rPr>
        <w:fldChar w:fldCharType="separate"/>
      </w:r>
      <w:r w:rsidR="00C024FA">
        <w:rPr>
          <w:rFonts w:ascii="Arial" w:eastAsia="Calibri" w:hAnsi="Arial" w:cs="Arial"/>
          <w:noProof/>
          <w:color w:val="0D0D0D" w:themeColor="text1" w:themeTint="F2"/>
          <w:sz w:val="22"/>
          <w:szCs w:val="22"/>
          <w:lang w:bidi="ar-SA"/>
        </w:rPr>
        <w:t>[12]</w:t>
      </w:r>
      <w:r w:rsidR="00B859C1">
        <w:rPr>
          <w:rFonts w:ascii="Arial" w:eastAsia="Calibri" w:hAnsi="Arial" w:cs="Arial"/>
          <w:color w:val="0D0D0D" w:themeColor="text1" w:themeTint="F2"/>
          <w:sz w:val="22"/>
          <w:szCs w:val="22"/>
          <w:lang w:bidi="ar-SA"/>
        </w:rPr>
        <w:fldChar w:fldCharType="end"/>
      </w:r>
      <w:r w:rsidR="00C024FA" w:rsidRPr="001A61B9">
        <w:rPr>
          <w:rFonts w:ascii="Arial" w:eastAsia="Calibri" w:hAnsi="Arial" w:cs="Arial"/>
          <w:bCs/>
          <w:color w:val="0D0D0D" w:themeColor="text1" w:themeTint="F2"/>
          <w:sz w:val="22"/>
          <w:szCs w:val="22"/>
          <w:lang w:bidi="ar-SA"/>
        </w:rPr>
        <w:t xml:space="preserve"> found that acupuncture administered using 5 needles inserted to a depth of </w:t>
      </w:r>
      <w:r w:rsidR="00C024FA" w:rsidRPr="001A61B9">
        <w:rPr>
          <w:rFonts w:ascii="Arial" w:eastAsia="Calibri" w:hAnsi="Arial" w:cs="Arial"/>
          <w:color w:val="0D0D0D" w:themeColor="text1" w:themeTint="F2"/>
          <w:sz w:val="22"/>
          <w:szCs w:val="22"/>
          <w:lang w:bidi="ar-SA"/>
        </w:rPr>
        <w:t xml:space="preserve">12 mm with bi-directional rotation </w:t>
      </w:r>
      <w:r w:rsidR="00C024FA" w:rsidRPr="001A61B9">
        <w:rPr>
          <w:rFonts w:ascii="Arial" w:eastAsia="Calibri" w:hAnsi="Arial" w:cs="Arial"/>
          <w:bCs/>
          <w:color w:val="0D0D0D" w:themeColor="text1" w:themeTint="F2"/>
          <w:sz w:val="22"/>
          <w:szCs w:val="22"/>
          <w:lang w:bidi="ar-SA"/>
        </w:rPr>
        <w:t xml:space="preserve">at </w:t>
      </w:r>
      <w:r w:rsidR="00C024FA">
        <w:rPr>
          <w:rFonts w:ascii="Arial" w:eastAsia="Calibri" w:hAnsi="Arial" w:cs="Arial"/>
          <w:bCs/>
          <w:color w:val="0D0D0D" w:themeColor="text1" w:themeTint="F2"/>
          <w:sz w:val="22"/>
          <w:szCs w:val="22"/>
          <w:lang w:bidi="ar-SA"/>
        </w:rPr>
        <w:t>verum</w:t>
      </w:r>
      <w:r w:rsidR="00C024FA" w:rsidRPr="001A61B9">
        <w:rPr>
          <w:rFonts w:ascii="Arial" w:eastAsia="Calibri" w:hAnsi="Arial" w:cs="Arial"/>
          <w:bCs/>
          <w:color w:val="0D0D0D" w:themeColor="text1" w:themeTint="F2"/>
          <w:sz w:val="22"/>
          <w:szCs w:val="22"/>
          <w:lang w:bidi="ar-SA"/>
        </w:rPr>
        <w:t xml:space="preserve"> points </w:t>
      </w:r>
      <w:r w:rsidR="00B57675">
        <w:rPr>
          <w:rFonts w:ascii="Arial" w:eastAsia="Calibri" w:hAnsi="Arial" w:cs="Arial"/>
          <w:bCs/>
          <w:color w:val="0D0D0D" w:themeColor="text1" w:themeTint="F2"/>
          <w:sz w:val="22"/>
          <w:szCs w:val="22"/>
          <w:lang w:bidi="ar-SA"/>
        </w:rPr>
        <w:t xml:space="preserve">produced larger increases in </w:t>
      </w:r>
      <w:r w:rsidR="00C024FA" w:rsidRPr="001A61B9">
        <w:rPr>
          <w:rFonts w:ascii="Arial" w:eastAsia="Calibri" w:hAnsi="Arial" w:cs="Arial"/>
          <w:bCs/>
          <w:color w:val="0D0D0D" w:themeColor="text1" w:themeTint="F2"/>
          <w:sz w:val="22"/>
          <w:szCs w:val="22"/>
          <w:lang w:bidi="ar-SA"/>
        </w:rPr>
        <w:t xml:space="preserve">electrical and heat pain thresholds </w:t>
      </w:r>
      <w:r w:rsidR="00B57675">
        <w:rPr>
          <w:rFonts w:ascii="Arial" w:eastAsia="Calibri" w:hAnsi="Arial" w:cs="Arial"/>
          <w:bCs/>
          <w:color w:val="0D0D0D" w:themeColor="text1" w:themeTint="F2"/>
          <w:sz w:val="22"/>
          <w:szCs w:val="22"/>
          <w:lang w:bidi="ar-SA"/>
        </w:rPr>
        <w:t xml:space="preserve">when </w:t>
      </w:r>
      <w:r w:rsidR="00C024FA">
        <w:rPr>
          <w:rFonts w:ascii="Arial" w:eastAsia="Calibri" w:hAnsi="Arial" w:cs="Arial"/>
          <w:bCs/>
          <w:color w:val="0D0D0D" w:themeColor="text1" w:themeTint="F2"/>
          <w:sz w:val="22"/>
          <w:szCs w:val="22"/>
          <w:lang w:bidi="ar-SA"/>
        </w:rPr>
        <w:t xml:space="preserve">compared with </w:t>
      </w:r>
      <w:r w:rsidR="007E674C">
        <w:rPr>
          <w:rFonts w:ascii="Arial" w:eastAsia="Calibri" w:hAnsi="Arial" w:cs="Arial"/>
          <w:bCs/>
          <w:color w:val="0D0D0D" w:themeColor="text1" w:themeTint="F2"/>
          <w:sz w:val="22"/>
          <w:szCs w:val="22"/>
          <w:lang w:bidi="ar-SA"/>
        </w:rPr>
        <w:t xml:space="preserve">control but not </w:t>
      </w:r>
      <w:r w:rsidR="00B57675">
        <w:rPr>
          <w:rFonts w:ascii="Arial" w:eastAsia="Calibri" w:hAnsi="Arial" w:cs="Arial"/>
          <w:bCs/>
          <w:color w:val="0D0D0D" w:themeColor="text1" w:themeTint="F2"/>
          <w:sz w:val="22"/>
          <w:szCs w:val="22"/>
          <w:lang w:bidi="ar-SA"/>
        </w:rPr>
        <w:t xml:space="preserve">with </w:t>
      </w:r>
      <w:r w:rsidR="007E674C">
        <w:rPr>
          <w:rFonts w:ascii="Arial" w:eastAsia="Calibri" w:hAnsi="Arial" w:cs="Arial"/>
          <w:bCs/>
          <w:color w:val="0D0D0D" w:themeColor="text1" w:themeTint="F2"/>
          <w:sz w:val="22"/>
          <w:szCs w:val="22"/>
          <w:lang w:bidi="ar-SA"/>
        </w:rPr>
        <w:t xml:space="preserve">sham </w:t>
      </w:r>
      <w:r w:rsidR="00B57675">
        <w:rPr>
          <w:rFonts w:ascii="Arial" w:eastAsia="Calibri" w:hAnsi="Arial" w:cs="Arial"/>
          <w:bCs/>
          <w:color w:val="0D0D0D" w:themeColor="text1" w:themeTint="F2"/>
          <w:sz w:val="22"/>
          <w:szCs w:val="22"/>
          <w:lang w:bidi="ar-SA"/>
        </w:rPr>
        <w:t>needling</w:t>
      </w:r>
      <w:r w:rsidR="00C024FA">
        <w:rPr>
          <w:rFonts w:ascii="Arial" w:eastAsia="Calibri" w:hAnsi="Arial" w:cs="Arial"/>
          <w:bCs/>
          <w:color w:val="0D0D0D" w:themeColor="text1" w:themeTint="F2"/>
          <w:sz w:val="22"/>
          <w:szCs w:val="22"/>
          <w:lang w:bidi="ar-SA"/>
        </w:rPr>
        <w:t xml:space="preserve">. </w:t>
      </w:r>
    </w:p>
    <w:p w:rsidR="00C024FA" w:rsidRPr="001A61B9" w:rsidRDefault="00C024FA" w:rsidP="00C024FA">
      <w:pPr>
        <w:pStyle w:val="CommentText"/>
        <w:rPr>
          <w:rFonts w:ascii="Arial" w:hAnsi="Arial" w:cs="Arial"/>
          <w:color w:val="0D0D0D" w:themeColor="text1" w:themeTint="F2"/>
          <w:sz w:val="22"/>
          <w:szCs w:val="22"/>
        </w:rPr>
      </w:pPr>
    </w:p>
    <w:p w:rsidR="00C024FA" w:rsidRPr="001A61B9" w:rsidRDefault="00711420" w:rsidP="00C024FA">
      <w:pPr>
        <w:rPr>
          <w:color w:val="0D0D0D" w:themeColor="text1" w:themeTint="F2"/>
        </w:rPr>
      </w:pPr>
      <w:r>
        <w:rPr>
          <w:color w:val="0D0D0D" w:themeColor="text1" w:themeTint="F2"/>
        </w:rPr>
        <w:lastRenderedPageBreak/>
        <w:t>P</w:t>
      </w:r>
      <w:r w:rsidR="00C024FA" w:rsidRPr="001A61B9">
        <w:rPr>
          <w:color w:val="0D0D0D" w:themeColor="text1" w:themeTint="F2"/>
        </w:rPr>
        <w:t xml:space="preserve">hysiological studies have found that neuronal activity </w:t>
      </w:r>
      <w:r w:rsidR="00C024FA">
        <w:rPr>
          <w:color w:val="0D0D0D" w:themeColor="text1" w:themeTint="F2"/>
        </w:rPr>
        <w:t xml:space="preserve">alters </w:t>
      </w:r>
      <w:r w:rsidR="00C024FA" w:rsidRPr="001A61B9">
        <w:rPr>
          <w:color w:val="0D0D0D" w:themeColor="text1" w:themeTint="F2"/>
        </w:rPr>
        <w:t>as soon as connective tissue fibres a</w:t>
      </w:r>
      <w:r w:rsidR="00C024FA">
        <w:rPr>
          <w:color w:val="0D0D0D" w:themeColor="text1" w:themeTint="F2"/>
        </w:rPr>
        <w:t xml:space="preserve">re manipulated </w:t>
      </w:r>
      <w:r w:rsidR="00F16377">
        <w:rPr>
          <w:color w:val="0D0D0D" w:themeColor="text1" w:themeTint="F2"/>
        </w:rPr>
        <w:t xml:space="preserve">suggesting that </w:t>
      </w:r>
      <w:r w:rsidR="00F16377" w:rsidRPr="00F16377">
        <w:rPr>
          <w:color w:val="0D0D0D" w:themeColor="text1" w:themeTint="F2"/>
        </w:rPr>
        <w:t xml:space="preserve">acupuncture </w:t>
      </w:r>
      <w:r w:rsidR="00F16377">
        <w:rPr>
          <w:color w:val="0D0D0D" w:themeColor="text1" w:themeTint="F2"/>
        </w:rPr>
        <w:t xml:space="preserve">has the potential </w:t>
      </w:r>
      <w:r w:rsidR="00F16377" w:rsidRPr="00F16377">
        <w:rPr>
          <w:color w:val="0D0D0D" w:themeColor="text1" w:themeTint="F2"/>
        </w:rPr>
        <w:t xml:space="preserve">to produce rapid onset hypoalgesia </w:t>
      </w:r>
      <w:r w:rsidR="00B859C1" w:rsidRPr="001A61B9">
        <w:rPr>
          <w:color w:val="0D0D0D" w:themeColor="text1" w:themeTint="F2"/>
        </w:rPr>
        <w:fldChar w:fldCharType="begin"/>
      </w:r>
      <w:r w:rsidR="00C024FA">
        <w:rPr>
          <w:color w:val="0D0D0D" w:themeColor="text1" w:themeTint="F2"/>
        </w:rPr>
        <w:instrText xml:space="preserve"> ADDIN EN.CITE &lt;EndNote&gt;&lt;Cite&gt;&lt;Author&gt;Langevin&lt;/Author&gt;&lt;Year&gt;2007&lt;/Year&gt;&lt;RecNum&gt;343&lt;/RecNum&gt;&lt;DisplayText&gt;[14]&lt;/DisplayText&gt;&lt;record&gt;&lt;rec-number&gt;343&lt;/rec-number&gt;&lt;foreign-keys&gt;&lt;key app="EN" db-id="wr9vzvv2dawd2ce9azsvd2pof9er9e2efdz2"&gt;343&lt;/key&gt;&lt;/foreign-keys&gt;&lt;ref-type name="Journal Article"&gt;17&lt;/ref-type&gt;&lt;contributors&gt;&lt;authors&gt;&lt;author&gt;Langevin, Helene M.&lt;/author&gt;&lt;author&gt;Bouffard, Nicole A.&lt;/author&gt;&lt;author&gt;Churchill, David L.&lt;/author&gt;&lt;author&gt;Badger, Gary J.&lt;/author&gt;&lt;/authors&gt;&lt;/contributors&gt;&lt;titles&gt;&lt;title&gt;Connective tissue fibroblast response to acupuncture: dose-dependent effect of bidirectional needle rotation&lt;/title&gt;&lt;secondary-title&gt;J Altern Complement Med&lt;/secondary-title&gt;&lt;/titles&gt;&lt;periodical&gt;&lt;full-title&gt;J Altern Complement Med&lt;/full-title&gt;&lt;/periodical&gt;&lt;pages&gt;355-60&lt;/pages&gt;&lt;volume&gt;13&lt;/volume&gt;&lt;number&gt;3&lt;/number&gt;&lt;keywords&gt;&lt;keyword&gt;Acupuncture Therapy: instrumentation&lt;/keyword&gt;&lt;keyword&gt;*Acupuncture Therapy: methods&lt;/keyword&gt;&lt;keyword&gt;Analysis of Variance&lt;/keyword&gt;&lt;keyword&gt;Animals&lt;/keyword&gt;&lt;keyword&gt;Cell Shape&lt;/keyword&gt;&lt;keyword&gt;*Fibroblasts: cytology&lt;/keyword&gt;&lt;keyword&gt;Fibroblasts: metabolism&lt;/keyword&gt;&lt;keyword&gt;Mice&lt;/keyword&gt;&lt;keyword&gt;Mice, Inbred C57BL&lt;/keyword&gt;&lt;keyword&gt;Microscopy,&lt;/keyword&gt;&lt;keyword&gt;Electron&lt;/keyword&gt;&lt;keyword&gt;*Needles&lt;/keyword&gt;&lt;keyword&gt;*Rotation&lt;/keyword&gt;&lt;keyword&gt;*Subcutaneous Tissue: metabolism&lt;/keyword&gt;&lt;keyword&gt;Tissue Culture Techniques&lt;/keyword&gt;&lt;/keywords&gt;&lt;dates&gt;&lt;year&gt;2007&lt;/year&gt;&lt;/dates&gt;&lt;urls&gt;&lt;/urls&gt;&lt;remote-database-name&gt;Medline&lt;/remote-database-name&gt;&lt;/record&gt;&lt;/Cite&gt;&lt;/EndNote&gt;</w:instrText>
      </w:r>
      <w:r w:rsidR="00B859C1" w:rsidRPr="001A61B9">
        <w:rPr>
          <w:color w:val="0D0D0D" w:themeColor="text1" w:themeTint="F2"/>
        </w:rPr>
        <w:fldChar w:fldCharType="separate"/>
      </w:r>
      <w:r w:rsidR="00C024FA">
        <w:rPr>
          <w:noProof/>
          <w:color w:val="0D0D0D" w:themeColor="text1" w:themeTint="F2"/>
        </w:rPr>
        <w:t>[14]</w:t>
      </w:r>
      <w:r w:rsidR="00B859C1" w:rsidRPr="001A61B9">
        <w:rPr>
          <w:color w:val="0D0D0D" w:themeColor="text1" w:themeTint="F2"/>
        </w:rPr>
        <w:fldChar w:fldCharType="end"/>
      </w:r>
      <w:r w:rsidR="00C024FA" w:rsidRPr="001A61B9">
        <w:rPr>
          <w:color w:val="0D0D0D" w:themeColor="text1" w:themeTint="F2"/>
        </w:rPr>
        <w:t xml:space="preserve">. Rapid-onset analgesia is important in </w:t>
      </w:r>
      <w:r w:rsidR="00F16377">
        <w:rPr>
          <w:color w:val="0D0D0D" w:themeColor="text1" w:themeTint="F2"/>
        </w:rPr>
        <w:t xml:space="preserve">various </w:t>
      </w:r>
      <w:r w:rsidR="00C024FA" w:rsidRPr="001A61B9">
        <w:rPr>
          <w:color w:val="0D0D0D" w:themeColor="text1" w:themeTint="F2"/>
        </w:rPr>
        <w:t>painful conditions, including cancer breakthrough pain</w:t>
      </w:r>
      <w:r w:rsidR="00F16377">
        <w:rPr>
          <w:color w:val="0D0D0D" w:themeColor="text1" w:themeTint="F2"/>
        </w:rPr>
        <w:t>. T</w:t>
      </w:r>
      <w:r w:rsidR="00C024FA" w:rsidRPr="001A61B9">
        <w:rPr>
          <w:color w:val="0D0D0D" w:themeColor="text1" w:themeTint="F2"/>
        </w:rPr>
        <w:t xml:space="preserve">he intensity of pain </w:t>
      </w:r>
      <w:r w:rsidR="00F16377">
        <w:rPr>
          <w:color w:val="0D0D0D" w:themeColor="text1" w:themeTint="F2"/>
        </w:rPr>
        <w:t xml:space="preserve">may </w:t>
      </w:r>
      <w:r w:rsidR="00C024FA" w:rsidRPr="001A61B9">
        <w:rPr>
          <w:color w:val="0D0D0D" w:themeColor="text1" w:themeTint="F2"/>
        </w:rPr>
        <w:t>become very severe within minutes</w:t>
      </w:r>
      <w:r w:rsidR="00207EE5">
        <w:rPr>
          <w:color w:val="0D0D0D" w:themeColor="text1" w:themeTint="F2"/>
        </w:rPr>
        <w:t xml:space="preserve"> and even </w:t>
      </w:r>
      <w:r w:rsidR="00C024FA" w:rsidRPr="001A61B9">
        <w:rPr>
          <w:color w:val="0D0D0D" w:themeColor="text1" w:themeTint="F2"/>
        </w:rPr>
        <w:t xml:space="preserve">fast-acting opioid preparations </w:t>
      </w:r>
      <w:r w:rsidR="00207EE5">
        <w:rPr>
          <w:color w:val="0D0D0D" w:themeColor="text1" w:themeTint="F2"/>
        </w:rPr>
        <w:t>are inadequate</w:t>
      </w:r>
      <w:r w:rsidR="00C024FA" w:rsidRPr="001A61B9">
        <w:rPr>
          <w:color w:val="0D0D0D" w:themeColor="text1" w:themeTint="F2"/>
        </w:rPr>
        <w:t xml:space="preserve">. </w:t>
      </w:r>
      <w:r w:rsidR="00F16377">
        <w:rPr>
          <w:color w:val="0D0D0D" w:themeColor="text1" w:themeTint="F2"/>
        </w:rPr>
        <w:t>Evidence suggests that a</w:t>
      </w:r>
      <w:r w:rsidR="00C024FA" w:rsidRPr="001A61B9">
        <w:rPr>
          <w:color w:val="0D0D0D" w:themeColor="text1" w:themeTint="F2"/>
        </w:rPr>
        <w:t xml:space="preserve">cupuncture </w:t>
      </w:r>
      <w:r w:rsidR="00F16377">
        <w:rPr>
          <w:color w:val="0D0D0D" w:themeColor="text1" w:themeTint="F2"/>
        </w:rPr>
        <w:t xml:space="preserve">may </w:t>
      </w:r>
      <w:r w:rsidR="00C024FA" w:rsidRPr="001A61B9">
        <w:rPr>
          <w:color w:val="0D0D0D" w:themeColor="text1" w:themeTint="F2"/>
        </w:rPr>
        <w:t xml:space="preserve">produce rapid onset analgesia </w:t>
      </w:r>
      <w:r w:rsidR="00F16377" w:rsidRPr="001A61B9">
        <w:rPr>
          <w:color w:val="0D0D0D" w:themeColor="text1" w:themeTint="F2"/>
        </w:rPr>
        <w:t xml:space="preserve">in some patients </w:t>
      </w:r>
      <w:r w:rsidR="00F16377">
        <w:rPr>
          <w:color w:val="0D0D0D" w:themeColor="text1" w:themeTint="F2"/>
        </w:rPr>
        <w:t xml:space="preserve">experiencing </w:t>
      </w:r>
      <w:r w:rsidR="00C024FA" w:rsidRPr="001A61B9">
        <w:rPr>
          <w:color w:val="0D0D0D" w:themeColor="text1" w:themeTint="F2"/>
        </w:rPr>
        <w:t xml:space="preserve">postoperative pain </w:t>
      </w:r>
      <w:r w:rsidR="00B859C1" w:rsidRPr="001A61B9">
        <w:rPr>
          <w:color w:val="0D0D0D" w:themeColor="text1" w:themeTint="F2"/>
        </w:rPr>
        <w:fldChar w:fldCharType="begin"/>
      </w:r>
      <w:r w:rsidR="00C024FA">
        <w:rPr>
          <w:color w:val="0D0D0D" w:themeColor="text1" w:themeTint="F2"/>
        </w:rPr>
        <w:instrText xml:space="preserve"> ADDIN EN.CITE &lt;EndNote&gt;&lt;Cite&gt;&lt;Author&gt;Han&lt;/Author&gt;&lt;Year&gt;2011&lt;/Year&gt;&lt;RecNum&gt;1787&lt;/RecNum&gt;&lt;DisplayText&gt;[15]&lt;/DisplayText&gt;&lt;record&gt;&lt;rec-number&gt;1787&lt;/rec-number&gt;&lt;foreign-keys&gt;&lt;key app="EN" db-id="wr9vzvv2dawd2ce9azsvd2pof9er9e2efdz2"&gt;1787&lt;/key&gt;&lt;/foreign-keys&gt;&lt;ref-type name="Journal Article"&gt;17&lt;/ref-type&gt;&lt;contributors&gt;&lt;authors&gt;&lt;author&gt;Han, Ji-Sheng&lt;/author&gt;&lt;/authors&gt;&lt;/contributors&gt;&lt;titles&gt;&lt;title&gt;Acupuncture analgesia: areas of consensus and controversy&lt;/title&gt;&lt;secondary-title&gt;Pain, March&lt;/secondary-title&gt;&lt;/titles&gt;&lt;periodical&gt;&lt;full-title&gt;Pain, March&lt;/full-title&gt;&lt;/periodical&gt;&lt;pages&gt;S41-S48&lt;/pages&gt;&lt;volume&gt;152&lt;/volume&gt;&lt;number&gt;3 Suppl&lt;/number&gt;&lt;dates&gt;&lt;year&gt;2011&lt;/year&gt;&lt;/dates&gt;&lt;urls&gt;&lt;/urls&gt;&lt;remote-database-name&gt;Medline&lt;/remote-database-name&gt;&lt;/record&gt;&lt;/Cite&gt;&lt;/EndNote&gt;</w:instrText>
      </w:r>
      <w:r w:rsidR="00B859C1" w:rsidRPr="001A61B9">
        <w:rPr>
          <w:color w:val="0D0D0D" w:themeColor="text1" w:themeTint="F2"/>
        </w:rPr>
        <w:fldChar w:fldCharType="separate"/>
      </w:r>
      <w:r w:rsidR="00C024FA">
        <w:rPr>
          <w:noProof/>
          <w:color w:val="0D0D0D" w:themeColor="text1" w:themeTint="F2"/>
        </w:rPr>
        <w:t>[15]</w:t>
      </w:r>
      <w:r w:rsidR="00B859C1" w:rsidRPr="001A61B9">
        <w:rPr>
          <w:color w:val="0D0D0D" w:themeColor="text1" w:themeTint="F2"/>
        </w:rPr>
        <w:fldChar w:fldCharType="end"/>
      </w:r>
      <w:r w:rsidR="00F16377" w:rsidRPr="00F16377">
        <w:rPr>
          <w:color w:val="0D0D0D" w:themeColor="text1" w:themeTint="F2"/>
        </w:rPr>
        <w:t xml:space="preserve"> </w:t>
      </w:r>
      <w:r w:rsidR="00B859C1" w:rsidRPr="001A61B9">
        <w:rPr>
          <w:color w:val="0D0D0D" w:themeColor="text1" w:themeTint="F2"/>
        </w:rPr>
        <w:fldChar w:fldCharType="begin"/>
      </w:r>
      <w:r w:rsidR="00F16377">
        <w:rPr>
          <w:color w:val="0D0D0D" w:themeColor="text1" w:themeTint="F2"/>
        </w:rPr>
        <w:instrText xml:space="preserve"> ADDIN EN.CITE &lt;EndNote&gt;&lt;Cite&gt;&lt;Author&gt;Sun&lt;/Author&gt;&lt;Year&gt;2008&lt;/Year&gt;&lt;RecNum&gt;1733&lt;/RecNum&gt;&lt;DisplayText&gt;[17]&lt;/DisplayText&gt;&lt;record&gt;&lt;rec-number&gt;1733&lt;/rec-number&gt;&lt;foreign-keys&gt;&lt;key app="EN" db-id="wr9vzvv2dawd2ce9azsvd2pof9er9e2efdz2"&gt;1733&lt;/key&gt;&lt;/foreign-keys&gt;&lt;ref-type name="Journal Article"&gt;17&lt;/ref-type&gt;&lt;contributors&gt;&lt;authors&gt;&lt;author&gt;Sun, Y.&lt;/author&gt;&lt;author&gt;Gan, T. J.&lt;/author&gt;&lt;author&gt;Dubose, J. W.&lt;/author&gt;&lt;author&gt;Habib, A. S.&lt;/author&gt;&lt;/authors&gt;&lt;/contributors&gt;&lt;titles&gt;&lt;title&gt;Acupuncture and related techniques for postoperative pain: a systematic review of randomized controlled trials&lt;/title&gt;&lt;secondary-title&gt;Br J Anaesth&lt;/secondary-title&gt;&lt;/titles&gt;&lt;periodical&gt;&lt;full-title&gt;Br J Anaesth&lt;/full-title&gt;&lt;/periodical&gt;&lt;pages&gt;151-160&lt;/pages&gt;&lt;volume&gt;101&lt;/volume&gt;&lt;number&gt;2&lt;/number&gt;&lt;dates&gt;&lt;year&gt;2008&lt;/year&gt;&lt;pub-dates&gt;&lt;date&gt;August 1, 2008&lt;/date&gt;&lt;/pub-dates&gt;&lt;/dates&gt;&lt;urls&gt;&lt;related-urls&gt;&lt;url&gt;http://bja.oxfordjournals.org/content/101/2/151.abstract&lt;/url&gt;&lt;/related-urls&gt;&lt;/urls&gt;&lt;electronic-resource-num&gt;10.1093/bja/aen146&lt;/electronic-resource-num&gt;&lt;/record&gt;&lt;/Cite&gt;&lt;/EndNote&gt;</w:instrText>
      </w:r>
      <w:r w:rsidR="00B859C1" w:rsidRPr="001A61B9">
        <w:rPr>
          <w:color w:val="0D0D0D" w:themeColor="text1" w:themeTint="F2"/>
        </w:rPr>
        <w:fldChar w:fldCharType="separate"/>
      </w:r>
      <w:r w:rsidR="00F16377">
        <w:rPr>
          <w:noProof/>
          <w:color w:val="0D0D0D" w:themeColor="text1" w:themeTint="F2"/>
        </w:rPr>
        <w:t>[17]</w:t>
      </w:r>
      <w:r w:rsidR="00B859C1" w:rsidRPr="001A61B9">
        <w:rPr>
          <w:color w:val="0D0D0D" w:themeColor="text1" w:themeTint="F2"/>
        </w:rPr>
        <w:fldChar w:fldCharType="end"/>
      </w:r>
      <w:r w:rsidR="00F16377">
        <w:rPr>
          <w:color w:val="0D0D0D" w:themeColor="text1" w:themeTint="F2"/>
        </w:rPr>
        <w:t xml:space="preserve"> and </w:t>
      </w:r>
      <w:r w:rsidR="00C024FA" w:rsidRPr="001A61B9">
        <w:rPr>
          <w:color w:val="0D0D0D" w:themeColor="text1" w:themeTint="F2"/>
        </w:rPr>
        <w:t xml:space="preserve">acute musculoskeletal injuries </w:t>
      </w:r>
      <w:r w:rsidR="00B859C1" w:rsidRPr="001A61B9">
        <w:rPr>
          <w:color w:val="0D0D0D" w:themeColor="text1" w:themeTint="F2"/>
        </w:rPr>
        <w:fldChar w:fldCharType="begin"/>
      </w:r>
      <w:r w:rsidR="00C024FA">
        <w:rPr>
          <w:color w:val="0D0D0D" w:themeColor="text1" w:themeTint="F2"/>
        </w:rPr>
        <w:instrText xml:space="preserve"> ADDIN EN.CITE &lt;EndNote&gt;&lt;Cite&gt;&lt;Author&gt;Arnold&lt;/Author&gt;&lt;Year&gt;2009&lt;/Year&gt;&lt;RecNum&gt;636&lt;/RecNum&gt;&lt;DisplayText&gt;[16]&lt;/DisplayText&gt;&lt;record&gt;&lt;rec-number&gt;636&lt;/rec-number&gt;&lt;foreign-keys&gt;&lt;key app="EN" db-id="wr9vzvv2dawd2ce9azsvd2pof9er9e2efdz2"&gt;636&lt;/key&gt;&lt;/foreign-keys&gt;&lt;ref-type name="Journal Article"&gt;17&lt;/ref-type&gt;&lt;contributors&gt;&lt;authors&gt;&lt;author&gt;Arnold, Alissa A.&lt;/author&gt;&lt;author&gt;Ross, B. Evan&lt;/author&gt;&lt;author&gt;Silka, Paul A.&lt;/author&gt;&lt;/authors&gt;&lt;/contributors&gt;&lt;titles&gt;&lt;title&gt;Efficacy and feasibility of acupuncture for patients in the ED with acute, nonpenetrating musculoskeletal injury of the extremities&lt;/title&gt;&lt;secondary-title&gt;Am J Emerg Med&lt;/secondary-title&gt;&lt;/titles&gt;&lt;periodical&gt;&lt;full-title&gt;Am J Emerg Med&lt;/full-title&gt;&lt;/periodical&gt;&lt;pages&gt;280-284&lt;/pages&gt;&lt;volume&gt;27&lt;/volume&gt;&lt;number&gt;3&lt;/number&gt;&lt;dates&gt;&lt;year&gt;2009&lt;/year&gt;&lt;/dates&gt;&lt;isbn&gt;0735-6757&lt;/isbn&gt;&lt;work-type&gt;doi: DOI: 10.1016/j.ajem.2008.02.018&lt;/work-type&gt;&lt;urls&gt;&lt;related-urls&gt;&lt;url&gt;http://www.sciencedirect.com/science/article/B6W9K-4VXMFRS-9/2/16c8a0c468250a3f7899d926fe5b648e&lt;/url&gt;&lt;/related-urls&gt;&lt;/urls&gt;&lt;/record&gt;&lt;/Cite&gt;&lt;/EndNote&gt;</w:instrText>
      </w:r>
      <w:r w:rsidR="00B859C1" w:rsidRPr="001A61B9">
        <w:rPr>
          <w:color w:val="0D0D0D" w:themeColor="text1" w:themeTint="F2"/>
        </w:rPr>
        <w:fldChar w:fldCharType="separate"/>
      </w:r>
      <w:r w:rsidR="00C024FA">
        <w:rPr>
          <w:noProof/>
          <w:color w:val="0D0D0D" w:themeColor="text1" w:themeTint="F2"/>
        </w:rPr>
        <w:t>[16]</w:t>
      </w:r>
      <w:r w:rsidR="00B859C1" w:rsidRPr="001A61B9">
        <w:rPr>
          <w:color w:val="0D0D0D" w:themeColor="text1" w:themeTint="F2"/>
        </w:rPr>
        <w:fldChar w:fldCharType="end"/>
      </w:r>
      <w:r w:rsidR="00C024FA" w:rsidRPr="001A61B9">
        <w:rPr>
          <w:color w:val="0D0D0D" w:themeColor="text1" w:themeTint="F2"/>
        </w:rPr>
        <w:t xml:space="preserve">.  There has been limited </w:t>
      </w:r>
      <w:r w:rsidR="00F16377">
        <w:rPr>
          <w:color w:val="0D0D0D" w:themeColor="text1" w:themeTint="F2"/>
        </w:rPr>
        <w:t>research on</w:t>
      </w:r>
      <w:r w:rsidR="00C024FA" w:rsidRPr="001A61B9">
        <w:rPr>
          <w:color w:val="0D0D0D" w:themeColor="text1" w:themeTint="F2"/>
        </w:rPr>
        <w:t xml:space="preserve"> </w:t>
      </w:r>
      <w:r w:rsidR="00F16377">
        <w:rPr>
          <w:color w:val="0D0D0D" w:themeColor="text1" w:themeTint="F2"/>
        </w:rPr>
        <w:t xml:space="preserve">the </w:t>
      </w:r>
      <w:r w:rsidR="00C024FA" w:rsidRPr="001A61B9">
        <w:rPr>
          <w:color w:val="0D0D0D" w:themeColor="text1" w:themeTint="F2"/>
        </w:rPr>
        <w:t xml:space="preserve">influence of needling technique on the speed of </w:t>
      </w:r>
      <w:r w:rsidR="00C024FA">
        <w:rPr>
          <w:color w:val="0D0D0D" w:themeColor="text1" w:themeTint="F2"/>
        </w:rPr>
        <w:t>hypoalgesia.</w:t>
      </w:r>
    </w:p>
    <w:p w:rsidR="00C024FA" w:rsidRPr="001A61B9" w:rsidRDefault="00C024FA" w:rsidP="00C024FA">
      <w:pPr>
        <w:rPr>
          <w:color w:val="0D0D0D" w:themeColor="text1" w:themeTint="F2"/>
        </w:rPr>
      </w:pPr>
    </w:p>
    <w:p w:rsidR="00C024FA" w:rsidRPr="001A61B9" w:rsidRDefault="00C024FA" w:rsidP="00C024FA">
      <w:pPr>
        <w:rPr>
          <w:color w:val="0D0D0D" w:themeColor="text1" w:themeTint="F2"/>
        </w:rPr>
      </w:pPr>
      <w:r>
        <w:rPr>
          <w:color w:val="0D0D0D" w:themeColor="text1" w:themeTint="F2"/>
        </w:rPr>
        <w:t xml:space="preserve">The aim of </w:t>
      </w:r>
      <w:r w:rsidR="007F4D15">
        <w:rPr>
          <w:color w:val="0D0D0D" w:themeColor="text1" w:themeTint="F2"/>
        </w:rPr>
        <w:t xml:space="preserve">this </w:t>
      </w:r>
      <w:r w:rsidRPr="001A61B9">
        <w:rPr>
          <w:color w:val="0D0D0D" w:themeColor="text1" w:themeTint="F2"/>
        </w:rPr>
        <w:t>study was to investigate the effects of bi-directional rotation of different numbers of acupun</w:t>
      </w:r>
      <w:r>
        <w:rPr>
          <w:color w:val="0D0D0D" w:themeColor="text1" w:themeTint="F2"/>
        </w:rPr>
        <w:t>cture needles on experimentally-</w:t>
      </w:r>
      <w:r w:rsidRPr="001A61B9">
        <w:rPr>
          <w:color w:val="0D0D0D" w:themeColor="text1" w:themeTint="F2"/>
        </w:rPr>
        <w:t xml:space="preserve">induced contact </w:t>
      </w:r>
      <w:r w:rsidR="00F16377">
        <w:rPr>
          <w:color w:val="0D0D0D" w:themeColor="text1" w:themeTint="F2"/>
        </w:rPr>
        <w:t>heat</w:t>
      </w:r>
      <w:r w:rsidR="00F16377" w:rsidRPr="001A61B9">
        <w:rPr>
          <w:color w:val="0D0D0D" w:themeColor="text1" w:themeTint="F2"/>
        </w:rPr>
        <w:t xml:space="preserve"> </w:t>
      </w:r>
      <w:r w:rsidRPr="001A61B9">
        <w:rPr>
          <w:color w:val="0D0D0D" w:themeColor="text1" w:themeTint="F2"/>
        </w:rPr>
        <w:t>pain in healthy human volunteers. E</w:t>
      </w:r>
      <w:r w:rsidRPr="001A61B9">
        <w:rPr>
          <w:rFonts w:eastAsia="Calibri"/>
          <w:color w:val="0D0D0D" w:themeColor="text1" w:themeTint="F2"/>
        </w:rPr>
        <w:t>xperimentally-induced c</w:t>
      </w:r>
      <w:r w:rsidRPr="001A61B9">
        <w:rPr>
          <w:color w:val="0D0D0D" w:themeColor="text1" w:themeTint="F2"/>
        </w:rPr>
        <w:t xml:space="preserve">ontact heat pain delivered using the </w:t>
      </w:r>
      <w:r w:rsidRPr="001A61B9">
        <w:rPr>
          <w:rFonts w:eastAsia="Calibri"/>
          <w:color w:val="0D0D0D" w:themeColor="text1" w:themeTint="F2"/>
        </w:rPr>
        <w:t xml:space="preserve">Peltier principle has been used with success to assess the hypoalgesic effects of </w:t>
      </w:r>
      <w:r w:rsidRPr="001A61B9">
        <w:rPr>
          <w:color w:val="0D0D0D" w:themeColor="text1" w:themeTint="F2"/>
        </w:rPr>
        <w:t xml:space="preserve">acupuncture on pain sensitivity response in </w:t>
      </w:r>
      <w:r w:rsidRPr="001A61B9">
        <w:rPr>
          <w:rFonts w:eastAsia="Calibri"/>
          <w:color w:val="0D0D0D" w:themeColor="text1" w:themeTint="F2"/>
        </w:rPr>
        <w:t xml:space="preserve">healthy human participants </w:t>
      </w:r>
      <w:r w:rsidR="00B859C1" w:rsidRPr="001A61B9">
        <w:rPr>
          <w:color w:val="0D0D0D" w:themeColor="text1" w:themeTint="F2"/>
        </w:rPr>
        <w:fldChar w:fldCharType="begin"/>
      </w:r>
      <w:r>
        <w:rPr>
          <w:color w:val="0D0D0D" w:themeColor="text1" w:themeTint="F2"/>
        </w:rPr>
        <w:instrText xml:space="preserve"> ADDIN EN.CITE &lt;EndNote&gt;&lt;Cite&gt;&lt;Author&gt;Shukla&lt;/Author&gt;&lt;Year&gt;2011&lt;/Year&gt;&lt;RecNum&gt;1976&lt;/RecNum&gt;&lt;DisplayText&gt;[18]&lt;/DisplayText&gt;&lt;record&gt;&lt;rec-number&gt;1976&lt;/rec-number&gt;&lt;foreign-keys&gt;&lt;key app="EN" db-id="wr9vzvv2dawd2ce9azsvd2pof9er9e2efdz2"&gt;1976&lt;/key&gt;&lt;/foreign-keys&gt;&lt;ref-type name="Journal Article"&gt;17&lt;/ref-type&gt;&lt;contributors&gt;&lt;authors&gt;&lt;author&gt;Shukla, Shivshil S.&lt;/author&gt;&lt;author&gt;Torossian, Artour A.&lt;/author&gt;&lt;author&gt;Duann, Jeng-Ren J. R.&lt;/author&gt;&lt;author&gt;Leung, Albert A.&lt;/author&gt;&lt;/authors&gt;&lt;/contributors&gt;&lt;auth-address&gt;Anesthesia Service, Veteran Administrations San Diego Healthcare System, 3350 La Jolla Village Drive, MC 125, San Diego, CA 92161, USA.&lt;/auth-address&gt;&lt;titles&gt;&lt;title&gt;The analgesic effect of electroacupuncture on acute thermal pain perception--a central neural correlate study with fMRI&lt;/title&gt;&lt;secondary-title&gt;Mol Pain&lt;/secondary-title&gt;&lt;/titles&gt;&lt;periodical&gt;&lt;full-title&gt;Mol Pain&lt;/full-title&gt;&lt;/periodical&gt;&lt;pages&gt;45-45&lt;/pages&gt;&lt;volume&gt;7&lt;/volume&gt;&lt;keywords&gt;&lt;keyword&gt;Magnetic Resonance Imaging&lt;/keyword&gt;&lt;keyword&gt;Acute Disease&lt;/keyword&gt;&lt;keyword&gt;Young Adult&lt;/keyword&gt;&lt;keyword&gt;Pain Perception -- physiology&lt;/keyword&gt;&lt;keyword&gt;Humans&lt;/keyword&gt;&lt;keyword&gt;Temperature&lt;/keyword&gt;&lt;keyword&gt;Aged&lt;/keyword&gt;&lt;keyword&gt;Pain Measurement&lt;/keyword&gt;&lt;keyword&gt;Brain -- physiopathology&lt;/keyword&gt;&lt;keyword&gt;Brain Mapping&lt;/keyword&gt;&lt;keyword&gt;Aged, 80 and over&lt;/keyword&gt;&lt;keyword&gt;Adult&lt;/keyword&gt;&lt;keyword&gt;Middle Aged&lt;/keyword&gt;&lt;keyword&gt;Acupuncture Analgesia -- methods&lt;/keyword&gt;&lt;keyword&gt;Adolescent&lt;/keyword&gt;&lt;keyword&gt;Pain Threshold -- physiology&lt;/keyword&gt;&lt;keyword&gt;Electroacupuncture -- methods&lt;/keyword&gt;&lt;keyword&gt;Male&lt;/keyword&gt;&lt;keyword&gt;Female&lt;/keyword&gt;&lt;/keywords&gt;&lt;dates&gt;&lt;year&gt;2011&lt;/year&gt;&lt;/dates&gt;&lt;pub-location&gt;England&lt;/pub-location&gt;&lt;accession-num&gt;875489107; 21645415&lt;/accession-num&gt;&lt;urls&gt;&lt;related-urls&gt;&lt;url&gt;http://search.proquest.com/docview/875489107?accountid=12037&lt;/url&gt;&lt;/related-urls&gt;&lt;/urls&gt;&lt;remote-database-name&gt;Biological Sciences&lt;/remote-database-name&gt;&lt;language&gt;eng&lt;/language&gt;&lt;/record&gt;&lt;/Cite&gt;&lt;/EndNote&gt;</w:instrText>
      </w:r>
      <w:r w:rsidR="00B859C1" w:rsidRPr="001A61B9">
        <w:rPr>
          <w:color w:val="0D0D0D" w:themeColor="text1" w:themeTint="F2"/>
        </w:rPr>
        <w:fldChar w:fldCharType="separate"/>
      </w:r>
      <w:r>
        <w:rPr>
          <w:noProof/>
          <w:color w:val="0D0D0D" w:themeColor="text1" w:themeTint="F2"/>
        </w:rPr>
        <w:t>[18]</w:t>
      </w:r>
      <w:r w:rsidR="00B859C1" w:rsidRPr="001A61B9">
        <w:rPr>
          <w:color w:val="0D0D0D" w:themeColor="text1" w:themeTint="F2"/>
        </w:rPr>
        <w:fldChar w:fldCharType="end"/>
      </w:r>
      <w:r>
        <w:rPr>
          <w:color w:val="0D0D0D" w:themeColor="text1" w:themeTint="F2"/>
        </w:rPr>
        <w:t>.</w:t>
      </w:r>
    </w:p>
    <w:p w:rsidR="00C024FA" w:rsidRPr="00F04A28" w:rsidRDefault="00C024FA" w:rsidP="00C024FA">
      <w:bookmarkStart w:id="1" w:name="_Toc341109642"/>
    </w:p>
    <w:p w:rsidR="00C024FA" w:rsidRPr="00F04A28" w:rsidRDefault="00C024FA" w:rsidP="00C024FA"/>
    <w:bookmarkEnd w:id="1"/>
    <w:p w:rsidR="00C024FA" w:rsidRPr="00F04A28" w:rsidRDefault="00C024FA" w:rsidP="00C024FA">
      <w:pPr>
        <w:rPr>
          <w:b/>
        </w:rPr>
      </w:pPr>
      <w:r>
        <w:rPr>
          <w:b/>
        </w:rPr>
        <w:br w:type="page"/>
      </w:r>
      <w:r>
        <w:rPr>
          <w:b/>
        </w:rPr>
        <w:lastRenderedPageBreak/>
        <w:t xml:space="preserve">MATERIALS AND </w:t>
      </w:r>
      <w:r w:rsidRPr="00F04A28">
        <w:rPr>
          <w:b/>
        </w:rPr>
        <w:t>METHODS</w:t>
      </w:r>
    </w:p>
    <w:p w:rsidR="00C024FA" w:rsidRPr="00F04A28" w:rsidRDefault="00C024FA" w:rsidP="00C024FA">
      <w:r w:rsidRPr="00F04A28">
        <w:t xml:space="preserve">The study employed a repeated-measure, parallel groups design using healthy human participants randomised to receive either acupuncture with </w:t>
      </w:r>
      <w:r w:rsidR="00CF711D">
        <w:t>four</w:t>
      </w:r>
      <w:r w:rsidRPr="00F04A28">
        <w:t xml:space="preserve"> needles, acupuncture with </w:t>
      </w:r>
      <w:r w:rsidR="00CF711D">
        <w:t xml:space="preserve">two </w:t>
      </w:r>
      <w:r w:rsidRPr="00F04A28">
        <w:t xml:space="preserve">needles or mock acupuncture with </w:t>
      </w:r>
      <w:r w:rsidR="00CF711D">
        <w:t xml:space="preserve">no </w:t>
      </w:r>
      <w:r w:rsidRPr="00F04A28">
        <w:t>needle insertion</w:t>
      </w:r>
      <w:r>
        <w:t xml:space="preserve">. </w:t>
      </w:r>
      <w:r w:rsidRPr="00F04A28">
        <w:t>Approval was given by Leeds Metropolitan University</w:t>
      </w:r>
      <w:r w:rsidR="00605635">
        <w:t>’s</w:t>
      </w:r>
      <w:r w:rsidRPr="00F04A28">
        <w:t xml:space="preserve"> Ethics Committee and the Research and Development Unit at Airedale NHS Foundation Trust</w:t>
      </w:r>
      <w:r w:rsidR="00605635">
        <w:t>. P</w:t>
      </w:r>
      <w:r w:rsidRPr="00F04A28">
        <w:t xml:space="preserve">articipants were recruited from university and hospital staff, students and associates.  </w:t>
      </w:r>
    </w:p>
    <w:p w:rsidR="00C024FA" w:rsidRDefault="00C024FA" w:rsidP="00C024FA"/>
    <w:p w:rsidR="00C024FA" w:rsidRPr="00F04A28" w:rsidRDefault="00C024FA" w:rsidP="00C024FA">
      <w:r w:rsidRPr="00F04A28">
        <w:t xml:space="preserve">Potential participants were given an information sheet inviting them to attend the laboratory for one session which included screening, familiarisation with the equipment and procedure, and informed consent. Participants were excluded if </w:t>
      </w:r>
      <w:r w:rsidR="001008CC" w:rsidRPr="00F04A28">
        <w:t>they</w:t>
      </w:r>
      <w:r w:rsidR="00E027FB">
        <w:t xml:space="preserve"> f</w:t>
      </w:r>
      <w:r w:rsidRPr="00F04A28">
        <w:t>elt unwell on the day of the study</w:t>
      </w:r>
      <w:r w:rsidR="001008CC">
        <w:t xml:space="preserve">, had </w:t>
      </w:r>
      <w:r w:rsidRPr="00F04A28">
        <w:t>any blood clotting disorder</w:t>
      </w:r>
      <w:r w:rsidR="001008CC">
        <w:t xml:space="preserve">, </w:t>
      </w:r>
      <w:r w:rsidR="001008CC" w:rsidRPr="00F04A28">
        <w:t xml:space="preserve">were </w:t>
      </w:r>
      <w:r w:rsidR="001008CC">
        <w:t>taking</w:t>
      </w:r>
      <w:r w:rsidR="001008CC" w:rsidRPr="00F04A28">
        <w:t xml:space="preserve"> </w:t>
      </w:r>
      <w:r w:rsidRPr="00F04A28">
        <w:t xml:space="preserve">anticoagulants </w:t>
      </w:r>
      <w:r w:rsidR="001008CC">
        <w:t>and had</w:t>
      </w:r>
      <w:r w:rsidR="001008CC" w:rsidRPr="00F04A28">
        <w:t xml:space="preserve"> </w:t>
      </w:r>
      <w:r w:rsidRPr="00F04A28">
        <w:t>an unstable prothrombin time (blood clotting tendency)</w:t>
      </w:r>
      <w:r w:rsidR="001008CC">
        <w:t>, had experience</w:t>
      </w:r>
      <w:r w:rsidR="00097EC1">
        <w:t>d</w:t>
      </w:r>
      <w:r w:rsidR="001008CC">
        <w:t xml:space="preserve"> seizures or had </w:t>
      </w:r>
      <w:r w:rsidRPr="00F04A28">
        <w:t>needle phobia</w:t>
      </w:r>
      <w:r w:rsidR="00097EC1">
        <w:t xml:space="preserve"> or </w:t>
      </w:r>
      <w:r w:rsidRPr="00F04A28">
        <w:t>allergy to stainless steel</w:t>
      </w:r>
      <w:r w:rsidR="001008CC">
        <w:t xml:space="preserve">. </w:t>
      </w:r>
      <w:r w:rsidRPr="00F04A28">
        <w:t xml:space="preserve">Participants were not excluded if they had received acupuncture before. They were informed that they could withdraw from the study at any time. Written, informed consent was obtained. </w:t>
      </w:r>
    </w:p>
    <w:p w:rsidR="00C024FA" w:rsidRPr="00F04A28" w:rsidRDefault="00C024FA" w:rsidP="00C024FA"/>
    <w:p w:rsidR="00C024FA" w:rsidRPr="00F04A28" w:rsidRDefault="00C024FA" w:rsidP="00C024FA">
      <w:bookmarkStart w:id="2" w:name="_Toc341109646"/>
      <w:r w:rsidRPr="00F04A28">
        <w:t>During the study visit participants were familiarised with the techniques to be used. Age, sex, existing medical conditions, medication and whether the participant had received acupuncture before was documented on a case report form. Participants were then randomised to the 4 needle group, the 2 needle group or the mock acupuncture group using a computer-generated block randomisation and sealed envelope method. Participants were blinded to their group allocation but blinding of the investigator was not possible because they also administered the intervention.</w:t>
      </w:r>
    </w:p>
    <w:p w:rsidR="00C024FA" w:rsidRPr="00F04A28" w:rsidRDefault="00C024FA" w:rsidP="00C024FA"/>
    <w:p w:rsidR="00C024FA" w:rsidRPr="00CE2B76" w:rsidRDefault="00C024FA" w:rsidP="00C024FA">
      <w:pPr>
        <w:rPr>
          <w:b/>
        </w:rPr>
      </w:pPr>
      <w:r w:rsidRPr="00CE2B76">
        <w:rPr>
          <w:b/>
        </w:rPr>
        <w:t xml:space="preserve">&lt;H1&gt; Procedure </w:t>
      </w:r>
    </w:p>
    <w:p w:rsidR="00C024FA" w:rsidRDefault="00C024FA" w:rsidP="00C024FA">
      <w:r>
        <w:t xml:space="preserve">Each participant took part in one experimental session </w:t>
      </w:r>
      <w:r w:rsidR="00CF711D">
        <w:t>(</w:t>
      </w:r>
      <w:r w:rsidR="005F351B">
        <w:t>F</w:t>
      </w:r>
      <w:r w:rsidR="00CF711D">
        <w:t xml:space="preserve">igure 1) </w:t>
      </w:r>
      <w:r>
        <w:t>that consisted of</w:t>
      </w:r>
      <w:r w:rsidR="00097EC1">
        <w:t>:</w:t>
      </w:r>
      <w:r>
        <w:t xml:space="preserve"> </w:t>
      </w:r>
    </w:p>
    <w:p w:rsidR="00C024FA" w:rsidRDefault="00C024FA" w:rsidP="00C024FA">
      <w:r>
        <w:t xml:space="preserve">a) </w:t>
      </w:r>
      <w:r w:rsidRPr="00F04A28">
        <w:t xml:space="preserve">Determination of </w:t>
      </w:r>
      <w:r>
        <w:t xml:space="preserve">the </w:t>
      </w:r>
      <w:r w:rsidR="00CF711D">
        <w:t xml:space="preserve">test </w:t>
      </w:r>
      <w:r w:rsidRPr="00F04A28">
        <w:t>temperature</w:t>
      </w:r>
      <w:r>
        <w:t xml:space="preserve"> to be used during the experiment</w:t>
      </w:r>
      <w:r w:rsidR="00097EC1">
        <w:t xml:space="preserve"> which was </w:t>
      </w:r>
      <w:r w:rsidRPr="00F04A28">
        <w:t xml:space="preserve">2°C above </w:t>
      </w:r>
      <w:r w:rsidR="00097EC1">
        <w:t xml:space="preserve">their </w:t>
      </w:r>
      <w:r>
        <w:t xml:space="preserve">heat pain </w:t>
      </w:r>
      <w:r w:rsidRPr="00F04A28">
        <w:t>threshold</w:t>
      </w:r>
      <w:r>
        <w:t xml:space="preserve"> (i.e. </w:t>
      </w:r>
      <w:r w:rsidR="00F63414">
        <w:t xml:space="preserve">test </w:t>
      </w:r>
      <w:r>
        <w:t>heat pain temperature)</w:t>
      </w:r>
      <w:r w:rsidR="00097EC1">
        <w:t xml:space="preserve">; </w:t>
      </w:r>
    </w:p>
    <w:p w:rsidR="00C024FA" w:rsidRPr="00F04A28" w:rsidRDefault="00C024FA" w:rsidP="00C024FA">
      <w:r>
        <w:t xml:space="preserve">b) </w:t>
      </w:r>
      <w:r w:rsidR="00CF711D">
        <w:t>Measurement of</w:t>
      </w:r>
      <w:r>
        <w:t xml:space="preserve"> </w:t>
      </w:r>
      <w:r w:rsidRPr="00F04A28">
        <w:t xml:space="preserve">pain intensity </w:t>
      </w:r>
      <w:r>
        <w:t xml:space="preserve">at this </w:t>
      </w:r>
      <w:r w:rsidR="00F63414">
        <w:t xml:space="preserve">test </w:t>
      </w:r>
      <w:r>
        <w:t xml:space="preserve">temperature </w:t>
      </w:r>
      <w:r w:rsidRPr="00F04A28">
        <w:t>pre</w:t>
      </w:r>
      <w:r>
        <w:t xml:space="preserve">, during and post </w:t>
      </w:r>
      <w:r w:rsidRPr="00F04A28">
        <w:t>intervention</w:t>
      </w:r>
      <w:r w:rsidR="00097EC1">
        <w:t>.</w:t>
      </w:r>
    </w:p>
    <w:p w:rsidR="00C024FA" w:rsidRPr="00F04A28" w:rsidRDefault="00C024FA" w:rsidP="00C024FA"/>
    <w:p w:rsidR="00C024FA" w:rsidRPr="00CE2B76" w:rsidRDefault="00C024FA" w:rsidP="00C024FA">
      <w:r w:rsidRPr="00CE2B76">
        <w:t xml:space="preserve">&lt;H2&gt;Determination of </w:t>
      </w:r>
      <w:r w:rsidR="00F63414">
        <w:t>test</w:t>
      </w:r>
      <w:r w:rsidR="00F63414" w:rsidRPr="00CE2B76">
        <w:t xml:space="preserve"> </w:t>
      </w:r>
      <w:r w:rsidRPr="00CE2B76">
        <w:t xml:space="preserve">heat pain temperature </w:t>
      </w:r>
    </w:p>
    <w:p w:rsidR="00C024FA" w:rsidRPr="00F04A28" w:rsidRDefault="00C024FA" w:rsidP="00C024FA">
      <w:r w:rsidRPr="00F04A28">
        <w:t>Participants s</w:t>
      </w:r>
      <w:r w:rsidR="00CF711D">
        <w:t>a</w:t>
      </w:r>
      <w:r w:rsidRPr="00F04A28">
        <w:t>t on a chair with the left forearm resting on a table, with the elbow bent to 90°. A screen was placed so that the forearm was n</w:t>
      </w:r>
      <w:r>
        <w:t xml:space="preserve">ot visible to the participant. </w:t>
      </w:r>
      <w:r w:rsidRPr="00F04A28">
        <w:t xml:space="preserve">Four acupuncture points were marked on all participants. A thermal sensory analyser (TSA) model TSA-II (Medoc, Israel) was </w:t>
      </w:r>
      <w:r>
        <w:t xml:space="preserve">used </w:t>
      </w:r>
      <w:r w:rsidRPr="00F04A28">
        <w:t xml:space="preserve">to deliver contact heat </w:t>
      </w:r>
      <w:r>
        <w:t>to the skin of the forearm</w:t>
      </w:r>
      <w:r w:rsidRPr="00F04A28">
        <w:t xml:space="preserve">. The thermode (30x30mm) of the TSA was attached to the radial aspect </w:t>
      </w:r>
      <w:r>
        <w:t>of the upper third of the forearm.</w:t>
      </w:r>
    </w:p>
    <w:p w:rsidR="00C024FA" w:rsidRDefault="00C024FA" w:rsidP="00C024FA">
      <w:bookmarkStart w:id="3" w:name="_Toc341109647"/>
      <w:bookmarkEnd w:id="2"/>
    </w:p>
    <w:p w:rsidR="00C024FA" w:rsidRPr="00F04A28" w:rsidRDefault="00C024FA" w:rsidP="00C024FA">
      <w:r w:rsidRPr="00F04A28">
        <w:lastRenderedPageBreak/>
        <w:t xml:space="preserve">Baseline forearm temperature was set at 32°C and maintained for 5 minutes so that participants adapted to the temperature and did not sense warmth </w:t>
      </w:r>
      <w:r w:rsidR="00292B45" w:rsidRPr="00F04A28">
        <w:t>or</w:t>
      </w:r>
      <w:r w:rsidRPr="00F04A28">
        <w:t xml:space="preserve"> cold. </w:t>
      </w:r>
      <w:r w:rsidR="00CF711D">
        <w:t>Then</w:t>
      </w:r>
      <w:r w:rsidRPr="00F04A28">
        <w:t>, the forearm temperature was increased at a rate of 1°C per second and participants were asked to indicate when they experienced the first sensation of pain. This temperature was recorded as heat pain threshold. The ‘</w:t>
      </w:r>
      <w:r w:rsidR="00292B45">
        <w:t>test</w:t>
      </w:r>
      <w:r w:rsidR="00292B45" w:rsidRPr="00F04A28">
        <w:t xml:space="preserve"> </w:t>
      </w:r>
      <w:r w:rsidRPr="00F04A28">
        <w:t xml:space="preserve">temperature’ was set at 2°C above this threshold. </w:t>
      </w:r>
    </w:p>
    <w:p w:rsidR="00C024FA" w:rsidRPr="00F04A28" w:rsidRDefault="00C024FA" w:rsidP="00C024FA"/>
    <w:p w:rsidR="00C024FA" w:rsidRPr="00CE2B76" w:rsidRDefault="00C024FA" w:rsidP="00C024FA">
      <w:r w:rsidRPr="00CE2B76">
        <w:t xml:space="preserve">&lt;H2&gt; Measurement of pain intensity at </w:t>
      </w:r>
      <w:r w:rsidR="00292B45">
        <w:t xml:space="preserve">test </w:t>
      </w:r>
      <w:r w:rsidR="00CF711D">
        <w:t>temperature</w:t>
      </w:r>
    </w:p>
    <w:bookmarkEnd w:id="3"/>
    <w:p w:rsidR="00C024FA" w:rsidRDefault="00C024FA" w:rsidP="00C024FA">
      <w:r w:rsidRPr="00F04A28">
        <w:t xml:space="preserve">Measurements of pain intensity were taken </w:t>
      </w:r>
      <w:r>
        <w:t xml:space="preserve">at </w:t>
      </w:r>
      <w:r w:rsidRPr="00F04A28">
        <w:t>time zero</w:t>
      </w:r>
      <w:r>
        <w:t xml:space="preserve"> (pre-intervention</w:t>
      </w:r>
      <w:r w:rsidRPr="00F04A28">
        <w:t xml:space="preserve">), </w:t>
      </w:r>
      <w:r>
        <w:t xml:space="preserve">and then </w:t>
      </w:r>
      <w:r w:rsidR="001A3DA9">
        <w:t>repeatedly</w:t>
      </w:r>
      <w:r w:rsidR="008431C0">
        <w:t xml:space="preserve"> </w:t>
      </w:r>
      <w:r>
        <w:t xml:space="preserve">throughout </w:t>
      </w:r>
      <w:r w:rsidRPr="00F04A28">
        <w:t xml:space="preserve">the 10 minute </w:t>
      </w:r>
      <w:r>
        <w:t xml:space="preserve">intervention period </w:t>
      </w:r>
      <w:r w:rsidRPr="00F04A28">
        <w:t xml:space="preserve">when needles were applied to the skin (during intervention) and </w:t>
      </w:r>
      <w:r w:rsidR="001A3DA9">
        <w:t xml:space="preserve">repeatedly </w:t>
      </w:r>
      <w:r>
        <w:t xml:space="preserve">for </w:t>
      </w:r>
      <w:r w:rsidRPr="00F04A28">
        <w:t>5 minutes after the needles had been removed from the skin (post-intervention</w:t>
      </w:r>
      <w:r w:rsidR="005F351B">
        <w:t>)</w:t>
      </w:r>
      <w:r>
        <w:t xml:space="preserve"> </w:t>
      </w:r>
      <w:r w:rsidR="005F351B">
        <w:t>(</w:t>
      </w:r>
      <w:r>
        <w:t>Figure 1</w:t>
      </w:r>
      <w:r w:rsidRPr="00F04A28">
        <w:t>).</w:t>
      </w:r>
      <w:r>
        <w:t xml:space="preserve"> Measurements of p</w:t>
      </w:r>
      <w:r w:rsidRPr="00F04A28">
        <w:t>ain intensity</w:t>
      </w:r>
      <w:r>
        <w:t xml:space="preserve"> were </w:t>
      </w:r>
      <w:r w:rsidRPr="00F04A28">
        <w:t xml:space="preserve">recorded using visual analogue scales (VAS) anchored at 0mm = </w:t>
      </w:r>
      <w:r>
        <w:t>“</w:t>
      </w:r>
      <w:r w:rsidRPr="00F04A28">
        <w:t>no pain</w:t>
      </w:r>
      <w:r>
        <w:t>”</w:t>
      </w:r>
      <w:r w:rsidRPr="00F04A28">
        <w:t xml:space="preserve"> and 100mm </w:t>
      </w:r>
      <w:r w:rsidR="005F351B">
        <w:t xml:space="preserve">= </w:t>
      </w:r>
      <w:r>
        <w:t>“</w:t>
      </w:r>
      <w:r w:rsidRPr="00F04A28">
        <w:t>worst pain imaginable</w:t>
      </w:r>
      <w:r>
        <w:t xml:space="preserve">” during a </w:t>
      </w:r>
      <w:r w:rsidRPr="00F04A28">
        <w:t xml:space="preserve">series of </w:t>
      </w:r>
      <w:r>
        <w:t xml:space="preserve">identical </w:t>
      </w:r>
      <w:r w:rsidRPr="00F04A28">
        <w:t>experimental cycles.</w:t>
      </w:r>
      <w:r>
        <w:t xml:space="preserve"> </w:t>
      </w:r>
    </w:p>
    <w:p w:rsidR="00C024FA" w:rsidRDefault="00C024FA" w:rsidP="00C024FA"/>
    <w:p w:rsidR="00C024FA" w:rsidRDefault="00EC42C7" w:rsidP="00C024FA">
      <w:r>
        <w:rPr>
          <w:noProof/>
          <w:lang w:bidi="ar-SA"/>
        </w:rPr>
        <w:drawing>
          <wp:inline distT="0" distB="0" distL="0" distR="0" wp14:anchorId="12FDF3DD" wp14:editId="14E3FCC7">
            <wp:extent cx="5941060" cy="1759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1060" cy="1759585"/>
                    </a:xfrm>
                    <a:prstGeom prst="rect">
                      <a:avLst/>
                    </a:prstGeom>
                  </pic:spPr>
                </pic:pic>
              </a:graphicData>
            </a:graphic>
          </wp:inline>
        </w:drawing>
      </w:r>
    </w:p>
    <w:p w:rsidR="00EC42C7" w:rsidRDefault="00EC42C7" w:rsidP="00C024FA"/>
    <w:p w:rsidR="00C024FA" w:rsidRDefault="00C024FA" w:rsidP="00C024FA">
      <w:r w:rsidRPr="00F04A28">
        <w:t xml:space="preserve">During each experimental cycle temperature increased </w:t>
      </w:r>
      <w:r w:rsidR="00CF711D">
        <w:t>from baseline 32</w:t>
      </w:r>
      <w:r w:rsidR="00CF711D" w:rsidRPr="00F04A28">
        <w:t>°C</w:t>
      </w:r>
      <w:r w:rsidR="00CF711D">
        <w:t xml:space="preserve"> </w:t>
      </w:r>
      <w:r>
        <w:t xml:space="preserve">at </w:t>
      </w:r>
      <w:r w:rsidRPr="00F04A28">
        <w:t xml:space="preserve">a rate of 1°C per sec </w:t>
      </w:r>
      <w:r w:rsidR="00CF711D">
        <w:t>to</w:t>
      </w:r>
      <w:r w:rsidR="008431C0">
        <w:t xml:space="preserve"> </w:t>
      </w:r>
      <w:r>
        <w:t>the ‘</w:t>
      </w:r>
      <w:r w:rsidR="00292B45">
        <w:t>test</w:t>
      </w:r>
      <w:r w:rsidR="00292B45" w:rsidRPr="00F04A28">
        <w:t xml:space="preserve"> </w:t>
      </w:r>
      <w:r w:rsidRPr="00F04A28">
        <w:t>temperature</w:t>
      </w:r>
      <w:r>
        <w:t>’</w:t>
      </w:r>
      <w:r w:rsidRPr="00F04A28">
        <w:t xml:space="preserve"> </w:t>
      </w:r>
      <w:r w:rsidR="00CF711D">
        <w:t xml:space="preserve">and </w:t>
      </w:r>
      <w:r w:rsidR="008431C0">
        <w:t xml:space="preserve">was </w:t>
      </w:r>
      <w:r w:rsidR="00CF711D">
        <w:t xml:space="preserve">then </w:t>
      </w:r>
      <w:r w:rsidRPr="00F04A28">
        <w:t xml:space="preserve">maintained for 4 seconds whilst the participant rated pain intensity. The temperature then returned to baseline (rate 1°C </w:t>
      </w:r>
      <w:r>
        <w:t xml:space="preserve">per </w:t>
      </w:r>
      <w:r w:rsidRPr="00F04A28">
        <w:t xml:space="preserve">sec) for </w:t>
      </w:r>
      <w:r>
        <w:t>4</w:t>
      </w:r>
      <w:r w:rsidRPr="00F04A28">
        <w:t xml:space="preserve"> seconds</w:t>
      </w:r>
      <w:r w:rsidR="00CF711D">
        <w:t>,</w:t>
      </w:r>
      <w:r w:rsidRPr="00F04A28">
        <w:t xml:space="preserve"> to prevent participants becoming </w:t>
      </w:r>
      <w:r w:rsidR="00E027FB" w:rsidRPr="00F04A28">
        <w:t>acc</w:t>
      </w:r>
      <w:r w:rsidR="00E027FB">
        <w:t>ommodated</w:t>
      </w:r>
      <w:r w:rsidR="00E027FB" w:rsidRPr="00F04A28">
        <w:t xml:space="preserve"> </w:t>
      </w:r>
      <w:r w:rsidRPr="00F04A28">
        <w:t>to the heat</w:t>
      </w:r>
      <w:r w:rsidR="00CF711D">
        <w:t xml:space="preserve"> before </w:t>
      </w:r>
      <w:r w:rsidR="00CF711D" w:rsidRPr="00F04A28">
        <w:t xml:space="preserve">the </w:t>
      </w:r>
      <w:r w:rsidRPr="00F04A28">
        <w:t>next experimental cycle</w:t>
      </w:r>
      <w:r w:rsidR="00B045C3">
        <w:t xml:space="preserve"> (Figure 2).</w:t>
      </w:r>
      <w:r>
        <w:t xml:space="preserve"> </w:t>
      </w:r>
      <w:r w:rsidR="00B045C3">
        <w:t xml:space="preserve">Experimental cycles </w:t>
      </w:r>
      <w:r>
        <w:t>continued for 10 minutes whilst the needles were in situ.</w:t>
      </w:r>
      <w:r w:rsidRPr="00F04A28">
        <w:t xml:space="preserve"> </w:t>
      </w:r>
      <w:r w:rsidR="00CF711D">
        <w:t xml:space="preserve">Since </w:t>
      </w:r>
      <w:r w:rsidR="00B20DBD">
        <w:t xml:space="preserve">test </w:t>
      </w:r>
      <w:r w:rsidRPr="00F04A28">
        <w:t>temperatures</w:t>
      </w:r>
      <w:r>
        <w:t xml:space="preserve"> </w:t>
      </w:r>
      <w:r w:rsidR="00CF711D">
        <w:t xml:space="preserve">differed between participants, </w:t>
      </w:r>
      <w:r>
        <w:t>t</w:t>
      </w:r>
      <w:r w:rsidRPr="00F04A28">
        <w:t xml:space="preserve">he duration of each experimental cycle varied </w:t>
      </w:r>
      <w:r>
        <w:t xml:space="preserve">slightly </w:t>
      </w:r>
      <w:r w:rsidRPr="00F04A28">
        <w:t>between participants.</w:t>
      </w:r>
    </w:p>
    <w:p w:rsidR="00C024FA" w:rsidRDefault="00C024FA" w:rsidP="00C024FA"/>
    <w:p w:rsidR="00EC42C7" w:rsidRDefault="00EC42C7" w:rsidP="00C024FA">
      <w:r>
        <w:rPr>
          <w:noProof/>
          <w:lang w:bidi="ar-SA"/>
        </w:rPr>
        <w:lastRenderedPageBreak/>
        <w:drawing>
          <wp:inline distT="0" distB="0" distL="0" distR="0" wp14:anchorId="36DF9A67" wp14:editId="26C34F69">
            <wp:extent cx="5941060" cy="26022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060" cy="2602230"/>
                    </a:xfrm>
                    <a:prstGeom prst="rect">
                      <a:avLst/>
                    </a:prstGeom>
                  </pic:spPr>
                </pic:pic>
              </a:graphicData>
            </a:graphic>
          </wp:inline>
        </w:drawing>
      </w:r>
    </w:p>
    <w:p w:rsidR="00C024FA" w:rsidRPr="00CE2B76" w:rsidRDefault="00C024FA" w:rsidP="00C024FA">
      <w:r w:rsidRPr="00CE2B76">
        <w:t>&lt;H2&gt; Interventions</w:t>
      </w:r>
    </w:p>
    <w:p w:rsidR="00C024FA" w:rsidRPr="00F04A28" w:rsidRDefault="00C024FA" w:rsidP="00C024FA">
      <w:r w:rsidRPr="00F04A28">
        <w:t xml:space="preserve">Participants received one of the following interventions: </w:t>
      </w:r>
    </w:p>
    <w:p w:rsidR="00C024FA" w:rsidRPr="00F04A28" w:rsidRDefault="00B045C3" w:rsidP="00C024FA">
      <w:pPr>
        <w:numPr>
          <w:ilvl w:val="0"/>
          <w:numId w:val="16"/>
        </w:numPr>
      </w:pPr>
      <w:r>
        <w:t>Verum a</w:t>
      </w:r>
      <w:r w:rsidR="00C024FA" w:rsidRPr="00F04A28">
        <w:t xml:space="preserve">cupuncture with 4 needles at LI4, LI11, LI10, </w:t>
      </w:r>
      <w:r w:rsidR="00CF711D">
        <w:t xml:space="preserve"> and </w:t>
      </w:r>
      <w:r w:rsidR="00C024FA" w:rsidRPr="00F04A28">
        <w:t>TE5</w:t>
      </w:r>
      <w:r>
        <w:t>;</w:t>
      </w:r>
    </w:p>
    <w:p w:rsidR="00C024FA" w:rsidRPr="00F04A28" w:rsidRDefault="00B045C3" w:rsidP="00C024FA">
      <w:pPr>
        <w:numPr>
          <w:ilvl w:val="0"/>
          <w:numId w:val="16"/>
        </w:numPr>
      </w:pPr>
      <w:r>
        <w:t>Verum a</w:t>
      </w:r>
      <w:r w:rsidR="00C024FA" w:rsidRPr="00F04A28">
        <w:t xml:space="preserve">cupuncture with 2 needles </w:t>
      </w:r>
      <w:r>
        <w:t xml:space="preserve">inserted </w:t>
      </w:r>
      <w:r w:rsidR="00C024FA" w:rsidRPr="00F04A28">
        <w:t>at LI4, LI11</w:t>
      </w:r>
      <w:r w:rsidR="00CF711D">
        <w:t xml:space="preserve"> and mock acupuncture </w:t>
      </w:r>
      <w:r>
        <w:t xml:space="preserve">without needle insertion </w:t>
      </w:r>
      <w:r w:rsidR="00CF711D">
        <w:t>at</w:t>
      </w:r>
      <w:r w:rsidR="00304E11">
        <w:t xml:space="preserve"> LI10 and TE5</w:t>
      </w:r>
      <w:r>
        <w:t>;</w:t>
      </w:r>
    </w:p>
    <w:p w:rsidR="00C024FA" w:rsidRPr="00F04A28" w:rsidRDefault="00C024FA" w:rsidP="00C024FA">
      <w:pPr>
        <w:numPr>
          <w:ilvl w:val="0"/>
          <w:numId w:val="16"/>
        </w:numPr>
      </w:pPr>
      <w:r>
        <w:t>M</w:t>
      </w:r>
      <w:r w:rsidRPr="00F04A28">
        <w:t>ock acupuncture at LI4</w:t>
      </w:r>
      <w:r w:rsidR="00B045C3">
        <w:t xml:space="preserve">, </w:t>
      </w:r>
      <w:r w:rsidRPr="00F04A28">
        <w:t xml:space="preserve">LI11, LI10, </w:t>
      </w:r>
      <w:r w:rsidR="00304E11">
        <w:t xml:space="preserve">and </w:t>
      </w:r>
      <w:r w:rsidRPr="00F04A28">
        <w:t>TE5</w:t>
      </w:r>
      <w:r>
        <w:t>.</w:t>
      </w:r>
    </w:p>
    <w:p w:rsidR="00C024FA" w:rsidRDefault="00C024FA" w:rsidP="00C024FA"/>
    <w:p w:rsidR="00C024FA" w:rsidRDefault="00C024FA" w:rsidP="00C024FA">
      <w:r w:rsidRPr="00F04A28">
        <w:t>Verum acupuncture was performed by inserting one needle into each point. Mock acupuncture was performed by making a single skin tap over each point using a plastic guide tube</w:t>
      </w:r>
      <w:r w:rsidR="00304E11">
        <w:t>, to aid blinding</w:t>
      </w:r>
      <w:r w:rsidRPr="00F04A28">
        <w:t xml:space="preserve">. Participants were told that </w:t>
      </w:r>
      <w:r>
        <w:t xml:space="preserve">they might receive ‘real’ acupuncture or ‘fake’ acupuncture but will feel a tap on the skin regardless of which group they were assigned to. They were also told that </w:t>
      </w:r>
      <w:r w:rsidRPr="00F04A28">
        <w:t xml:space="preserve">needle sensations varied from person to person and they may or may not </w:t>
      </w:r>
      <w:r>
        <w:t>feel a sensation</w:t>
      </w:r>
      <w:r w:rsidRPr="00F04A28">
        <w:t>.</w:t>
      </w:r>
    </w:p>
    <w:p w:rsidR="00C024FA" w:rsidRPr="00F04A28" w:rsidRDefault="00C024FA" w:rsidP="00C024FA"/>
    <w:p w:rsidR="00C024FA" w:rsidRDefault="00C024FA" w:rsidP="00C024FA">
      <w:r w:rsidRPr="00F04A28">
        <w:t>The intervention was based on a medical model of acupuncture treatment by selecting points in the same dermatome as the thermode (i.e. ipsilateral C6/7). Needles at LI4, LI11, and LI10 were inserted into muscle tissue to maximise potential for mechanical stimulation of connective tissue</w:t>
      </w:r>
      <w:r w:rsidR="00BF71AD">
        <w:t xml:space="preserve">. </w:t>
      </w:r>
      <w:r w:rsidRPr="00F04A28">
        <w:t xml:space="preserve"> Bi-directional rotation (or mock</w:t>
      </w:r>
      <w:r w:rsidRPr="00F04A28" w:rsidDel="000A4F09">
        <w:t xml:space="preserve"> </w:t>
      </w:r>
      <w:r w:rsidRPr="00F04A28">
        <w:t xml:space="preserve">bi-directional rotation) of needles began as soon as they were inserted using the same sequence for each participant: LI11, LI10 (if </w:t>
      </w:r>
      <w:r w:rsidR="00B045C3">
        <w:t>required</w:t>
      </w:r>
      <w:r w:rsidRPr="00F04A28">
        <w:t xml:space="preserve">), TE5 (if </w:t>
      </w:r>
      <w:r w:rsidR="00B045C3">
        <w:t>required</w:t>
      </w:r>
      <w:r w:rsidRPr="00F04A28">
        <w:t>), followed by LI4. Each needle was bi-directionally rotated continuously for 15 seconds at a rate of approximately 2Hz with no time gaps when moving on to the next acupuncture point. Mock rotation was achieved by rotating a guide tube just above the skin</w:t>
      </w:r>
      <w:r>
        <w:t xml:space="preserve"> over the 4 acupuncture points in turn</w:t>
      </w:r>
      <w:r w:rsidRPr="00F04A28">
        <w:t xml:space="preserve">, so the participant was aware that </w:t>
      </w:r>
      <w:r>
        <w:t xml:space="preserve">some manipulation </w:t>
      </w:r>
      <w:r w:rsidRPr="00F04A28">
        <w:t xml:space="preserve">was taking place behind the screen. </w:t>
      </w:r>
    </w:p>
    <w:p w:rsidR="009B693A" w:rsidRDefault="009B693A" w:rsidP="00C024FA"/>
    <w:p w:rsidR="00C024FA" w:rsidRDefault="00C024FA" w:rsidP="00C024FA">
      <w:r w:rsidRPr="00F04A28">
        <w:t xml:space="preserve">A total of 40 periods of rotation were performed for each participant during the 10 minute needling phase: 10 periods of bi-directional rotation for each of the 4 verum needles in the 4 </w:t>
      </w:r>
      <w:r w:rsidRPr="00F04A28">
        <w:lastRenderedPageBreak/>
        <w:t xml:space="preserve">needle group; 20 periods of bi-directional rotation for each of the 2 verum needles in the 2 needle group; and 10 periods of bi-directional rotation for each site in the mock acupuncture group. </w:t>
      </w:r>
      <w:r>
        <w:t xml:space="preserve">VAS scores were recorded at the </w:t>
      </w:r>
      <w:r w:rsidR="00292B45">
        <w:t xml:space="preserve">test </w:t>
      </w:r>
      <w:r>
        <w:t xml:space="preserve">temperature of each heat cycle throughout the intervention period. </w:t>
      </w:r>
      <w:r w:rsidRPr="00F04A28">
        <w:t xml:space="preserve">All needles were removed at the end of the 10 minute intervention period and </w:t>
      </w:r>
      <w:r w:rsidR="00687719">
        <w:t xml:space="preserve">the </w:t>
      </w:r>
      <w:r w:rsidR="00B50F1E">
        <w:t xml:space="preserve">experimental </w:t>
      </w:r>
      <w:r>
        <w:t>cycle</w:t>
      </w:r>
      <w:r w:rsidR="00B50F1E">
        <w:t>s</w:t>
      </w:r>
      <w:r>
        <w:t xml:space="preserve"> </w:t>
      </w:r>
      <w:r w:rsidR="00687719">
        <w:t xml:space="preserve">continued </w:t>
      </w:r>
      <w:r w:rsidRPr="00F04A28">
        <w:t>for a further 5 minutes. At the end of the experiment participants were asked to say which group they thought they had been assigned to, before being unblinded.</w:t>
      </w:r>
    </w:p>
    <w:p w:rsidR="00623720" w:rsidRPr="00F04A28" w:rsidRDefault="00623720" w:rsidP="00C024FA"/>
    <w:p w:rsidR="00C024FA" w:rsidRDefault="005E6117" w:rsidP="00C024FA">
      <w:r>
        <w:t>Table 1</w:t>
      </w:r>
      <w:r w:rsidR="005F351B">
        <w:t>.</w:t>
      </w:r>
      <w:r>
        <w:t xml:space="preserve"> Interventions in the three groups</w:t>
      </w:r>
    </w:p>
    <w:p w:rsidR="0059573D" w:rsidRDefault="00EF58EE">
      <w:pPr>
        <w:spacing w:line="240" w:lineRule="auto"/>
      </w:pPr>
      <w:r>
        <w:t xml:space="preserve">Needles </w:t>
      </w:r>
      <w:r w:rsidRPr="00EF58EE">
        <w:t xml:space="preserve">were </w:t>
      </w:r>
      <w:r w:rsidRPr="00DD58C2">
        <w:t>Seirin J-type 25 x 30mm.</w:t>
      </w:r>
      <w:r>
        <w:rPr>
          <w:sz w:val="18"/>
          <w:szCs w:val="18"/>
        </w:rPr>
        <w:t xml:space="preserve"> </w:t>
      </w:r>
      <w:r>
        <w:t>All interventions were perpendicular, in the left arm, and sustained for 10 minutes. Bidirectional rotation at 2Hz was given for 15 seconds. See text for rationale of point selection</w:t>
      </w:r>
      <w:r w:rsidR="005F351B">
        <w:t>.</w:t>
      </w:r>
    </w:p>
    <w:p w:rsidR="005F351B" w:rsidRDefault="005F351B">
      <w:pPr>
        <w:spacing w:line="240" w:lineRule="auto"/>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18"/>
        <w:gridCol w:w="2835"/>
        <w:gridCol w:w="2551"/>
      </w:tblGrid>
      <w:tr w:rsidR="008431C0" w:rsidRPr="005324EF" w:rsidTr="00EA26B9">
        <w:trPr>
          <w:trHeight w:val="697"/>
        </w:trPr>
        <w:tc>
          <w:tcPr>
            <w:tcW w:w="1276" w:type="dxa"/>
            <w:shd w:val="clear" w:color="auto" w:fill="F2F2F2" w:themeFill="background1" w:themeFillShade="F2"/>
          </w:tcPr>
          <w:p w:rsidR="00687719" w:rsidRPr="005324EF" w:rsidRDefault="00687719" w:rsidP="00CF711D">
            <w:pPr>
              <w:spacing w:line="240" w:lineRule="auto"/>
              <w:rPr>
                <w:b/>
                <w:sz w:val="18"/>
                <w:szCs w:val="18"/>
              </w:rPr>
            </w:pPr>
            <w:r w:rsidRPr="005324EF">
              <w:rPr>
                <w:b/>
                <w:sz w:val="18"/>
                <w:szCs w:val="18"/>
              </w:rPr>
              <w:t>Group</w:t>
            </w:r>
          </w:p>
        </w:tc>
        <w:tc>
          <w:tcPr>
            <w:tcW w:w="1418" w:type="dxa"/>
            <w:shd w:val="clear" w:color="auto" w:fill="F2F2F2" w:themeFill="background1" w:themeFillShade="F2"/>
          </w:tcPr>
          <w:p w:rsidR="00687719" w:rsidRPr="005324EF" w:rsidRDefault="00687719" w:rsidP="008431C0">
            <w:pPr>
              <w:spacing w:line="240" w:lineRule="auto"/>
              <w:rPr>
                <w:b/>
                <w:sz w:val="18"/>
                <w:szCs w:val="18"/>
              </w:rPr>
            </w:pPr>
            <w:r w:rsidRPr="005324EF">
              <w:rPr>
                <w:b/>
                <w:sz w:val="18"/>
                <w:szCs w:val="18"/>
              </w:rPr>
              <w:t>Acupuncture point</w:t>
            </w:r>
            <w:r w:rsidR="008431C0">
              <w:rPr>
                <w:b/>
                <w:sz w:val="18"/>
                <w:szCs w:val="18"/>
              </w:rPr>
              <w:t>s</w:t>
            </w:r>
            <w:r>
              <w:rPr>
                <w:b/>
                <w:sz w:val="18"/>
                <w:szCs w:val="18"/>
              </w:rPr>
              <w:t xml:space="preserve"> </w:t>
            </w:r>
            <w:r w:rsidR="00B859C1">
              <w:rPr>
                <w:b/>
                <w:sz w:val="18"/>
                <w:szCs w:val="18"/>
              </w:rPr>
              <w:fldChar w:fldCharType="begin"/>
            </w:r>
            <w:r>
              <w:rPr>
                <w:b/>
                <w:sz w:val="18"/>
                <w:szCs w:val="18"/>
              </w:rPr>
              <w:instrText xml:space="preserve"> ADDIN EN.CITE &lt;EndNote&gt;&lt;Cite&gt;&lt;Author&gt;Norris&lt;/Author&gt;&lt;Year&gt;2005&lt;/Year&gt;&lt;RecNum&gt;1950&lt;/RecNum&gt;&lt;DisplayText&gt;[19]&lt;/DisplayText&gt;&lt;record&gt;&lt;rec-number&gt;1950&lt;/rec-number&gt;&lt;foreign-keys&gt;&lt;key app="EN" db-id="wr9vzvv2dawd2ce9azsvd2pof9er9e2efdz2"&gt;1950&lt;/key&gt;&lt;/foreign-keys&gt;&lt;ref-type name="Book"&gt;6&lt;/ref-type&gt;&lt;contributors&gt;&lt;authors&gt;&lt;author&gt;Norris, C M&lt;/author&gt;&lt;/authors&gt;&lt;/contributors&gt;&lt;titles&gt;&lt;title&gt;Acupuncture Pocketbook: point location&lt;/title&gt;&lt;/titles&gt;&lt;dates&gt;&lt;year&gt;2005&lt;/year&gt;&lt;/dates&gt;&lt;publisher&gt;Norris Health&lt;/publisher&gt;&lt;urls&gt;&lt;/urls&gt;&lt;/record&gt;&lt;/Cite&gt;&lt;/EndNote&gt;</w:instrText>
            </w:r>
            <w:r w:rsidR="00B859C1">
              <w:rPr>
                <w:b/>
                <w:sz w:val="18"/>
                <w:szCs w:val="18"/>
              </w:rPr>
              <w:fldChar w:fldCharType="separate"/>
            </w:r>
            <w:r>
              <w:rPr>
                <w:b/>
                <w:noProof/>
                <w:sz w:val="18"/>
                <w:szCs w:val="18"/>
              </w:rPr>
              <w:t>[19]</w:t>
            </w:r>
            <w:r w:rsidR="00B859C1">
              <w:rPr>
                <w:b/>
                <w:sz w:val="18"/>
                <w:szCs w:val="18"/>
              </w:rPr>
              <w:fldChar w:fldCharType="end"/>
            </w:r>
          </w:p>
        </w:tc>
        <w:tc>
          <w:tcPr>
            <w:tcW w:w="2835" w:type="dxa"/>
            <w:shd w:val="clear" w:color="auto" w:fill="F2F2F2" w:themeFill="background1" w:themeFillShade="F2"/>
          </w:tcPr>
          <w:p w:rsidR="00687719" w:rsidRPr="005324EF" w:rsidRDefault="005E6117" w:rsidP="005E6117">
            <w:pPr>
              <w:spacing w:line="240" w:lineRule="auto"/>
              <w:rPr>
                <w:b/>
                <w:sz w:val="18"/>
                <w:szCs w:val="18"/>
              </w:rPr>
            </w:pPr>
            <w:r>
              <w:rPr>
                <w:b/>
                <w:sz w:val="18"/>
                <w:szCs w:val="18"/>
              </w:rPr>
              <w:t xml:space="preserve">Needling </w:t>
            </w:r>
            <w:r w:rsidRPr="005324EF">
              <w:rPr>
                <w:b/>
                <w:sz w:val="18"/>
                <w:szCs w:val="18"/>
              </w:rPr>
              <w:t>depth</w:t>
            </w:r>
            <w:r>
              <w:rPr>
                <w:b/>
                <w:sz w:val="18"/>
                <w:szCs w:val="18"/>
              </w:rPr>
              <w:t xml:space="preserve"> or control intervention</w:t>
            </w:r>
          </w:p>
        </w:tc>
        <w:tc>
          <w:tcPr>
            <w:tcW w:w="2551" w:type="dxa"/>
            <w:shd w:val="clear" w:color="auto" w:fill="F2F2F2" w:themeFill="background1" w:themeFillShade="F2"/>
          </w:tcPr>
          <w:p w:rsidR="00687719" w:rsidRPr="005324EF" w:rsidRDefault="00687719" w:rsidP="00CF711D">
            <w:pPr>
              <w:spacing w:line="240" w:lineRule="auto"/>
              <w:rPr>
                <w:b/>
                <w:sz w:val="18"/>
                <w:szCs w:val="18"/>
              </w:rPr>
            </w:pPr>
            <w:r w:rsidRPr="005324EF">
              <w:rPr>
                <w:b/>
                <w:sz w:val="18"/>
                <w:szCs w:val="18"/>
              </w:rPr>
              <w:t>Stimulation</w:t>
            </w:r>
          </w:p>
        </w:tc>
      </w:tr>
      <w:tr w:rsidR="008431C0" w:rsidRPr="00B50F1E" w:rsidTr="00EA26B9">
        <w:tc>
          <w:tcPr>
            <w:tcW w:w="1276" w:type="dxa"/>
          </w:tcPr>
          <w:p w:rsidR="00687719" w:rsidRPr="005F351B" w:rsidRDefault="00687719" w:rsidP="00FA19B1">
            <w:pPr>
              <w:spacing w:line="240" w:lineRule="auto"/>
              <w:rPr>
                <w:sz w:val="18"/>
                <w:szCs w:val="18"/>
              </w:rPr>
            </w:pPr>
            <w:r w:rsidRPr="005F351B">
              <w:rPr>
                <w:sz w:val="18"/>
                <w:szCs w:val="18"/>
              </w:rPr>
              <w:t>4 needle</w:t>
            </w:r>
          </w:p>
        </w:tc>
        <w:tc>
          <w:tcPr>
            <w:tcW w:w="1418" w:type="dxa"/>
          </w:tcPr>
          <w:p w:rsidR="00687719" w:rsidRPr="005F351B" w:rsidRDefault="007477B8" w:rsidP="00FA19B1">
            <w:pPr>
              <w:spacing w:line="240" w:lineRule="auto"/>
              <w:rPr>
                <w:sz w:val="18"/>
                <w:szCs w:val="18"/>
              </w:rPr>
            </w:pPr>
            <w:r w:rsidRPr="005F351B">
              <w:rPr>
                <w:sz w:val="18"/>
                <w:szCs w:val="18"/>
              </w:rPr>
              <w:t xml:space="preserve">LI4 </w:t>
            </w:r>
          </w:p>
          <w:p w:rsidR="00357A94" w:rsidRPr="005F351B" w:rsidRDefault="007477B8" w:rsidP="00357A94">
            <w:pPr>
              <w:tabs>
                <w:tab w:val="left" w:pos="1024"/>
              </w:tabs>
              <w:spacing w:line="240" w:lineRule="auto"/>
              <w:rPr>
                <w:sz w:val="18"/>
                <w:szCs w:val="18"/>
              </w:rPr>
            </w:pPr>
            <w:r w:rsidRPr="005F351B">
              <w:rPr>
                <w:sz w:val="18"/>
                <w:szCs w:val="18"/>
              </w:rPr>
              <w:t xml:space="preserve">LI11 </w:t>
            </w:r>
            <w:r w:rsidRPr="005F351B">
              <w:rPr>
                <w:sz w:val="18"/>
                <w:szCs w:val="18"/>
              </w:rPr>
              <w:tab/>
            </w:r>
          </w:p>
          <w:p w:rsidR="00687719" w:rsidRPr="005F351B" w:rsidRDefault="007477B8" w:rsidP="00FA19B1">
            <w:pPr>
              <w:spacing w:line="240" w:lineRule="auto"/>
              <w:rPr>
                <w:sz w:val="18"/>
                <w:szCs w:val="18"/>
              </w:rPr>
            </w:pPr>
            <w:r w:rsidRPr="005F351B">
              <w:rPr>
                <w:sz w:val="18"/>
                <w:szCs w:val="18"/>
              </w:rPr>
              <w:t xml:space="preserve">LI10 </w:t>
            </w:r>
          </w:p>
          <w:p w:rsidR="00687719" w:rsidRPr="005F351B" w:rsidRDefault="007477B8" w:rsidP="00FA19B1">
            <w:pPr>
              <w:spacing w:line="240" w:lineRule="auto"/>
              <w:rPr>
                <w:sz w:val="18"/>
                <w:szCs w:val="18"/>
              </w:rPr>
            </w:pPr>
            <w:r w:rsidRPr="005F351B">
              <w:rPr>
                <w:sz w:val="18"/>
                <w:szCs w:val="18"/>
              </w:rPr>
              <w:t xml:space="preserve">TE5 </w:t>
            </w:r>
          </w:p>
        </w:tc>
        <w:tc>
          <w:tcPr>
            <w:tcW w:w="2835" w:type="dxa"/>
          </w:tcPr>
          <w:p w:rsidR="00687719" w:rsidRPr="005F351B" w:rsidRDefault="00687719" w:rsidP="00FA19B1">
            <w:pPr>
              <w:spacing w:line="240" w:lineRule="auto"/>
              <w:rPr>
                <w:sz w:val="18"/>
                <w:szCs w:val="18"/>
              </w:rPr>
            </w:pPr>
            <w:r w:rsidRPr="005F351B">
              <w:rPr>
                <w:sz w:val="18"/>
                <w:szCs w:val="18"/>
              </w:rPr>
              <w:t>1</w:t>
            </w:r>
            <w:r w:rsidR="00B50F1E" w:rsidRPr="005F351B">
              <w:rPr>
                <w:sz w:val="18"/>
                <w:szCs w:val="18"/>
              </w:rPr>
              <w:t>-</w:t>
            </w:r>
            <w:r w:rsidRPr="005F351B">
              <w:rPr>
                <w:sz w:val="18"/>
                <w:szCs w:val="18"/>
              </w:rPr>
              <w:t>1.5</w:t>
            </w:r>
            <w:r w:rsidR="00B50F1E" w:rsidRPr="005F351B">
              <w:rPr>
                <w:sz w:val="18"/>
                <w:szCs w:val="18"/>
              </w:rPr>
              <w:t xml:space="preserve"> </w:t>
            </w:r>
            <w:r w:rsidRPr="005F351B">
              <w:rPr>
                <w:sz w:val="18"/>
                <w:szCs w:val="18"/>
              </w:rPr>
              <w:t xml:space="preserve">cm </w:t>
            </w:r>
          </w:p>
          <w:p w:rsidR="00687719" w:rsidRPr="005F351B" w:rsidRDefault="00687719" w:rsidP="00FA19B1">
            <w:pPr>
              <w:spacing w:line="240" w:lineRule="auto"/>
              <w:rPr>
                <w:sz w:val="18"/>
                <w:szCs w:val="18"/>
              </w:rPr>
            </w:pPr>
            <w:r w:rsidRPr="005F351B">
              <w:rPr>
                <w:sz w:val="18"/>
                <w:szCs w:val="18"/>
              </w:rPr>
              <w:t>2</w:t>
            </w:r>
            <w:r w:rsidR="00B50F1E" w:rsidRPr="005F351B">
              <w:rPr>
                <w:sz w:val="18"/>
                <w:szCs w:val="18"/>
              </w:rPr>
              <w:t xml:space="preserve"> </w:t>
            </w:r>
            <w:r w:rsidRPr="005F351B">
              <w:rPr>
                <w:sz w:val="18"/>
                <w:szCs w:val="18"/>
              </w:rPr>
              <w:t>cm</w:t>
            </w:r>
          </w:p>
          <w:p w:rsidR="00687719" w:rsidRPr="005F351B" w:rsidRDefault="00687719" w:rsidP="00FA19B1">
            <w:pPr>
              <w:spacing w:line="240" w:lineRule="auto"/>
              <w:rPr>
                <w:sz w:val="18"/>
                <w:szCs w:val="18"/>
              </w:rPr>
            </w:pPr>
            <w:r w:rsidRPr="005F351B">
              <w:rPr>
                <w:sz w:val="18"/>
                <w:szCs w:val="18"/>
              </w:rPr>
              <w:t>1.5-2</w:t>
            </w:r>
            <w:r w:rsidR="00B50F1E" w:rsidRPr="005F351B">
              <w:rPr>
                <w:sz w:val="18"/>
                <w:szCs w:val="18"/>
              </w:rPr>
              <w:t xml:space="preserve"> </w:t>
            </w:r>
            <w:r w:rsidRPr="005F351B">
              <w:rPr>
                <w:sz w:val="18"/>
                <w:szCs w:val="18"/>
              </w:rPr>
              <w:t>cm</w:t>
            </w:r>
          </w:p>
          <w:p w:rsidR="00687719" w:rsidRPr="005F351B" w:rsidRDefault="00687719" w:rsidP="005E6117">
            <w:pPr>
              <w:spacing w:line="240" w:lineRule="auto"/>
              <w:rPr>
                <w:sz w:val="18"/>
                <w:szCs w:val="18"/>
              </w:rPr>
            </w:pPr>
            <w:r w:rsidRPr="005F351B">
              <w:rPr>
                <w:sz w:val="18"/>
                <w:szCs w:val="18"/>
              </w:rPr>
              <w:t>1cm</w:t>
            </w:r>
          </w:p>
        </w:tc>
        <w:tc>
          <w:tcPr>
            <w:tcW w:w="2551" w:type="dxa"/>
          </w:tcPr>
          <w:p w:rsidR="00687719" w:rsidRPr="005F351B" w:rsidRDefault="00687719" w:rsidP="00FA19B1">
            <w:pPr>
              <w:spacing w:line="240" w:lineRule="auto"/>
              <w:rPr>
                <w:sz w:val="18"/>
                <w:szCs w:val="18"/>
              </w:rPr>
            </w:pPr>
            <w:r w:rsidRPr="005F351B">
              <w:rPr>
                <w:sz w:val="18"/>
                <w:szCs w:val="18"/>
              </w:rPr>
              <w:t>10 sessions</w:t>
            </w:r>
          </w:p>
          <w:p w:rsidR="00687719" w:rsidRPr="005F351B" w:rsidRDefault="00687719" w:rsidP="00FA19B1">
            <w:pPr>
              <w:spacing w:line="240" w:lineRule="auto"/>
              <w:rPr>
                <w:sz w:val="18"/>
                <w:szCs w:val="18"/>
              </w:rPr>
            </w:pPr>
            <w:r w:rsidRPr="005F351B">
              <w:rPr>
                <w:sz w:val="18"/>
                <w:szCs w:val="18"/>
              </w:rPr>
              <w:t>10 sessions</w:t>
            </w:r>
          </w:p>
          <w:p w:rsidR="00B50F1E" w:rsidRPr="005F351B" w:rsidRDefault="00687719" w:rsidP="00FA19B1">
            <w:pPr>
              <w:spacing w:line="240" w:lineRule="auto"/>
              <w:rPr>
                <w:sz w:val="18"/>
                <w:szCs w:val="18"/>
              </w:rPr>
            </w:pPr>
            <w:r w:rsidRPr="005F351B">
              <w:rPr>
                <w:sz w:val="18"/>
                <w:szCs w:val="18"/>
              </w:rPr>
              <w:t>10 sessions</w:t>
            </w:r>
          </w:p>
          <w:p w:rsidR="00687719" w:rsidRPr="005F351B" w:rsidRDefault="00687719" w:rsidP="00FA19B1">
            <w:pPr>
              <w:spacing w:line="240" w:lineRule="auto"/>
              <w:rPr>
                <w:sz w:val="18"/>
                <w:szCs w:val="18"/>
              </w:rPr>
            </w:pPr>
            <w:r w:rsidRPr="005F351B">
              <w:rPr>
                <w:sz w:val="18"/>
                <w:szCs w:val="18"/>
              </w:rPr>
              <w:t>10 sessions</w:t>
            </w:r>
          </w:p>
        </w:tc>
      </w:tr>
      <w:tr w:rsidR="008431C0" w:rsidRPr="00B50F1E" w:rsidTr="00EA26B9">
        <w:trPr>
          <w:trHeight w:val="556"/>
        </w:trPr>
        <w:tc>
          <w:tcPr>
            <w:tcW w:w="1276" w:type="dxa"/>
          </w:tcPr>
          <w:p w:rsidR="00687719" w:rsidRPr="005F351B" w:rsidRDefault="00687719" w:rsidP="00FA19B1">
            <w:pPr>
              <w:spacing w:line="240" w:lineRule="auto"/>
              <w:rPr>
                <w:sz w:val="18"/>
                <w:szCs w:val="18"/>
              </w:rPr>
            </w:pPr>
            <w:r w:rsidRPr="005F351B">
              <w:rPr>
                <w:sz w:val="18"/>
                <w:szCs w:val="18"/>
              </w:rPr>
              <w:t>2</w:t>
            </w:r>
          </w:p>
          <w:p w:rsidR="00687719" w:rsidRPr="005F351B" w:rsidRDefault="00687719" w:rsidP="00FA19B1">
            <w:pPr>
              <w:spacing w:line="240" w:lineRule="auto"/>
              <w:rPr>
                <w:sz w:val="18"/>
                <w:szCs w:val="18"/>
              </w:rPr>
            </w:pPr>
            <w:r w:rsidRPr="005F351B">
              <w:rPr>
                <w:sz w:val="18"/>
                <w:szCs w:val="18"/>
              </w:rPr>
              <w:t>needle</w:t>
            </w:r>
          </w:p>
        </w:tc>
        <w:tc>
          <w:tcPr>
            <w:tcW w:w="1418" w:type="dxa"/>
          </w:tcPr>
          <w:p w:rsidR="00687719" w:rsidRPr="005F351B" w:rsidRDefault="00B50F1E" w:rsidP="00FA19B1">
            <w:pPr>
              <w:spacing w:line="240" w:lineRule="auto"/>
              <w:rPr>
                <w:sz w:val="18"/>
                <w:szCs w:val="18"/>
              </w:rPr>
            </w:pPr>
            <w:r w:rsidRPr="005F351B">
              <w:rPr>
                <w:sz w:val="18"/>
                <w:szCs w:val="18"/>
              </w:rPr>
              <w:t xml:space="preserve">Verum </w:t>
            </w:r>
            <w:r w:rsidR="00687719" w:rsidRPr="005F351B">
              <w:rPr>
                <w:sz w:val="18"/>
                <w:szCs w:val="18"/>
              </w:rPr>
              <w:t>LI4</w:t>
            </w:r>
          </w:p>
          <w:p w:rsidR="00687719" w:rsidRPr="005F351B" w:rsidRDefault="00B50F1E" w:rsidP="00FA19B1">
            <w:pPr>
              <w:spacing w:line="240" w:lineRule="auto"/>
              <w:rPr>
                <w:sz w:val="18"/>
                <w:szCs w:val="18"/>
              </w:rPr>
            </w:pPr>
            <w:r w:rsidRPr="005F351B">
              <w:rPr>
                <w:sz w:val="18"/>
                <w:szCs w:val="18"/>
              </w:rPr>
              <w:t xml:space="preserve">Verum </w:t>
            </w:r>
            <w:r w:rsidR="00687719" w:rsidRPr="005F351B">
              <w:rPr>
                <w:sz w:val="18"/>
                <w:szCs w:val="18"/>
              </w:rPr>
              <w:t>LI11</w:t>
            </w:r>
          </w:p>
          <w:p w:rsidR="00687719" w:rsidRPr="005F351B" w:rsidRDefault="00687719" w:rsidP="00FA19B1">
            <w:pPr>
              <w:spacing w:line="240" w:lineRule="auto"/>
              <w:rPr>
                <w:sz w:val="18"/>
                <w:szCs w:val="18"/>
              </w:rPr>
            </w:pPr>
          </w:p>
          <w:p w:rsidR="00687719" w:rsidRPr="005F351B" w:rsidRDefault="00B50F1E" w:rsidP="00FA19B1">
            <w:pPr>
              <w:spacing w:line="240" w:lineRule="auto"/>
              <w:rPr>
                <w:sz w:val="18"/>
                <w:szCs w:val="18"/>
              </w:rPr>
            </w:pPr>
            <w:r w:rsidRPr="005F351B">
              <w:rPr>
                <w:sz w:val="18"/>
                <w:szCs w:val="18"/>
              </w:rPr>
              <w:t xml:space="preserve">Mock </w:t>
            </w:r>
            <w:r w:rsidR="00687719" w:rsidRPr="005F351B">
              <w:rPr>
                <w:sz w:val="18"/>
                <w:szCs w:val="18"/>
              </w:rPr>
              <w:t>LI10</w:t>
            </w:r>
          </w:p>
          <w:p w:rsidR="001470AE" w:rsidRDefault="001470AE" w:rsidP="00B50F1E">
            <w:pPr>
              <w:spacing w:line="240" w:lineRule="auto"/>
              <w:rPr>
                <w:sz w:val="18"/>
                <w:szCs w:val="18"/>
              </w:rPr>
            </w:pPr>
          </w:p>
          <w:p w:rsidR="00687719" w:rsidRPr="005F351B" w:rsidRDefault="00B50F1E" w:rsidP="00B50F1E">
            <w:pPr>
              <w:spacing w:line="240" w:lineRule="auto"/>
              <w:rPr>
                <w:sz w:val="18"/>
                <w:szCs w:val="18"/>
              </w:rPr>
            </w:pPr>
            <w:r w:rsidRPr="005F351B">
              <w:rPr>
                <w:sz w:val="18"/>
                <w:szCs w:val="18"/>
              </w:rPr>
              <w:t xml:space="preserve">Mock </w:t>
            </w:r>
            <w:r w:rsidR="00687719" w:rsidRPr="005F351B">
              <w:rPr>
                <w:sz w:val="18"/>
                <w:szCs w:val="18"/>
              </w:rPr>
              <w:t>TE5</w:t>
            </w:r>
          </w:p>
        </w:tc>
        <w:tc>
          <w:tcPr>
            <w:tcW w:w="2835" w:type="dxa"/>
          </w:tcPr>
          <w:p w:rsidR="00687719" w:rsidRPr="005F351B" w:rsidRDefault="00B50F1E" w:rsidP="00FA19B1">
            <w:pPr>
              <w:spacing w:line="240" w:lineRule="auto"/>
              <w:rPr>
                <w:sz w:val="18"/>
                <w:szCs w:val="18"/>
              </w:rPr>
            </w:pPr>
            <w:r w:rsidRPr="005F351B">
              <w:rPr>
                <w:sz w:val="18"/>
                <w:szCs w:val="18"/>
              </w:rPr>
              <w:t>1-1.5 cm</w:t>
            </w:r>
          </w:p>
          <w:p w:rsidR="00687719" w:rsidRPr="005F351B" w:rsidRDefault="00B50F1E" w:rsidP="00FA19B1">
            <w:pPr>
              <w:spacing w:line="240" w:lineRule="auto"/>
              <w:rPr>
                <w:sz w:val="18"/>
                <w:szCs w:val="18"/>
              </w:rPr>
            </w:pPr>
            <w:r w:rsidRPr="005F351B">
              <w:rPr>
                <w:sz w:val="18"/>
                <w:szCs w:val="18"/>
              </w:rPr>
              <w:t>2 cm</w:t>
            </w:r>
          </w:p>
          <w:p w:rsidR="00687719" w:rsidRPr="005F351B" w:rsidRDefault="00687719" w:rsidP="00FA19B1">
            <w:pPr>
              <w:spacing w:line="240" w:lineRule="auto"/>
              <w:rPr>
                <w:sz w:val="18"/>
                <w:szCs w:val="18"/>
              </w:rPr>
            </w:pPr>
          </w:p>
          <w:p w:rsidR="001470AE" w:rsidRDefault="001470AE" w:rsidP="00FA19B1">
            <w:pPr>
              <w:spacing w:line="240" w:lineRule="auto"/>
              <w:rPr>
                <w:sz w:val="18"/>
                <w:szCs w:val="18"/>
              </w:rPr>
            </w:pPr>
          </w:p>
          <w:p w:rsidR="00687719" w:rsidRPr="005F351B" w:rsidRDefault="00687719" w:rsidP="00FA19B1">
            <w:pPr>
              <w:spacing w:line="240" w:lineRule="auto"/>
              <w:rPr>
                <w:sz w:val="18"/>
                <w:szCs w:val="18"/>
              </w:rPr>
            </w:pPr>
            <w:r w:rsidRPr="005F351B">
              <w:rPr>
                <w:sz w:val="18"/>
                <w:szCs w:val="18"/>
              </w:rPr>
              <w:t>Plastic guide tube tapped on skin</w:t>
            </w:r>
            <w:r w:rsidR="00EF58EE" w:rsidRPr="005F351B">
              <w:rPr>
                <w:sz w:val="18"/>
                <w:szCs w:val="18"/>
              </w:rPr>
              <w:t xml:space="preserve"> with no needle insertion</w:t>
            </w:r>
          </w:p>
          <w:p w:rsidR="00B50F1E" w:rsidRPr="005F351B" w:rsidRDefault="00B50F1E" w:rsidP="00EF58EE">
            <w:pPr>
              <w:spacing w:line="240" w:lineRule="auto"/>
              <w:rPr>
                <w:sz w:val="18"/>
                <w:szCs w:val="18"/>
              </w:rPr>
            </w:pPr>
            <w:r w:rsidRPr="005F351B">
              <w:rPr>
                <w:sz w:val="18"/>
                <w:szCs w:val="18"/>
              </w:rPr>
              <w:t>Plastic guide tube tapped on skin</w:t>
            </w:r>
            <w:r w:rsidR="00EF58EE" w:rsidRPr="005F351B">
              <w:rPr>
                <w:sz w:val="18"/>
                <w:szCs w:val="18"/>
              </w:rPr>
              <w:t xml:space="preserve"> with no needle insertion</w:t>
            </w:r>
          </w:p>
        </w:tc>
        <w:tc>
          <w:tcPr>
            <w:tcW w:w="2551" w:type="dxa"/>
          </w:tcPr>
          <w:p w:rsidR="00687719" w:rsidRPr="005F351B" w:rsidRDefault="00687719" w:rsidP="00304E11">
            <w:pPr>
              <w:spacing w:line="240" w:lineRule="auto"/>
              <w:rPr>
                <w:sz w:val="18"/>
                <w:szCs w:val="18"/>
              </w:rPr>
            </w:pPr>
            <w:r w:rsidRPr="005F351B">
              <w:rPr>
                <w:sz w:val="18"/>
                <w:szCs w:val="18"/>
              </w:rPr>
              <w:t>20 sessions</w:t>
            </w:r>
          </w:p>
          <w:p w:rsidR="00687719" w:rsidRPr="005F351B" w:rsidRDefault="00687719" w:rsidP="00304E11">
            <w:pPr>
              <w:spacing w:line="240" w:lineRule="auto"/>
              <w:rPr>
                <w:sz w:val="18"/>
                <w:szCs w:val="18"/>
              </w:rPr>
            </w:pPr>
            <w:r w:rsidRPr="005F351B">
              <w:rPr>
                <w:sz w:val="18"/>
                <w:szCs w:val="18"/>
              </w:rPr>
              <w:t>20 sessions</w:t>
            </w:r>
          </w:p>
          <w:p w:rsidR="00687719" w:rsidRPr="005F351B" w:rsidRDefault="00687719" w:rsidP="00304E11">
            <w:pPr>
              <w:spacing w:line="240" w:lineRule="auto"/>
              <w:rPr>
                <w:sz w:val="18"/>
                <w:szCs w:val="18"/>
              </w:rPr>
            </w:pPr>
          </w:p>
          <w:p w:rsidR="001470AE" w:rsidRDefault="001470AE" w:rsidP="00304E11">
            <w:pPr>
              <w:spacing w:line="240" w:lineRule="auto"/>
              <w:rPr>
                <w:sz w:val="18"/>
                <w:szCs w:val="18"/>
              </w:rPr>
            </w:pPr>
          </w:p>
          <w:p w:rsidR="00687719" w:rsidRPr="005F351B" w:rsidRDefault="00687719" w:rsidP="00304E11">
            <w:pPr>
              <w:spacing w:line="240" w:lineRule="auto"/>
              <w:rPr>
                <w:sz w:val="18"/>
                <w:szCs w:val="18"/>
              </w:rPr>
            </w:pPr>
            <w:r w:rsidRPr="005F351B">
              <w:rPr>
                <w:sz w:val="18"/>
                <w:szCs w:val="18"/>
              </w:rPr>
              <w:t>none</w:t>
            </w:r>
          </w:p>
          <w:p w:rsidR="001470AE" w:rsidRDefault="001470AE" w:rsidP="00304E11">
            <w:pPr>
              <w:spacing w:line="240" w:lineRule="auto"/>
              <w:rPr>
                <w:sz w:val="18"/>
                <w:szCs w:val="18"/>
              </w:rPr>
            </w:pPr>
          </w:p>
          <w:p w:rsidR="00EF58EE" w:rsidRPr="005F351B" w:rsidRDefault="00EF58EE" w:rsidP="00304E11">
            <w:pPr>
              <w:spacing w:line="240" w:lineRule="auto"/>
              <w:rPr>
                <w:sz w:val="18"/>
                <w:szCs w:val="18"/>
              </w:rPr>
            </w:pPr>
            <w:r w:rsidRPr="005F351B">
              <w:rPr>
                <w:sz w:val="18"/>
                <w:szCs w:val="18"/>
              </w:rPr>
              <w:t>none</w:t>
            </w:r>
          </w:p>
        </w:tc>
      </w:tr>
      <w:tr w:rsidR="008431C0" w:rsidRPr="00B50F1E" w:rsidTr="00EA26B9">
        <w:trPr>
          <w:trHeight w:val="395"/>
        </w:trPr>
        <w:tc>
          <w:tcPr>
            <w:tcW w:w="1276" w:type="dxa"/>
          </w:tcPr>
          <w:p w:rsidR="00687719" w:rsidRPr="005F351B" w:rsidRDefault="00B50F1E" w:rsidP="005F351B">
            <w:pPr>
              <w:spacing w:line="240" w:lineRule="auto"/>
              <w:rPr>
                <w:sz w:val="18"/>
                <w:szCs w:val="18"/>
              </w:rPr>
            </w:pPr>
            <w:r w:rsidRPr="005F351B">
              <w:rPr>
                <w:sz w:val="18"/>
                <w:szCs w:val="18"/>
              </w:rPr>
              <w:t>Mock acupuncture (</w:t>
            </w:r>
            <w:r w:rsidR="00687719" w:rsidRPr="005F351B">
              <w:rPr>
                <w:sz w:val="18"/>
                <w:szCs w:val="18"/>
              </w:rPr>
              <w:t>0</w:t>
            </w:r>
            <w:r w:rsidR="005F351B">
              <w:rPr>
                <w:sz w:val="18"/>
                <w:szCs w:val="18"/>
              </w:rPr>
              <w:t xml:space="preserve"> needle)</w:t>
            </w:r>
          </w:p>
        </w:tc>
        <w:tc>
          <w:tcPr>
            <w:tcW w:w="1418" w:type="dxa"/>
          </w:tcPr>
          <w:p w:rsidR="00687719" w:rsidRPr="005F351B" w:rsidRDefault="00687719" w:rsidP="00FA19B1">
            <w:pPr>
              <w:spacing w:line="240" w:lineRule="auto"/>
              <w:rPr>
                <w:sz w:val="18"/>
                <w:szCs w:val="18"/>
              </w:rPr>
            </w:pPr>
            <w:r w:rsidRPr="005F351B">
              <w:rPr>
                <w:sz w:val="18"/>
                <w:szCs w:val="18"/>
              </w:rPr>
              <w:t>Skin tap over LI4, LI11, LI10 and TE5</w:t>
            </w:r>
          </w:p>
        </w:tc>
        <w:tc>
          <w:tcPr>
            <w:tcW w:w="2835" w:type="dxa"/>
          </w:tcPr>
          <w:p w:rsidR="00687719" w:rsidRPr="005F351B" w:rsidRDefault="00687719" w:rsidP="00EF58EE">
            <w:pPr>
              <w:spacing w:line="240" w:lineRule="auto"/>
              <w:rPr>
                <w:sz w:val="18"/>
                <w:szCs w:val="18"/>
              </w:rPr>
            </w:pPr>
            <w:r w:rsidRPr="005F351B">
              <w:rPr>
                <w:sz w:val="18"/>
                <w:szCs w:val="18"/>
              </w:rPr>
              <w:t>Plastic guide tube tapped on skin – no needle insertion</w:t>
            </w:r>
            <w:r w:rsidR="00EF58EE" w:rsidRPr="005F351B">
              <w:rPr>
                <w:sz w:val="18"/>
                <w:szCs w:val="18"/>
              </w:rPr>
              <w:t xml:space="preserve"> </w:t>
            </w:r>
          </w:p>
        </w:tc>
        <w:tc>
          <w:tcPr>
            <w:tcW w:w="2551" w:type="dxa"/>
          </w:tcPr>
          <w:p w:rsidR="00687719" w:rsidRPr="005F351B" w:rsidRDefault="00687719" w:rsidP="00FA19B1">
            <w:pPr>
              <w:spacing w:line="240" w:lineRule="auto"/>
              <w:rPr>
                <w:sz w:val="18"/>
                <w:szCs w:val="18"/>
              </w:rPr>
            </w:pPr>
            <w:r w:rsidRPr="005F351B">
              <w:rPr>
                <w:sz w:val="18"/>
                <w:szCs w:val="18"/>
              </w:rPr>
              <w:t>Mock rotation of guide tube above skin, 10 sessions at each location</w:t>
            </w:r>
          </w:p>
        </w:tc>
      </w:tr>
    </w:tbl>
    <w:p w:rsidR="00EC42C7" w:rsidRDefault="00EC42C7" w:rsidP="00C024FA">
      <w:pPr>
        <w:rPr>
          <w:b/>
        </w:rPr>
      </w:pPr>
      <w:bookmarkStart w:id="4" w:name="_Toc341109651"/>
    </w:p>
    <w:p w:rsidR="00C024FA" w:rsidRPr="00CE2B76" w:rsidRDefault="00C024FA" w:rsidP="00C024FA">
      <w:pPr>
        <w:rPr>
          <w:b/>
        </w:rPr>
      </w:pPr>
      <w:bookmarkStart w:id="5" w:name="_GoBack"/>
      <w:bookmarkEnd w:id="5"/>
      <w:r w:rsidRPr="00CE2B76">
        <w:rPr>
          <w:b/>
        </w:rPr>
        <w:t>&lt;H1&gt; Outcome</w:t>
      </w:r>
      <w:r w:rsidR="00103A25">
        <w:rPr>
          <w:b/>
        </w:rPr>
        <w:t>s</w:t>
      </w:r>
    </w:p>
    <w:p w:rsidR="00C024FA" w:rsidRPr="00F04A28" w:rsidRDefault="00C024FA" w:rsidP="00C024FA">
      <w:r w:rsidRPr="00F04A28">
        <w:t>The primary outcome</w:t>
      </w:r>
      <w:r w:rsidR="00103A25">
        <w:t>s</w:t>
      </w:r>
      <w:r w:rsidRPr="00F04A28">
        <w:t xml:space="preserve"> w</w:t>
      </w:r>
      <w:r>
        <w:t>ere</w:t>
      </w:r>
      <w:r w:rsidRPr="00F04A28">
        <w:t xml:space="preserve"> </w:t>
      </w:r>
      <w:r>
        <w:t xml:space="preserve">mean </w:t>
      </w:r>
      <w:r w:rsidR="00103A25">
        <w:t>changes</w:t>
      </w:r>
      <w:r w:rsidR="00103A25" w:rsidRPr="00F04A28">
        <w:t xml:space="preserve"> </w:t>
      </w:r>
      <w:r w:rsidRPr="00F04A28">
        <w:t>in pain intensity from pre-intervention</w:t>
      </w:r>
      <w:r w:rsidR="00103A25">
        <w:t xml:space="preserve">, intervention and </w:t>
      </w:r>
      <w:r w:rsidRPr="00F04A28">
        <w:t>post-</w:t>
      </w:r>
      <w:r w:rsidR="00103A25">
        <w:t xml:space="preserve">intervention </w:t>
      </w:r>
      <w:r w:rsidRPr="00F04A28">
        <w:t>phase</w:t>
      </w:r>
      <w:r w:rsidR="00103A25">
        <w:t>s</w:t>
      </w:r>
      <w:r w:rsidRPr="00F04A28">
        <w:t xml:space="preserve"> within </w:t>
      </w:r>
      <w:r w:rsidR="00103A25">
        <w:t>and between groups.</w:t>
      </w:r>
      <w:r>
        <w:t xml:space="preserve"> </w:t>
      </w:r>
      <w:r w:rsidR="00356114">
        <w:t xml:space="preserve">The </w:t>
      </w:r>
      <w:r>
        <w:t xml:space="preserve">first </w:t>
      </w:r>
      <w:r w:rsidRPr="00F04A28">
        <w:t xml:space="preserve">time </w:t>
      </w:r>
      <w:r>
        <w:t xml:space="preserve">point at which </w:t>
      </w:r>
      <w:r w:rsidRPr="00F04A28">
        <w:t xml:space="preserve">pain intensity (VAS) </w:t>
      </w:r>
      <w:r w:rsidR="00356114">
        <w:t xml:space="preserve">decreased </w:t>
      </w:r>
      <w:r w:rsidRPr="00F04A28">
        <w:t>by 33% of the pre-intervention</w:t>
      </w:r>
      <w:r w:rsidR="00103A25">
        <w:t xml:space="preserve">, </w:t>
      </w:r>
      <w:r w:rsidR="00356114">
        <w:t xml:space="preserve">considered </w:t>
      </w:r>
      <w:r w:rsidR="0034190B">
        <w:t xml:space="preserve">a </w:t>
      </w:r>
      <w:r w:rsidRPr="00F04A28">
        <w:t xml:space="preserve">clinically significant </w:t>
      </w:r>
      <w:r w:rsidR="0034190B">
        <w:t xml:space="preserve">change </w:t>
      </w:r>
      <w:r w:rsidR="00B859C1" w:rsidRPr="00F04A28">
        <w:fldChar w:fldCharType="begin"/>
      </w:r>
      <w:r>
        <w:instrText xml:space="preserve"> ADDIN EN.CITE &lt;EndNote&gt;&lt;Cite&gt;&lt;Author&gt;Bennett&lt;/Author&gt;&lt;Year&gt;2010&lt;/Year&gt;&lt;RecNum&gt;1481&lt;/RecNum&gt;&lt;DisplayText&gt;[20]&lt;/DisplayText&gt;&lt;record&gt;&lt;rec-number&gt;1481&lt;/rec-number&gt;&lt;foreign-keys&gt;&lt;key app="EN" db-id="wr9vzvv2dawd2ce9azsvd2pof9er9e2efdz2"&gt;1481&lt;/key&gt;&lt;/foreign-keys&gt;&lt;ref-type name="Journal Article"&gt;17&lt;/ref-type&gt;&lt;contributors&gt;&lt;authors&gt;&lt;author&gt;Bennett, Michael I.&lt;/author&gt;&lt;author&gt;Johnson, Mark I.&lt;/author&gt;&lt;author&gt;Brown, Sarah R.&lt;/author&gt;&lt;author&gt;Radford, Helen&lt;/author&gt;&lt;author&gt;Brown, Julia M.&lt;/author&gt;&lt;author&gt;Searle, Robert D.&lt;/author&gt;&lt;/authors&gt;&lt;/contributors&gt;&lt;titles&gt;&lt;title&gt;Feasibility Study of Transcutaneous Electrical Nerve Stimulation (TENS) for Cancer Bone Pain&lt;/title&gt;&lt;secondary-title&gt;J Pain&lt;/secondary-title&gt;&lt;/titles&gt;&lt;periodical&gt;&lt;full-title&gt;J Pain&lt;/full-title&gt;&lt;/periodical&gt;&lt;pages&gt;351-359&lt;/pages&gt;&lt;volume&gt;11&lt;/volume&gt;&lt;number&gt;4&lt;/number&gt;&lt;keywords&gt;&lt;keyword&gt;Transcutaneous electric nerve stimulation (TENS)&lt;/keyword&gt;&lt;keyword&gt;pain&lt;/keyword&gt;&lt;keyword&gt;cancer of bone&lt;/keyword&gt;&lt;keyword&gt;randomized controlled trial&lt;/keyword&gt;&lt;keyword&gt;palliative care&lt;/keyword&gt;&lt;/keywords&gt;&lt;dates&gt;&lt;year&gt;2010&lt;/year&gt;&lt;/dates&gt;&lt;isbn&gt;1526-5900&lt;/isbn&gt;&lt;work-type&gt;doi: DOI: 10.1016/j.jpain.2009.08.002&lt;/work-type&gt;&lt;urls&gt;&lt;related-urls&gt;&lt;url&gt;http://www.sciencedirect.com/science/article/B6WKH-4XHC6GP-B/2/ae3380c0d7b0e1e58f4bee435e4aa403&lt;/url&gt;&lt;/related-urls&gt;&lt;/urls&gt;&lt;/record&gt;&lt;/Cite&gt;&lt;/EndNote&gt;</w:instrText>
      </w:r>
      <w:r w:rsidR="00B859C1" w:rsidRPr="00F04A28">
        <w:fldChar w:fldCharType="separate"/>
      </w:r>
      <w:r>
        <w:rPr>
          <w:noProof/>
        </w:rPr>
        <w:t>[20]</w:t>
      </w:r>
      <w:r w:rsidR="00B859C1" w:rsidRPr="00F04A28">
        <w:fldChar w:fldCharType="end"/>
      </w:r>
      <w:r w:rsidR="00356114">
        <w:t>,</w:t>
      </w:r>
      <w:r w:rsidR="00103A25">
        <w:t xml:space="preserve"> </w:t>
      </w:r>
      <w:r w:rsidR="00356114">
        <w:t xml:space="preserve">was calculated for each individual </w:t>
      </w:r>
      <w:r w:rsidR="00103A25">
        <w:t xml:space="preserve">and </w:t>
      </w:r>
      <w:r w:rsidR="00356114">
        <w:t xml:space="preserve">the </w:t>
      </w:r>
      <w:r w:rsidR="00103A25">
        <w:t xml:space="preserve">numbers in each group </w:t>
      </w:r>
      <w:r w:rsidR="00356114">
        <w:t xml:space="preserve">reaching </w:t>
      </w:r>
      <w:r w:rsidR="007477B8" w:rsidRPr="007477B8">
        <w:rPr>
          <w:u w:val="single"/>
        </w:rPr>
        <w:t>&lt;</w:t>
      </w:r>
      <w:r w:rsidR="00103A25">
        <w:t xml:space="preserve">33% reduction </w:t>
      </w:r>
      <w:r w:rsidR="00356114">
        <w:t xml:space="preserve">in VAS </w:t>
      </w:r>
      <w:r w:rsidR="00103A25">
        <w:t>at 90 and 180 seconds</w:t>
      </w:r>
      <w:r w:rsidR="00356114">
        <w:t xml:space="preserve"> was used as a secondary outcome measure</w:t>
      </w:r>
      <w:r w:rsidR="00103A25">
        <w:t>.</w:t>
      </w:r>
    </w:p>
    <w:p w:rsidR="00C024FA" w:rsidRPr="00F04A28" w:rsidRDefault="00C024FA" w:rsidP="00C024FA"/>
    <w:p w:rsidR="00C024FA" w:rsidRPr="00CE2B76" w:rsidRDefault="00C024FA" w:rsidP="00C024FA">
      <w:pPr>
        <w:rPr>
          <w:b/>
        </w:rPr>
      </w:pPr>
      <w:r w:rsidRPr="00CE2B76">
        <w:rPr>
          <w:b/>
        </w:rPr>
        <w:t>&lt;H1&gt;Data Analysis</w:t>
      </w:r>
    </w:p>
    <w:p w:rsidR="00C024FA" w:rsidRDefault="00C024FA" w:rsidP="00C024FA">
      <w:r w:rsidRPr="00F04A28">
        <w:t xml:space="preserve">The sample size for this study was based on recommendations for sample sizes </w:t>
      </w:r>
      <w:r w:rsidR="00A06886">
        <w:t xml:space="preserve">of 20-40 participants for </w:t>
      </w:r>
      <w:r w:rsidRPr="00F04A28">
        <w:t xml:space="preserve">pilot studies where no prior information exists on which to power the study </w:t>
      </w:r>
      <w:r w:rsidR="00B859C1" w:rsidRPr="00F04A28">
        <w:fldChar w:fldCharType="begin"/>
      </w:r>
      <w:r>
        <w:instrText xml:space="preserve"> ADDIN EN.CITE &lt;EndNote&gt;&lt;Cite&gt;&lt;Author&gt;Herzog&lt;/Author&gt;&lt;Year&gt;2008&lt;/Year&gt;&lt;RecNum&gt;246&lt;/RecNum&gt;&lt;DisplayText&gt;[21]&lt;/DisplayText&gt;&lt;record&gt;&lt;rec-number&gt;246&lt;/rec-number&gt;&lt;foreign-keys&gt;&lt;key app="EN" db-id="wr9vzvv2dawd2ce9azsvd2pof9er9e2efdz2"&gt;246&lt;/key&gt;&lt;/foreign-keys&gt;&lt;ref-type name="Journal Article"&gt;17&lt;/ref-type&gt;&lt;contributors&gt;&lt;authors&gt;&lt;author&gt;Herzog, M&lt;/author&gt;&lt;/authors&gt;&lt;/contributors&gt;&lt;titles&gt;&lt;title&gt;Considerations in determining sample size for pilot studies&lt;/title&gt;&lt;secondary-title&gt;Res Nurs Health&lt;/secondary-title&gt;&lt;/titles&gt;&lt;periodical&gt;&lt;full-title&gt;Res Nurs Health&lt;/full-title&gt;&lt;/periodical&gt;&lt;pages&gt;180-91&lt;/pages&gt;&lt;volume&gt;31&lt;/volume&gt;&lt;dates&gt;&lt;year&gt;2008&lt;/year&gt;&lt;/dates&gt;&lt;urls&gt;&lt;/urls&gt;&lt;electronic-resource-num&gt;10.1002/nur.20247&lt;/electronic-resource-num&gt;&lt;/record&gt;&lt;/Cite&gt;&lt;/EndNote&gt;</w:instrText>
      </w:r>
      <w:r w:rsidR="00B859C1" w:rsidRPr="00F04A28">
        <w:fldChar w:fldCharType="separate"/>
      </w:r>
      <w:r>
        <w:rPr>
          <w:noProof/>
        </w:rPr>
        <w:t>[21]</w:t>
      </w:r>
      <w:r w:rsidR="00B859C1" w:rsidRPr="00F04A28">
        <w:fldChar w:fldCharType="end"/>
      </w:r>
      <w:r w:rsidR="00356114">
        <w:t xml:space="preserve">. </w:t>
      </w:r>
      <w:r w:rsidR="001470AE">
        <w:t>W</w:t>
      </w:r>
      <w:r w:rsidR="00356114">
        <w:t>e decided to recruit</w:t>
      </w:r>
      <w:r w:rsidRPr="00F04A28">
        <w:t xml:space="preserve"> 14 participants for each group.</w:t>
      </w:r>
    </w:p>
    <w:p w:rsidR="00C024FA" w:rsidRPr="00F04A28" w:rsidRDefault="00C024FA" w:rsidP="00C024FA"/>
    <w:p w:rsidR="00A06886" w:rsidRDefault="00DC4883" w:rsidP="00A06886">
      <w:r>
        <w:t>Test</w:t>
      </w:r>
      <w:r w:rsidRPr="00F04A28">
        <w:t xml:space="preserve"> </w:t>
      </w:r>
      <w:r w:rsidR="00C024FA" w:rsidRPr="00F04A28">
        <w:t xml:space="preserve">temperatures were </w:t>
      </w:r>
      <w:r w:rsidR="00C024FA">
        <w:t xml:space="preserve">analysed using </w:t>
      </w:r>
      <w:r w:rsidR="00C024FA" w:rsidRPr="00F04A28">
        <w:t xml:space="preserve">a one-way analysis of variance </w:t>
      </w:r>
      <w:r w:rsidR="00C024FA">
        <w:t>(</w:t>
      </w:r>
      <w:r w:rsidR="00C024FA" w:rsidRPr="00F04A28">
        <w:t>ANOVA</w:t>
      </w:r>
      <w:r w:rsidR="00C024FA">
        <w:t>)</w:t>
      </w:r>
      <w:r w:rsidR="00C024FA" w:rsidRPr="00F04A28">
        <w:t xml:space="preserve"> </w:t>
      </w:r>
      <w:r w:rsidR="00C024FA">
        <w:t xml:space="preserve">to </w:t>
      </w:r>
      <w:r w:rsidR="00C024FA" w:rsidRPr="00F04A28">
        <w:t xml:space="preserve">check for </w:t>
      </w:r>
      <w:r w:rsidR="00C024FA">
        <w:t xml:space="preserve">differences </w:t>
      </w:r>
      <w:r w:rsidR="00C024FA" w:rsidRPr="00F04A28">
        <w:t xml:space="preserve">between groups. VAS scores for each cycle were plotted for each individual and visually inspected for any anomalies in the data. </w:t>
      </w:r>
      <w:r w:rsidR="00C024FA">
        <w:t xml:space="preserve">Mean </w:t>
      </w:r>
      <w:r w:rsidR="00C024FA" w:rsidRPr="00854BC7">
        <w:rPr>
          <w:u w:val="single"/>
        </w:rPr>
        <w:t>+</w:t>
      </w:r>
      <w:r w:rsidR="00C024FA" w:rsidRPr="007F0E6A">
        <w:t xml:space="preserve"> </w:t>
      </w:r>
      <w:r w:rsidR="00C024FA">
        <w:t xml:space="preserve">SD VAS scores were calculated for </w:t>
      </w:r>
      <w:r w:rsidR="00C024FA">
        <w:lastRenderedPageBreak/>
        <w:t xml:space="preserve">each group </w:t>
      </w:r>
      <w:r w:rsidR="003344ED">
        <w:t xml:space="preserve">for each phase </w:t>
      </w:r>
      <w:r w:rsidR="00C024FA">
        <w:t xml:space="preserve">and </w:t>
      </w:r>
      <w:r w:rsidR="00A06886">
        <w:t xml:space="preserve">compared using </w:t>
      </w:r>
      <w:r w:rsidR="005F092E">
        <w:t>t-tests for mean pain intensity pre and during the experi</w:t>
      </w:r>
      <w:r w:rsidR="0034190B">
        <w:t>m</w:t>
      </w:r>
      <w:r w:rsidR="005F092E">
        <w:t>ent</w:t>
      </w:r>
      <w:r w:rsidR="0034190B">
        <w:t>,</w:t>
      </w:r>
      <w:r w:rsidR="002F45D7">
        <w:t xml:space="preserve"> and </w:t>
      </w:r>
      <w:r w:rsidR="00C024FA" w:rsidRPr="00F04A28">
        <w:t>one-way ANOVA</w:t>
      </w:r>
      <w:r w:rsidR="0034190B">
        <w:t xml:space="preserve"> </w:t>
      </w:r>
      <w:r w:rsidR="002F45D7">
        <w:t>to analyse differences between groups.</w:t>
      </w:r>
      <w:r w:rsidR="00C024FA">
        <w:t xml:space="preserve"> </w:t>
      </w:r>
      <w:r w:rsidR="008043C7" w:rsidRPr="00650032">
        <w:t>Data w</w:t>
      </w:r>
      <w:r w:rsidR="008043C7">
        <w:t>ere</w:t>
      </w:r>
      <w:r w:rsidR="008043C7" w:rsidRPr="00650032">
        <w:t xml:space="preserve"> checked for normality using a Kolmogorov-Smirnov goodness-of-fit test and boxplots for each group were used to identify outlying values. Data were normally distributed so parametric statistical tests were used. </w:t>
      </w:r>
    </w:p>
    <w:p w:rsidR="008043C7" w:rsidRDefault="008043C7" w:rsidP="00A06886"/>
    <w:p w:rsidR="008043C7" w:rsidRDefault="00C024FA" w:rsidP="00C024FA">
      <w:r w:rsidRPr="00F04A28">
        <w:t>The duration of each experimental cycle length was calculated f</w:t>
      </w:r>
      <w:r>
        <w:t xml:space="preserve">or each participant </w:t>
      </w:r>
      <w:r w:rsidR="00A06886">
        <w:t>as</w:t>
      </w:r>
      <w:r w:rsidR="0034190B">
        <w:t xml:space="preserve"> </w:t>
      </w:r>
      <w:r w:rsidR="00A06886">
        <w:t xml:space="preserve">the sum of </w:t>
      </w:r>
      <w:r w:rsidR="0034190B">
        <w:t xml:space="preserve">the </w:t>
      </w:r>
      <w:r>
        <w:t xml:space="preserve">time to reach the </w:t>
      </w:r>
      <w:r w:rsidR="00DC4883">
        <w:t xml:space="preserve">test </w:t>
      </w:r>
      <w:r>
        <w:t>temperature</w:t>
      </w:r>
      <w:r w:rsidR="00A06886">
        <w:t xml:space="preserve">, </w:t>
      </w:r>
      <w:r>
        <w:t>4 second ‘hold’ time</w:t>
      </w:r>
      <w:r w:rsidR="00A06886">
        <w:t xml:space="preserve"> </w:t>
      </w:r>
      <w:r>
        <w:t xml:space="preserve">to reduce back to baseline temperature </w:t>
      </w:r>
      <w:r w:rsidR="00A06886">
        <w:t>and</w:t>
      </w:r>
      <w:r>
        <w:t xml:space="preserve"> 4 second ‘rest’ period.</w:t>
      </w:r>
      <w:r w:rsidR="00A06886">
        <w:t xml:space="preserve"> From </w:t>
      </w:r>
      <w:r>
        <w:t>th</w:t>
      </w:r>
      <w:r w:rsidR="00A06886">
        <w:t xml:space="preserve">ese data, </w:t>
      </w:r>
      <w:r>
        <w:t xml:space="preserve">the time at which the VAS score for each participant had </w:t>
      </w:r>
      <w:r w:rsidR="008043C7">
        <w:t xml:space="preserve">decreased </w:t>
      </w:r>
      <w:r>
        <w:t>by 33% from baseline</w:t>
      </w:r>
      <w:r w:rsidR="00A06886">
        <w:t xml:space="preserve"> was calculated</w:t>
      </w:r>
      <w:r>
        <w:t>.</w:t>
      </w:r>
      <w:r w:rsidRPr="00650032">
        <w:t xml:space="preserve"> </w:t>
      </w:r>
      <w:r w:rsidR="008043C7">
        <w:t>A</w:t>
      </w:r>
      <w:r w:rsidR="008043C7" w:rsidRPr="00650032">
        <w:t xml:space="preserve"> data point of &gt;300 seconds was recorded and used in the calculation of the group mean </w:t>
      </w:r>
      <w:r w:rsidR="008043C7">
        <w:t>f</w:t>
      </w:r>
      <w:r w:rsidRPr="00650032">
        <w:t xml:space="preserve">or participants where VAS scores did not </w:t>
      </w:r>
      <w:r w:rsidR="008043C7">
        <w:t xml:space="preserve">decrease </w:t>
      </w:r>
      <w:r w:rsidRPr="00650032">
        <w:t xml:space="preserve">by 33% of </w:t>
      </w:r>
      <w:r w:rsidR="008043C7">
        <w:t xml:space="preserve">their </w:t>
      </w:r>
      <w:r w:rsidRPr="00650032">
        <w:t xml:space="preserve">pre-intervention </w:t>
      </w:r>
      <w:r w:rsidR="008043C7">
        <w:t>value</w:t>
      </w:r>
      <w:r w:rsidRPr="00650032">
        <w:t xml:space="preserve">. </w:t>
      </w:r>
      <w:r w:rsidR="008043C7">
        <w:t>The number of participants achieving a 33% reduction in VAS scores within 90 and 180 seconds was calculated.</w:t>
      </w:r>
      <w:r w:rsidR="00B20DBD">
        <w:t xml:space="preserve"> Statistical a</w:t>
      </w:r>
      <w:r w:rsidR="00B20DBD" w:rsidRPr="00650032">
        <w:t>nalyses were performed using Minitab version 16.</w:t>
      </w:r>
    </w:p>
    <w:p w:rsidR="008043C7" w:rsidRDefault="008043C7" w:rsidP="00C024FA"/>
    <w:p w:rsidR="00C024FA" w:rsidRPr="00F04A28" w:rsidRDefault="00C024FA" w:rsidP="00C024FA"/>
    <w:p w:rsidR="00C024FA" w:rsidRDefault="00C024FA" w:rsidP="00C024FA"/>
    <w:p w:rsidR="00C024FA" w:rsidRPr="00416EB4" w:rsidRDefault="00C024FA" w:rsidP="00C024FA">
      <w:pPr>
        <w:rPr>
          <w:b/>
        </w:rPr>
      </w:pPr>
      <w:r>
        <w:br w:type="page"/>
      </w:r>
      <w:bookmarkEnd w:id="4"/>
      <w:r w:rsidRPr="00416EB4">
        <w:rPr>
          <w:b/>
        </w:rPr>
        <w:lastRenderedPageBreak/>
        <w:t>RESULTS</w:t>
      </w:r>
    </w:p>
    <w:p w:rsidR="00C024FA" w:rsidRPr="00CE2B76" w:rsidRDefault="00C024FA" w:rsidP="00C024FA">
      <w:pPr>
        <w:rPr>
          <w:b/>
        </w:rPr>
      </w:pPr>
      <w:bookmarkStart w:id="6" w:name="_Toc341109652"/>
      <w:r w:rsidRPr="00CE2B76">
        <w:rPr>
          <w:b/>
        </w:rPr>
        <w:t>&lt;H1&gt; Characteristics of the participants</w:t>
      </w:r>
      <w:bookmarkEnd w:id="6"/>
    </w:p>
    <w:p w:rsidR="00C024FA" w:rsidRPr="00F04A28" w:rsidRDefault="00C024FA" w:rsidP="00C024FA">
      <w:r w:rsidRPr="00F04A28">
        <w:t>Forty five individuals expressed interest in taking part in the study</w:t>
      </w:r>
      <w:r w:rsidR="008F54B4">
        <w:t xml:space="preserve">. Three </w:t>
      </w:r>
      <w:r w:rsidRPr="00F04A28">
        <w:t xml:space="preserve">did not wish to enrol </w:t>
      </w:r>
      <w:r w:rsidR="002058A0">
        <w:t xml:space="preserve">and </w:t>
      </w:r>
      <w:r w:rsidR="002058A0" w:rsidRPr="00F04A28">
        <w:t xml:space="preserve">forty </w:t>
      </w:r>
      <w:r w:rsidRPr="00F04A28">
        <w:t xml:space="preserve">two agreed to take part and provided written consent (27 female and 15 male, </w:t>
      </w:r>
      <w:r w:rsidR="002058A0">
        <w:t xml:space="preserve">mean </w:t>
      </w:r>
      <w:r w:rsidRPr="00F04A28">
        <w:t xml:space="preserve">age = 36.2 </w:t>
      </w:r>
      <w:r w:rsidR="002058A0">
        <w:t>SD</w:t>
      </w:r>
      <w:r w:rsidRPr="00F04A28">
        <w:t xml:space="preserve"> 14.1 years). </w:t>
      </w:r>
      <w:r w:rsidR="008F54B4">
        <w:t>Twenty four o</w:t>
      </w:r>
      <w:r w:rsidRPr="00F04A28">
        <w:t xml:space="preserve">f these 42 participants were acupuncture naive. One adverse event occurred where a participant </w:t>
      </w:r>
      <w:r>
        <w:t xml:space="preserve">began to feel </w:t>
      </w:r>
      <w:r w:rsidRPr="00F04A28">
        <w:t>faint</w:t>
      </w:r>
      <w:r>
        <w:t xml:space="preserve"> </w:t>
      </w:r>
      <w:r w:rsidRPr="00F04A28">
        <w:t xml:space="preserve">during </w:t>
      </w:r>
      <w:r>
        <w:t>the needle retention</w:t>
      </w:r>
      <w:r w:rsidRPr="00F04A28">
        <w:t xml:space="preserve"> phase</w:t>
      </w:r>
      <w:r>
        <w:t>. This participant was withdrawn</w:t>
      </w:r>
      <w:r w:rsidRPr="00F04A28">
        <w:t xml:space="preserve"> </w:t>
      </w:r>
      <w:r>
        <w:t xml:space="preserve">from the </w:t>
      </w:r>
      <w:r w:rsidR="008F54B4">
        <w:t xml:space="preserve">experiment </w:t>
      </w:r>
      <w:r>
        <w:t>by the investigator</w:t>
      </w:r>
      <w:r w:rsidR="008F54B4">
        <w:t xml:space="preserve"> and </w:t>
      </w:r>
      <w:r w:rsidRPr="00F04A28">
        <w:t xml:space="preserve">data up to the point of withdrawal </w:t>
      </w:r>
      <w:r w:rsidR="007C2DD0" w:rsidRPr="00F04A28">
        <w:t>w</w:t>
      </w:r>
      <w:r w:rsidR="007C2DD0">
        <w:t>as</w:t>
      </w:r>
      <w:r w:rsidR="007C2DD0" w:rsidRPr="00F04A28">
        <w:t xml:space="preserve"> included</w:t>
      </w:r>
      <w:r w:rsidRPr="00F04A28">
        <w:t>.</w:t>
      </w:r>
    </w:p>
    <w:p w:rsidR="008F54B4" w:rsidRDefault="008F54B4" w:rsidP="00C024FA">
      <w:bookmarkStart w:id="7" w:name="_Toc341109653"/>
    </w:p>
    <w:p w:rsidR="00C024FA" w:rsidRPr="00CE2B76" w:rsidRDefault="00C024FA" w:rsidP="00C024FA">
      <w:pPr>
        <w:rPr>
          <w:b/>
        </w:rPr>
      </w:pPr>
      <w:r w:rsidRPr="00CE2B76">
        <w:rPr>
          <w:b/>
        </w:rPr>
        <w:t xml:space="preserve">&lt;H1&gt; </w:t>
      </w:r>
      <w:r w:rsidR="00DC4883">
        <w:rPr>
          <w:b/>
        </w:rPr>
        <w:t>Test</w:t>
      </w:r>
      <w:r w:rsidR="00DC4883" w:rsidRPr="00CE2B76">
        <w:rPr>
          <w:b/>
        </w:rPr>
        <w:t xml:space="preserve"> </w:t>
      </w:r>
      <w:r w:rsidRPr="00CE2B76">
        <w:rPr>
          <w:b/>
        </w:rPr>
        <w:t xml:space="preserve">temperature (i.e. 2°C above </w:t>
      </w:r>
      <w:r w:rsidR="001470AE">
        <w:rPr>
          <w:b/>
        </w:rPr>
        <w:t xml:space="preserve">heat </w:t>
      </w:r>
      <w:r w:rsidRPr="00CE2B76">
        <w:rPr>
          <w:b/>
        </w:rPr>
        <w:t>pain threshold)</w:t>
      </w:r>
    </w:p>
    <w:bookmarkEnd w:id="7"/>
    <w:p w:rsidR="00C024FA" w:rsidRDefault="00C024FA" w:rsidP="00C024FA">
      <w:r w:rsidRPr="00F04A28">
        <w:t xml:space="preserve">There were no significant differences </w:t>
      </w:r>
      <w:r>
        <w:t xml:space="preserve">between groups </w:t>
      </w:r>
      <w:r w:rsidRPr="00F04A28">
        <w:t xml:space="preserve">in mean </w:t>
      </w:r>
      <w:r w:rsidR="00DC4883">
        <w:t>test</w:t>
      </w:r>
      <w:r w:rsidR="00DC4883" w:rsidRPr="00F04A28">
        <w:t xml:space="preserve"> </w:t>
      </w:r>
      <w:r w:rsidR="0030340E" w:rsidRPr="00F04A28">
        <w:t xml:space="preserve">temperature </w:t>
      </w:r>
      <w:r w:rsidR="0030340E">
        <w:t>(</w:t>
      </w:r>
      <w:r>
        <w:t>4</w:t>
      </w:r>
      <w:r w:rsidR="00B20DBD">
        <w:t xml:space="preserve"> </w:t>
      </w:r>
      <w:r w:rsidRPr="00F04A28">
        <w:t xml:space="preserve">needle group = 43.7 </w:t>
      </w:r>
      <w:r w:rsidR="002058A0">
        <w:t>SD</w:t>
      </w:r>
      <w:r w:rsidRPr="00F04A28">
        <w:t xml:space="preserve"> 2.8°C; </w:t>
      </w:r>
      <w:r>
        <w:t>2</w:t>
      </w:r>
      <w:r w:rsidR="007B2B9E">
        <w:t xml:space="preserve"> </w:t>
      </w:r>
      <w:r w:rsidRPr="00F04A28">
        <w:t>needle group = 44.1°C ± 3.1°C; mock acupuncture group = 42.9°C ± 3.5°C</w:t>
      </w:r>
      <w:r>
        <w:t>,</w:t>
      </w:r>
      <w:r w:rsidRPr="00F04A28">
        <w:t xml:space="preserve"> F=0.49</w:t>
      </w:r>
      <w:r>
        <w:t>2</w:t>
      </w:r>
      <w:r w:rsidRPr="00F04A28">
        <w:t>, p=0.615)</w:t>
      </w:r>
      <w:r>
        <w:t xml:space="preserve"> or time taken to reach the </w:t>
      </w:r>
      <w:r w:rsidR="00DC4883">
        <w:t xml:space="preserve">test </w:t>
      </w:r>
      <w:r>
        <w:t>temperature (</w:t>
      </w:r>
      <w:r w:rsidRPr="00F04A28">
        <w:t>4</w:t>
      </w:r>
      <w:r w:rsidR="007B2B9E">
        <w:t xml:space="preserve"> </w:t>
      </w:r>
      <w:r w:rsidRPr="00F04A28">
        <w:t xml:space="preserve">needle group = </w:t>
      </w:r>
      <w:r>
        <w:t>15.7</w:t>
      </w:r>
      <w:r w:rsidRPr="00F04A28">
        <w:t>±</w:t>
      </w:r>
      <w:r>
        <w:t>2.8</w:t>
      </w:r>
      <w:r w:rsidRPr="00F04A28">
        <w:t>s, 2</w:t>
      </w:r>
      <w:r w:rsidR="007B2B9E">
        <w:t xml:space="preserve"> </w:t>
      </w:r>
      <w:r w:rsidRPr="00F04A28">
        <w:t xml:space="preserve">needle group = </w:t>
      </w:r>
      <w:r>
        <w:t>16.1</w:t>
      </w:r>
      <w:r w:rsidRPr="00F04A28">
        <w:t>±</w:t>
      </w:r>
      <w:r>
        <w:t>3.16</w:t>
      </w:r>
      <w:r w:rsidRPr="00F04A28">
        <w:t>s, mock</w:t>
      </w:r>
      <w:r w:rsidR="007B2B9E">
        <w:t xml:space="preserve"> </w:t>
      </w:r>
      <w:r w:rsidRPr="00F04A28">
        <w:t>acupuncture</w:t>
      </w:r>
      <w:r>
        <w:t xml:space="preserve"> </w:t>
      </w:r>
      <w:r w:rsidRPr="00F04A28">
        <w:t xml:space="preserve">group = </w:t>
      </w:r>
      <w:r>
        <w:t>15</w:t>
      </w:r>
      <w:r w:rsidRPr="00F04A28">
        <w:t>.</w:t>
      </w:r>
      <w:r>
        <w:t>0</w:t>
      </w:r>
      <w:r w:rsidRPr="00F04A28">
        <w:t xml:space="preserve"> ±</w:t>
      </w:r>
      <w:r w:rsidR="007C2DD0">
        <w:t xml:space="preserve"> </w:t>
      </w:r>
      <w:r>
        <w:t>3.5</w:t>
      </w:r>
      <w:r w:rsidRPr="00F04A28">
        <w:t xml:space="preserve">s, </w:t>
      </w:r>
      <w:r>
        <w:t>F=0.486, p</w:t>
      </w:r>
      <w:r w:rsidRPr="00F04A28">
        <w:t>=0.</w:t>
      </w:r>
      <w:r>
        <w:t>619</w:t>
      </w:r>
      <w:r w:rsidRPr="00F04A28">
        <w:t>).</w:t>
      </w:r>
      <w:r>
        <w:t xml:space="preserve"> </w:t>
      </w:r>
      <w:r w:rsidRPr="00F04A28">
        <w:t>There were no significant differences in mean duration of experimental cycles between groups (4</w:t>
      </w:r>
      <w:r w:rsidR="007B2B9E">
        <w:t xml:space="preserve"> </w:t>
      </w:r>
      <w:r w:rsidRPr="00F04A28">
        <w:t>needle</w:t>
      </w:r>
      <w:r>
        <w:t xml:space="preserve"> group = 39.39</w:t>
      </w:r>
      <w:r w:rsidRPr="00F04A28">
        <w:t xml:space="preserve"> ±</w:t>
      </w:r>
      <w:r>
        <w:t xml:space="preserve"> 5.61</w:t>
      </w:r>
      <w:r w:rsidRPr="00F04A28">
        <w:t>s, 2</w:t>
      </w:r>
      <w:r w:rsidR="007B2B9E">
        <w:t xml:space="preserve"> </w:t>
      </w:r>
      <w:r w:rsidRPr="00F04A28">
        <w:t>needle</w:t>
      </w:r>
      <w:r>
        <w:t xml:space="preserve"> group = 40.27 ± 6.33</w:t>
      </w:r>
      <w:r w:rsidRPr="00F04A28">
        <w:t>s, mock</w:t>
      </w:r>
      <w:r w:rsidR="00946B66">
        <w:t>-</w:t>
      </w:r>
      <w:r w:rsidRPr="00F04A28">
        <w:t>acupuncture</w:t>
      </w:r>
      <w:r>
        <w:t xml:space="preserve"> group = 37.94 ± 6.93</w:t>
      </w:r>
      <w:r w:rsidRPr="00F04A28">
        <w:t xml:space="preserve">s, </w:t>
      </w:r>
      <w:r>
        <w:t>p=0.619</w:t>
      </w:r>
      <w:r w:rsidRPr="00F04A28">
        <w:t xml:space="preserve">). </w:t>
      </w:r>
    </w:p>
    <w:p w:rsidR="00C024FA" w:rsidRDefault="00C024FA" w:rsidP="00C024FA"/>
    <w:p w:rsidR="00C024FA" w:rsidRPr="00CE2B76" w:rsidRDefault="00C024FA" w:rsidP="00C024FA">
      <w:pPr>
        <w:rPr>
          <w:b/>
        </w:rPr>
      </w:pPr>
      <w:r w:rsidRPr="00CE2B76">
        <w:rPr>
          <w:b/>
        </w:rPr>
        <w:t xml:space="preserve">&lt;H1&gt; Pain Intensity (VAS) </w:t>
      </w:r>
    </w:p>
    <w:p w:rsidR="00C024FA" w:rsidRDefault="00C024FA" w:rsidP="00C024FA">
      <w:r>
        <w:t>V</w:t>
      </w:r>
      <w:r w:rsidRPr="00F04A28">
        <w:t xml:space="preserve">isual inspection </w:t>
      </w:r>
      <w:r>
        <w:t xml:space="preserve">of </w:t>
      </w:r>
      <w:r w:rsidRPr="00F04A28">
        <w:t xml:space="preserve">the </w:t>
      </w:r>
      <w:r w:rsidR="002058A0">
        <w:t xml:space="preserve">VAS </w:t>
      </w:r>
      <w:r w:rsidRPr="00F04A28">
        <w:t xml:space="preserve">data revealed </w:t>
      </w:r>
      <w:r>
        <w:t xml:space="preserve">a wide range of pre-intervention scores (minimum = 7mm, maximum = 87mm) and a clustering of VAS </w:t>
      </w:r>
      <w:r w:rsidR="000842D4">
        <w:t xml:space="preserve">scores </w:t>
      </w:r>
      <w:r>
        <w:t>below 30mm during and post interventions for most participants</w:t>
      </w:r>
      <w:r w:rsidRPr="00F04A28">
        <w:t>.</w:t>
      </w:r>
      <w:r>
        <w:t xml:space="preserve"> There were no clear trend lines or clustering of data points across the time course of the experiment. </w:t>
      </w:r>
    </w:p>
    <w:p w:rsidR="00F63D4C" w:rsidRDefault="00F63D4C" w:rsidP="00C024FA"/>
    <w:p w:rsidR="00C024FA" w:rsidRPr="0058626A" w:rsidRDefault="00DD22F4" w:rsidP="00C024FA">
      <w:r>
        <w:t>P</w:t>
      </w:r>
      <w:r w:rsidR="00C024FA" w:rsidRPr="00DD22F4">
        <w:t xml:space="preserve">ain intensity </w:t>
      </w:r>
      <w:r>
        <w:t>during the intervention (needle retention) w</w:t>
      </w:r>
      <w:r w:rsidR="00CB1903">
        <w:t>as</w:t>
      </w:r>
      <w:r w:rsidR="00C024FA" w:rsidRPr="00DD22F4">
        <w:t xml:space="preserve"> lower than pre-intervention</w:t>
      </w:r>
      <w:r>
        <w:t>,</w:t>
      </w:r>
      <w:r w:rsidR="00C024FA" w:rsidRPr="00DD22F4">
        <w:t xml:space="preserve"> </w:t>
      </w:r>
      <w:r w:rsidR="00F63D4C" w:rsidRPr="00DD22F4">
        <w:t xml:space="preserve">irrespective of group </w:t>
      </w:r>
      <w:r w:rsidR="00C024FA" w:rsidRPr="00DD22F4">
        <w:t xml:space="preserve">(mean </w:t>
      </w:r>
      <w:r w:rsidR="006B58CE" w:rsidRPr="00DD22F4">
        <w:t xml:space="preserve">change </w:t>
      </w:r>
      <w:r w:rsidR="00F63D4C" w:rsidRPr="00DD22F4">
        <w:t xml:space="preserve">(n=42) </w:t>
      </w:r>
      <w:r w:rsidR="00C024FA" w:rsidRPr="00DD22F4">
        <w:t xml:space="preserve">= </w:t>
      </w:r>
      <w:r w:rsidR="00C024FA" w:rsidRPr="00DD22F4">
        <w:rPr>
          <w:rFonts w:eastAsia="Calibri"/>
          <w:bCs w:val="0"/>
          <w:color w:val="000000"/>
          <w:lang w:bidi="ar-SA"/>
        </w:rPr>
        <w:t>-17.65</w:t>
      </w:r>
      <w:r w:rsidR="00C024FA" w:rsidRPr="00DD22F4">
        <w:rPr>
          <w:rFonts w:eastAsia="Calibri"/>
          <w:bCs w:val="0"/>
          <w:color w:val="000000"/>
          <w:u w:val="single"/>
          <w:lang w:bidi="ar-SA"/>
        </w:rPr>
        <w:t>+</w:t>
      </w:r>
      <w:r w:rsidR="00C024FA" w:rsidRPr="00DD22F4">
        <w:rPr>
          <w:rFonts w:eastAsia="Calibri"/>
          <w:bCs w:val="0"/>
          <w:color w:val="000000"/>
          <w:lang w:bidi="ar-SA"/>
        </w:rPr>
        <w:t>18.64</w:t>
      </w:r>
      <w:r w:rsidR="00C024FA" w:rsidRPr="00DD22F4">
        <w:t>, p &lt;0.001, paired t-test)</w:t>
      </w:r>
      <w:r w:rsidR="007B2B9E" w:rsidRPr="00DD22F4">
        <w:t xml:space="preserve">. There were </w:t>
      </w:r>
      <w:r w:rsidR="00C024FA" w:rsidRPr="00DD22F4">
        <w:t xml:space="preserve">no </w:t>
      </w:r>
      <w:r w:rsidR="00DD4DC9" w:rsidRPr="00DD22F4">
        <w:t xml:space="preserve">statistically </w:t>
      </w:r>
      <w:r w:rsidR="00C024FA" w:rsidRPr="00DD22F4">
        <w:t>significant difference</w:t>
      </w:r>
      <w:r w:rsidR="006B58CE" w:rsidRPr="00DD22F4">
        <w:t>s</w:t>
      </w:r>
      <w:r w:rsidR="00C024FA" w:rsidRPr="00DD22F4">
        <w:t xml:space="preserve"> </w:t>
      </w:r>
      <w:r w:rsidRPr="00DD22F4">
        <w:t xml:space="preserve">between groups </w:t>
      </w:r>
      <w:r w:rsidR="00DD4DC9" w:rsidRPr="00DD22F4">
        <w:t xml:space="preserve">in the change in pain intensity </w:t>
      </w:r>
      <w:r w:rsidR="00F63D4C" w:rsidRPr="00DD22F4">
        <w:t xml:space="preserve">during the intervention </w:t>
      </w:r>
      <w:r w:rsidR="00440B25" w:rsidRPr="00DD22F4">
        <w:t xml:space="preserve">compared with </w:t>
      </w:r>
      <w:r w:rsidR="00DD4DC9" w:rsidRPr="00DD22F4">
        <w:t xml:space="preserve">pre-intervention </w:t>
      </w:r>
      <w:r w:rsidR="00C024FA" w:rsidRPr="00DD22F4">
        <w:t>(4</w:t>
      </w:r>
      <w:r w:rsidR="007B2B9E" w:rsidRPr="00DD22F4">
        <w:t xml:space="preserve"> </w:t>
      </w:r>
      <w:r w:rsidR="00C024FA" w:rsidRPr="00DD22F4">
        <w:t>needle group = -20.36</w:t>
      </w:r>
      <w:r w:rsidR="00C024FA" w:rsidRPr="00DD22F4">
        <w:rPr>
          <w:u w:val="single"/>
        </w:rPr>
        <w:t>+</w:t>
      </w:r>
      <w:r w:rsidR="00C024FA" w:rsidRPr="00DD22F4">
        <w:t>13.97; 2</w:t>
      </w:r>
      <w:r w:rsidR="007B2B9E" w:rsidRPr="00DD22F4">
        <w:t xml:space="preserve"> </w:t>
      </w:r>
      <w:r w:rsidR="00C024FA" w:rsidRPr="00DD22F4">
        <w:t>needle group = -16.56</w:t>
      </w:r>
      <w:r w:rsidR="00C024FA" w:rsidRPr="00DD22F4">
        <w:rPr>
          <w:u w:val="single"/>
        </w:rPr>
        <w:t>+</w:t>
      </w:r>
      <w:r w:rsidR="00C024FA" w:rsidRPr="00DD22F4">
        <w:t>19.18; mock</w:t>
      </w:r>
      <w:r w:rsidR="007B2B9E" w:rsidRPr="00DD22F4">
        <w:t xml:space="preserve"> </w:t>
      </w:r>
      <w:r w:rsidR="00C024FA" w:rsidRPr="00DD22F4">
        <w:t>acupuncture group = -16.03</w:t>
      </w:r>
      <w:r w:rsidR="00C024FA" w:rsidRPr="00DD22F4">
        <w:rPr>
          <w:u w:val="single"/>
        </w:rPr>
        <w:t>+</w:t>
      </w:r>
      <w:r w:rsidR="00C024FA" w:rsidRPr="00DD22F4">
        <w:t xml:space="preserve">22.83, F=0.216, p=0.807). </w:t>
      </w:r>
      <w:r>
        <w:t>P</w:t>
      </w:r>
      <w:r w:rsidRPr="00DD22F4">
        <w:t xml:space="preserve">ain </w:t>
      </w:r>
      <w:r w:rsidR="00C024FA" w:rsidRPr="00DD22F4">
        <w:t xml:space="preserve">intensity post </w:t>
      </w:r>
      <w:r w:rsidR="002058A0" w:rsidRPr="00DD22F4">
        <w:t>intervention</w:t>
      </w:r>
      <w:r w:rsidR="00C024FA" w:rsidRPr="00DD22F4">
        <w:t xml:space="preserve"> </w:t>
      </w:r>
      <w:r>
        <w:t xml:space="preserve">(needles out) </w:t>
      </w:r>
      <w:r w:rsidR="00C024FA" w:rsidRPr="00DD22F4">
        <w:t>was lower than pre-intervention</w:t>
      </w:r>
      <w:r w:rsidR="00CB1903">
        <w:t>,</w:t>
      </w:r>
      <w:r w:rsidR="00C024FA" w:rsidRPr="00DD22F4">
        <w:t xml:space="preserve"> </w:t>
      </w:r>
      <w:r w:rsidR="00440B25" w:rsidRPr="00DD22F4">
        <w:t xml:space="preserve">irrespective of group </w:t>
      </w:r>
      <w:r w:rsidR="00C024FA" w:rsidRPr="00DD22F4">
        <w:t xml:space="preserve">(mean </w:t>
      </w:r>
      <w:r w:rsidR="006B58CE" w:rsidRPr="00DD22F4">
        <w:t xml:space="preserve">change </w:t>
      </w:r>
      <w:r w:rsidR="00CB1903">
        <w:t xml:space="preserve">(n=41) </w:t>
      </w:r>
      <w:r w:rsidR="00C024FA" w:rsidRPr="00DD22F4">
        <w:t xml:space="preserve">= </w:t>
      </w:r>
      <w:r w:rsidR="00C024FA" w:rsidRPr="00DD22F4">
        <w:rPr>
          <w:rFonts w:eastAsia="Calibri"/>
          <w:bCs w:val="0"/>
          <w:color w:val="000000"/>
          <w:lang w:bidi="ar-SA"/>
        </w:rPr>
        <w:t>-16.13</w:t>
      </w:r>
      <w:r w:rsidR="00C024FA" w:rsidRPr="00DD22F4">
        <w:rPr>
          <w:rFonts w:eastAsia="Calibri"/>
          <w:bCs w:val="0"/>
          <w:color w:val="000000"/>
          <w:u w:val="single"/>
          <w:lang w:bidi="ar-SA"/>
        </w:rPr>
        <w:t>+</w:t>
      </w:r>
      <w:r w:rsidR="00C024FA" w:rsidRPr="00DD22F4">
        <w:rPr>
          <w:rFonts w:eastAsia="Calibri"/>
          <w:bCs w:val="0"/>
          <w:color w:val="000000"/>
          <w:lang w:bidi="ar-SA"/>
        </w:rPr>
        <w:t>20.46</w:t>
      </w:r>
      <w:r w:rsidR="00C024FA" w:rsidRPr="00DD22F4">
        <w:t>, p&lt;0.001, paired t-test)</w:t>
      </w:r>
      <w:r w:rsidR="008500A8" w:rsidRPr="00DD22F4">
        <w:t>. T</w:t>
      </w:r>
      <w:r w:rsidR="00C024FA" w:rsidRPr="00DD22F4">
        <w:t xml:space="preserve">here were no </w:t>
      </w:r>
      <w:r w:rsidR="00CB1903">
        <w:t xml:space="preserve">statistically </w:t>
      </w:r>
      <w:r w:rsidR="00C024FA" w:rsidRPr="00DD22F4">
        <w:t xml:space="preserve">significant differences </w:t>
      </w:r>
      <w:r w:rsidR="00CB1903" w:rsidRPr="00DD22F4">
        <w:t xml:space="preserve">between groups </w:t>
      </w:r>
      <w:r w:rsidR="00C024FA" w:rsidRPr="00DD22F4">
        <w:t xml:space="preserve">in the change </w:t>
      </w:r>
      <w:r w:rsidR="008500A8" w:rsidRPr="00DD22F4">
        <w:t xml:space="preserve">in pain intensity </w:t>
      </w:r>
      <w:r w:rsidRPr="00DD22F4">
        <w:t xml:space="preserve">post intervention compared with </w:t>
      </w:r>
      <w:r w:rsidR="00C024FA" w:rsidRPr="00DD22F4">
        <w:t>pre-intervention (4</w:t>
      </w:r>
      <w:r w:rsidR="00CB1903">
        <w:t xml:space="preserve"> </w:t>
      </w:r>
      <w:r w:rsidR="00C024FA" w:rsidRPr="00DD22F4">
        <w:t>needle group = -</w:t>
      </w:r>
      <w:r w:rsidR="008500A8" w:rsidRPr="00DD22F4">
        <w:t>22.</w:t>
      </w:r>
      <w:r w:rsidR="008500A8" w:rsidRPr="001470AE">
        <w:t>59</w:t>
      </w:r>
      <w:r w:rsidR="00C024FA" w:rsidRPr="001470AE">
        <w:t>+</w:t>
      </w:r>
      <w:r w:rsidR="008500A8" w:rsidRPr="001470AE">
        <w:t>15.97</w:t>
      </w:r>
      <w:r w:rsidR="00C024FA" w:rsidRPr="001470AE">
        <w:t>;</w:t>
      </w:r>
      <w:r w:rsidR="00C024FA" w:rsidRPr="00DD22F4">
        <w:t xml:space="preserve"> 2</w:t>
      </w:r>
      <w:r w:rsidR="00CB1903">
        <w:t xml:space="preserve"> </w:t>
      </w:r>
      <w:r w:rsidR="00C024FA" w:rsidRPr="00DD22F4">
        <w:t>needle group = -13.65</w:t>
      </w:r>
      <w:r w:rsidR="00C024FA" w:rsidRPr="00DD22F4">
        <w:rPr>
          <w:u w:val="single"/>
        </w:rPr>
        <w:t>+</w:t>
      </w:r>
      <w:r w:rsidR="00C024FA" w:rsidRPr="00DD22F4">
        <w:t>27.02; mock</w:t>
      </w:r>
      <w:r w:rsidR="00CB1903">
        <w:t xml:space="preserve"> </w:t>
      </w:r>
      <w:r w:rsidR="00C024FA" w:rsidRPr="00DD22F4">
        <w:t>acupuncture group = -11.97</w:t>
      </w:r>
      <w:r w:rsidR="00C024FA" w:rsidRPr="00DD22F4">
        <w:rPr>
          <w:u w:val="single"/>
        </w:rPr>
        <w:t>+</w:t>
      </w:r>
      <w:r w:rsidR="00C024FA" w:rsidRPr="00DD22F4">
        <w:t>16.99; F=1.089, p=0.347).</w:t>
      </w:r>
    </w:p>
    <w:p w:rsidR="00792931" w:rsidRDefault="00792931" w:rsidP="00C024FA"/>
    <w:p w:rsidR="00C024FA" w:rsidRPr="00CE2B76" w:rsidRDefault="00C024FA" w:rsidP="00C024FA">
      <w:pPr>
        <w:rPr>
          <w:b/>
        </w:rPr>
      </w:pPr>
      <w:r w:rsidRPr="00CE2B76">
        <w:rPr>
          <w:b/>
        </w:rPr>
        <w:t>&lt;H1&gt; Time to 33% reduction in VAS from pre-intervention</w:t>
      </w:r>
    </w:p>
    <w:p w:rsidR="00C024FA" w:rsidRDefault="00C024FA" w:rsidP="00C024FA">
      <w:r w:rsidDel="006B58CE">
        <w:t xml:space="preserve">Pain intensity </w:t>
      </w:r>
      <w:r w:rsidR="00A520AB">
        <w:t xml:space="preserve">decreased </w:t>
      </w:r>
      <w:r w:rsidR="004D47B4" w:rsidDel="006B58CE">
        <w:t>by</w:t>
      </w:r>
      <w:r w:rsidDel="006B58CE">
        <w:t xml:space="preserve"> 33% of the pre-intervention baseline in 37/41 participants during the 10 minute intervention phase. </w:t>
      </w:r>
      <w:r>
        <w:t xml:space="preserve">There were no significant differences </w:t>
      </w:r>
      <w:r w:rsidR="00A5762A" w:rsidRPr="0058626A">
        <w:t xml:space="preserve">between groups </w:t>
      </w:r>
      <w:r>
        <w:t>in m</w:t>
      </w:r>
      <w:r w:rsidRPr="0058626A">
        <w:t>ean</w:t>
      </w:r>
      <w:r>
        <w:t xml:space="preserve"> </w:t>
      </w:r>
      <w:r>
        <w:lastRenderedPageBreak/>
        <w:t xml:space="preserve">time to </w:t>
      </w:r>
      <w:r w:rsidRPr="00F04A28">
        <w:t xml:space="preserve">33% reduction in VAS from </w:t>
      </w:r>
      <w:r>
        <w:t xml:space="preserve">pre-intervention </w:t>
      </w:r>
      <w:r w:rsidRPr="0058626A">
        <w:t>(4</w:t>
      </w:r>
      <w:r w:rsidR="00A5762A">
        <w:t xml:space="preserve"> </w:t>
      </w:r>
      <w:r w:rsidRPr="0058626A">
        <w:t xml:space="preserve">needle group = </w:t>
      </w:r>
      <w:r>
        <w:t>78.2</w:t>
      </w:r>
      <w:r w:rsidRPr="00140ECF">
        <w:rPr>
          <w:u w:val="single"/>
        </w:rPr>
        <w:t>+</w:t>
      </w:r>
      <w:r>
        <w:t>48.0s</w:t>
      </w:r>
      <w:r w:rsidRPr="0058626A">
        <w:t>; 2</w:t>
      </w:r>
      <w:r w:rsidR="00A5762A">
        <w:t xml:space="preserve"> </w:t>
      </w:r>
      <w:r w:rsidRPr="0058626A">
        <w:t xml:space="preserve">needle group = </w:t>
      </w:r>
      <w:r>
        <w:t>169.0</w:t>
      </w:r>
      <w:r w:rsidRPr="0058626A">
        <w:rPr>
          <w:u w:val="single"/>
        </w:rPr>
        <w:t>+</w:t>
      </w:r>
      <w:r>
        <w:t>162.5</w:t>
      </w:r>
      <w:r w:rsidR="00A5762A">
        <w:t>s</w:t>
      </w:r>
      <w:r w:rsidRPr="0058626A">
        <w:t>; mock</w:t>
      </w:r>
      <w:r w:rsidR="00A5762A">
        <w:t xml:space="preserve"> </w:t>
      </w:r>
      <w:r w:rsidRPr="0058626A">
        <w:t xml:space="preserve">acupuncture group = </w:t>
      </w:r>
      <w:r>
        <w:t>146.8</w:t>
      </w:r>
      <w:r w:rsidRPr="0058626A">
        <w:rPr>
          <w:u w:val="single"/>
        </w:rPr>
        <w:t>+</w:t>
      </w:r>
      <w:r>
        <w:t>124.6</w:t>
      </w:r>
      <w:r w:rsidR="00A5762A">
        <w:t>s</w:t>
      </w:r>
      <w:r w:rsidRPr="0058626A">
        <w:t xml:space="preserve">; </w:t>
      </w:r>
      <w:r>
        <w:t xml:space="preserve">n=41, </w:t>
      </w:r>
      <w:r w:rsidRPr="0058626A">
        <w:t>F=</w:t>
      </w:r>
      <w:r>
        <w:t>1</w:t>
      </w:r>
      <w:r w:rsidRPr="0058626A">
        <w:t>.</w:t>
      </w:r>
      <w:r>
        <w:t>96</w:t>
      </w:r>
      <w:r w:rsidRPr="0058626A">
        <w:t>, p=0.</w:t>
      </w:r>
      <w:r>
        <w:t>156</w:t>
      </w:r>
      <w:r w:rsidRPr="0058626A">
        <w:t>,</w:t>
      </w:r>
      <w:r w:rsidR="00472B32">
        <w:t xml:space="preserve"> one-way ANOVA</w:t>
      </w:r>
      <w:r w:rsidRPr="0058626A">
        <w:t>).</w:t>
      </w:r>
      <w:r>
        <w:t xml:space="preserve"> </w:t>
      </w:r>
      <w:r w:rsidRPr="00F04A28" w:rsidDel="00585A4B">
        <w:t xml:space="preserve"> </w:t>
      </w:r>
      <w:r w:rsidRPr="00F04A28">
        <w:t>Mean data for each group w</w:t>
      </w:r>
      <w:r w:rsidR="00A40E05">
        <w:t>ere</w:t>
      </w:r>
      <w:r w:rsidRPr="00F04A28">
        <w:t xml:space="preserve"> normally distributed </w:t>
      </w:r>
      <w:r>
        <w:t>(</w:t>
      </w:r>
      <w:r w:rsidRPr="00F04A28">
        <w:t xml:space="preserve">Kolmogorov-Smirnov goodness of fit </w:t>
      </w:r>
      <w:r>
        <w:t xml:space="preserve">found </w:t>
      </w:r>
      <w:r w:rsidRPr="00F04A28">
        <w:t xml:space="preserve">none </w:t>
      </w:r>
      <w:r>
        <w:t xml:space="preserve">of the groups were </w:t>
      </w:r>
      <w:r w:rsidRPr="00F04A28">
        <w:t>significant at D = 0.05</w:t>
      </w:r>
      <w:r>
        <w:t>).</w:t>
      </w:r>
      <w:r w:rsidRPr="00F04A28">
        <w:t xml:space="preserve"> </w:t>
      </w:r>
      <w:r w:rsidR="00F63414">
        <w:t xml:space="preserve"> V</w:t>
      </w:r>
      <w:r w:rsidRPr="00F04A28">
        <w:t>isual inspection of the box</w:t>
      </w:r>
      <w:r>
        <w:t xml:space="preserve"> </w:t>
      </w:r>
      <w:r w:rsidRPr="00F04A28">
        <w:t>plot</w:t>
      </w:r>
      <w:r>
        <w:t xml:space="preserve"> revealed larger upper and lower quartiles</w:t>
      </w:r>
      <w:r w:rsidRPr="00F04A28">
        <w:t xml:space="preserve"> for the </w:t>
      </w:r>
      <w:r>
        <w:t>2</w:t>
      </w:r>
      <w:r w:rsidR="00A5762A">
        <w:t xml:space="preserve"> </w:t>
      </w:r>
      <w:r w:rsidRPr="00F04A28">
        <w:t>needle group</w:t>
      </w:r>
      <w:r>
        <w:t xml:space="preserve"> and mock acupuncture group and larger variability outside the upper and lower quartiles</w:t>
      </w:r>
      <w:r w:rsidRPr="00F04A28">
        <w:t xml:space="preserve"> </w:t>
      </w:r>
      <w:r>
        <w:t>(whiskers) for the 2</w:t>
      </w:r>
      <w:r w:rsidR="00472B32">
        <w:t xml:space="preserve"> </w:t>
      </w:r>
      <w:r w:rsidRPr="00F04A28">
        <w:t>needle group</w:t>
      </w:r>
      <w:r>
        <w:t xml:space="preserve"> </w:t>
      </w:r>
      <w:r w:rsidRPr="00F04A28">
        <w:t xml:space="preserve">(Figure </w:t>
      </w:r>
      <w:r>
        <w:t>3</w:t>
      </w:r>
      <w:r w:rsidRPr="00F04A28">
        <w:t>)</w:t>
      </w:r>
      <w:r>
        <w:t xml:space="preserve">. </w:t>
      </w:r>
    </w:p>
    <w:p w:rsidR="00C024FA" w:rsidRDefault="00C024FA" w:rsidP="00C024FA"/>
    <w:p w:rsidR="00C024FA" w:rsidRDefault="00EC42C7" w:rsidP="00C024FA">
      <w:r>
        <w:rPr>
          <w:noProof/>
          <w:lang w:bidi="ar-SA"/>
        </w:rPr>
        <w:drawing>
          <wp:inline distT="0" distB="0" distL="0" distR="0" wp14:anchorId="1A3E2E97" wp14:editId="040DD4DA">
            <wp:extent cx="5941060" cy="44005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1060" cy="4400550"/>
                    </a:xfrm>
                    <a:prstGeom prst="rect">
                      <a:avLst/>
                    </a:prstGeom>
                  </pic:spPr>
                </pic:pic>
              </a:graphicData>
            </a:graphic>
          </wp:inline>
        </w:drawing>
      </w:r>
    </w:p>
    <w:p w:rsidR="00EC42C7" w:rsidRDefault="00EC42C7" w:rsidP="00C024FA"/>
    <w:p w:rsidR="00C024FA" w:rsidRDefault="00C024FA" w:rsidP="00C024FA">
      <w:r>
        <w:t>P</w:t>
      </w:r>
      <w:r w:rsidRPr="00F04A28">
        <w:t xml:space="preserve">ain intensity </w:t>
      </w:r>
      <w:r>
        <w:t xml:space="preserve">had </w:t>
      </w:r>
      <w:r w:rsidRPr="00F04A28">
        <w:t>decrease</w:t>
      </w:r>
      <w:r>
        <w:t>d</w:t>
      </w:r>
      <w:r w:rsidRPr="00F04A28">
        <w:t xml:space="preserve"> by 33% </w:t>
      </w:r>
      <w:r>
        <w:t xml:space="preserve">within </w:t>
      </w:r>
      <w:r w:rsidRPr="00F04A28">
        <w:t xml:space="preserve">90 seconds </w:t>
      </w:r>
      <w:r w:rsidR="00164EFA">
        <w:t>in</w:t>
      </w:r>
      <w:r>
        <w:t xml:space="preserve"> 11/14 </w:t>
      </w:r>
      <w:r w:rsidRPr="00F04A28">
        <w:t>(78.6%)</w:t>
      </w:r>
      <w:r>
        <w:t xml:space="preserve"> </w:t>
      </w:r>
      <w:r w:rsidRPr="00F04A28">
        <w:t xml:space="preserve">participants in the </w:t>
      </w:r>
      <w:r w:rsidR="00526FFC">
        <w:t xml:space="preserve">4 </w:t>
      </w:r>
      <w:r w:rsidRPr="00F04A28">
        <w:t>needle group, compared with 4</w:t>
      </w:r>
      <w:r>
        <w:t>/12 (33.3</w:t>
      </w:r>
      <w:r w:rsidRPr="00F04A28">
        <w:t>%) in the two needle group</w:t>
      </w:r>
      <w:r>
        <w:t xml:space="preserve"> </w:t>
      </w:r>
      <w:r w:rsidRPr="00F04A28">
        <w:t xml:space="preserve">and </w:t>
      </w:r>
      <w:r>
        <w:t>5/14</w:t>
      </w:r>
      <w:r w:rsidRPr="00F04A28">
        <w:t xml:space="preserve"> </w:t>
      </w:r>
      <w:r>
        <w:t>(35.7</w:t>
      </w:r>
      <w:r w:rsidRPr="00F04A28">
        <w:t>%)</w:t>
      </w:r>
      <w:r>
        <w:t xml:space="preserve"> </w:t>
      </w:r>
      <w:r w:rsidRPr="00F04A28">
        <w:t xml:space="preserve">in the mock acupuncture group. </w:t>
      </w:r>
      <w:r>
        <w:t>Comparison of means revealed no significant difference between the 4 needle and mock acupuncture groups (Z = 1.147, p = 0.246), the 4 needle and 2 needle group (Z = 0.839, p = 0.390) or the 2 needle and mock acupuncture groups (Z = 0.251, p = 0.795).</w:t>
      </w:r>
    </w:p>
    <w:p w:rsidR="00C024FA" w:rsidRDefault="00C024FA" w:rsidP="00C024FA"/>
    <w:p w:rsidR="00C024FA" w:rsidRDefault="00C024FA" w:rsidP="00C024FA">
      <w:r>
        <w:t>W</w:t>
      </w:r>
      <w:r w:rsidRPr="00F04A28">
        <w:t>ithin 3 minutes of the start of the intervention 1</w:t>
      </w:r>
      <w:r>
        <w:t xml:space="preserve">3/14 </w:t>
      </w:r>
      <w:r w:rsidRPr="00F04A28">
        <w:t xml:space="preserve">(92.9%) </w:t>
      </w:r>
      <w:r>
        <w:t>participants in the 4</w:t>
      </w:r>
      <w:r w:rsidR="00472B32">
        <w:t xml:space="preserve"> </w:t>
      </w:r>
      <w:r w:rsidRPr="00F04A28">
        <w:t>needle group had reached a pain intensity decrease of 33%</w:t>
      </w:r>
      <w:r>
        <w:t>,</w:t>
      </w:r>
      <w:r w:rsidRPr="00F04A28">
        <w:t xml:space="preserve"> compar</w:t>
      </w:r>
      <w:r>
        <w:t>ed with 8/12 (66.7%) participants in the 2</w:t>
      </w:r>
      <w:r w:rsidR="00472B32">
        <w:t xml:space="preserve"> </w:t>
      </w:r>
      <w:r w:rsidRPr="00F04A28">
        <w:t>needle</w:t>
      </w:r>
      <w:r>
        <w:t xml:space="preserve"> group and 8/14</w:t>
      </w:r>
      <w:r w:rsidRPr="00F04A28">
        <w:t xml:space="preserve"> </w:t>
      </w:r>
      <w:r>
        <w:t>(57.1</w:t>
      </w:r>
      <w:r w:rsidRPr="00F04A28">
        <w:t>%)</w:t>
      </w:r>
      <w:r>
        <w:t xml:space="preserve"> </w:t>
      </w:r>
      <w:r w:rsidRPr="00F04A28">
        <w:t xml:space="preserve">in </w:t>
      </w:r>
      <w:r w:rsidR="00C460B4">
        <w:t>the mock acupuncture group</w:t>
      </w:r>
      <w:r w:rsidRPr="0035772F">
        <w:t>.</w:t>
      </w:r>
      <w:r w:rsidRPr="00F04A28">
        <w:t xml:space="preserve"> </w:t>
      </w:r>
      <w:r>
        <w:t xml:space="preserve">Comparison of means revealed a significant difference between the 4 needle and mock acupuncture groups (p&lt;0.05, Z = 2.309, </w:t>
      </w:r>
      <w:r>
        <w:lastRenderedPageBreak/>
        <w:t>p = 0.029). There was no difference between the 4 needle and 2 needle group (Z = 1.647, p = 0.091) or the 2 needle and mock acupuncture groups (Z = 0.482, p = 0.617).</w:t>
      </w:r>
    </w:p>
    <w:p w:rsidR="00FA19B1" w:rsidRDefault="00FA19B1" w:rsidP="00C024FA">
      <w:bookmarkStart w:id="8" w:name="_Toc341109655"/>
    </w:p>
    <w:p w:rsidR="00C024FA" w:rsidRPr="00CE2B76" w:rsidRDefault="00C024FA" w:rsidP="00C024FA">
      <w:pPr>
        <w:rPr>
          <w:b/>
        </w:rPr>
      </w:pPr>
      <w:r w:rsidRPr="00CE2B76">
        <w:rPr>
          <w:b/>
        </w:rPr>
        <w:t xml:space="preserve">&lt;H1&gt; </w:t>
      </w:r>
      <w:r w:rsidR="00A40E05" w:rsidRPr="00CE2B76">
        <w:rPr>
          <w:b/>
        </w:rPr>
        <w:t xml:space="preserve">Blinding </w:t>
      </w:r>
      <w:bookmarkEnd w:id="8"/>
      <w:r w:rsidRPr="00CE2B76">
        <w:rPr>
          <w:b/>
        </w:rPr>
        <w:t xml:space="preserve">of participants </w:t>
      </w:r>
    </w:p>
    <w:p w:rsidR="00C024FA" w:rsidRPr="00F04A28" w:rsidRDefault="00C024FA" w:rsidP="00C024FA">
      <w:r w:rsidRPr="00F04A28">
        <w:t>T</w:t>
      </w:r>
      <w:r>
        <w:t xml:space="preserve">hirty two </w:t>
      </w:r>
      <w:r w:rsidRPr="00F04A28">
        <w:t xml:space="preserve">of the 42 participants </w:t>
      </w:r>
      <w:r>
        <w:t xml:space="preserve">correctly identified </w:t>
      </w:r>
      <w:r w:rsidRPr="00F04A28">
        <w:t>their group allocation</w:t>
      </w:r>
      <w:r>
        <w:t xml:space="preserve">, of which eight were acupuncture naïve. Of the 10 </w:t>
      </w:r>
      <w:r w:rsidRPr="00F04A28">
        <w:t xml:space="preserve">participants </w:t>
      </w:r>
      <w:r>
        <w:t xml:space="preserve">who did not correctly identify their group allocation eight </w:t>
      </w:r>
      <w:r w:rsidRPr="00F04A28">
        <w:t xml:space="preserve">were acupuncture </w:t>
      </w:r>
      <w:r>
        <w:t>naïve</w:t>
      </w:r>
      <w:r w:rsidRPr="00F04A28">
        <w:t xml:space="preserve">. </w:t>
      </w:r>
      <w:r>
        <w:t>The remaining eight acupuncture naïve participants were unsure of their group allocation. Twelve</w:t>
      </w:r>
      <w:r w:rsidRPr="00F04A28">
        <w:t xml:space="preserve"> of the participants described strong needle sensation</w:t>
      </w:r>
      <w:r>
        <w:t>s</w:t>
      </w:r>
      <w:r w:rsidRPr="00F04A28">
        <w:t xml:space="preserve"> from point LI4 or point LI11</w:t>
      </w:r>
      <w:r>
        <w:t xml:space="preserve"> and two participants described a strong experience of relaxation</w:t>
      </w:r>
      <w:r w:rsidRPr="00F04A28">
        <w:t xml:space="preserve">. Two participants </w:t>
      </w:r>
      <w:r>
        <w:t>from the 4</w:t>
      </w:r>
      <w:r w:rsidR="007F4D15">
        <w:t xml:space="preserve"> </w:t>
      </w:r>
      <w:r>
        <w:t xml:space="preserve">needle group </w:t>
      </w:r>
      <w:r w:rsidRPr="00F04A28">
        <w:t>experienced such a strong needle sensation they commented that it almost completely masked the thermal pain.</w:t>
      </w:r>
      <w:r>
        <w:t xml:space="preserve"> One participant</w:t>
      </w:r>
      <w:r w:rsidRPr="00F04A28">
        <w:t xml:space="preserve"> commented that they ‘got used to the pain’</w:t>
      </w:r>
      <w:r>
        <w:t xml:space="preserve"> as the experiment progressed</w:t>
      </w:r>
      <w:r w:rsidRPr="00F04A28">
        <w:t xml:space="preserve">. </w:t>
      </w:r>
      <w:r>
        <w:t>Interestingly, five participants from the mock-acupuncture group claimed to have experienced some mild sensation from the acupuncture sites.</w:t>
      </w:r>
    </w:p>
    <w:p w:rsidR="00EC42C7" w:rsidRDefault="00EC42C7" w:rsidP="00C024FA"/>
    <w:p w:rsidR="00C024FA" w:rsidRPr="00C868FC" w:rsidRDefault="00C024FA" w:rsidP="00C024FA">
      <w:pPr>
        <w:rPr>
          <w:b/>
        </w:rPr>
      </w:pPr>
      <w:r w:rsidRPr="00C868FC">
        <w:rPr>
          <w:b/>
        </w:rPr>
        <w:t>DISCUSSION</w:t>
      </w:r>
    </w:p>
    <w:p w:rsidR="00677921" w:rsidRDefault="00A325C4" w:rsidP="00677921">
      <w:pPr>
        <w:rPr>
          <w:color w:val="0D0D0D" w:themeColor="text1" w:themeTint="F2"/>
        </w:rPr>
      </w:pPr>
      <w:r>
        <w:t>This experimental study found no significant difference in reduction of contact thermal pain between groups experiencing 4 needles, 2 needl</w:t>
      </w:r>
      <w:r w:rsidR="00A40E05">
        <w:t>e</w:t>
      </w:r>
      <w:r>
        <w:t xml:space="preserve">s and </w:t>
      </w:r>
      <w:r w:rsidR="00193A99">
        <w:t>0 needles (</w:t>
      </w:r>
      <w:r>
        <w:t>mock acupuncture</w:t>
      </w:r>
      <w:r w:rsidR="00193A99">
        <w:t>)</w:t>
      </w:r>
      <w:r>
        <w:t xml:space="preserve"> with continuous bi-directional rotation. However, there were trends </w:t>
      </w:r>
      <w:r w:rsidR="00193A99">
        <w:t xml:space="preserve">that </w:t>
      </w:r>
      <w:r>
        <w:t xml:space="preserve">support </w:t>
      </w:r>
      <w:r w:rsidR="00193A99">
        <w:t>the possibility that 4 needles had</w:t>
      </w:r>
      <w:r>
        <w:t xml:space="preserve"> a greater effect on pain intensity.</w:t>
      </w:r>
      <w:r w:rsidRPr="00F04A28" w:rsidDel="00A325C4">
        <w:t xml:space="preserve"> </w:t>
      </w:r>
      <w:r w:rsidR="00677921">
        <w:t xml:space="preserve">A greater proportion of participants from the 4 needle group achieved a </w:t>
      </w:r>
      <w:r w:rsidR="00677921" w:rsidRPr="00F04A28">
        <w:t xml:space="preserve">33% </w:t>
      </w:r>
      <w:r w:rsidR="00677921">
        <w:t xml:space="preserve">reduction in </w:t>
      </w:r>
      <w:r w:rsidR="00677921" w:rsidRPr="00F04A28">
        <w:t>pain intensity</w:t>
      </w:r>
      <w:r w:rsidR="00677921">
        <w:t xml:space="preserve"> with 3 minutes following needle insertion when compared with 0 needles (mock acupuncture) but not when compared with 2 needles</w:t>
      </w:r>
      <w:r w:rsidR="00677921" w:rsidRPr="00F04A28">
        <w:t xml:space="preserve">. </w:t>
      </w:r>
      <w:r w:rsidR="00677921">
        <w:t>Moreover, there was less variance in pain scores in the 4 needle group suggesting more consistency in hypoalgesic response. The aim of the study was to investigate the effect of fewer needle placements per se. Hence, the duration</w:t>
      </w:r>
      <w:r w:rsidR="00CE7E24">
        <w:t xml:space="preserve"> and technique </w:t>
      </w:r>
      <w:r w:rsidR="00677921">
        <w:t>of needling was identical between the 4 and 2 needle groups, but through fewer points. This may have contributed t</w:t>
      </w:r>
      <w:r w:rsidR="00677921">
        <w:rPr>
          <w:color w:val="0D0D0D" w:themeColor="text1" w:themeTint="F2"/>
        </w:rPr>
        <w:t xml:space="preserve">he failure to detect statistically </w:t>
      </w:r>
      <w:r w:rsidR="00677921">
        <w:t xml:space="preserve">significant differences between groups under the present conditions. </w:t>
      </w:r>
      <w:r w:rsidR="00CE7E24">
        <w:t>O</w:t>
      </w:r>
      <w:r w:rsidR="00677921">
        <w:rPr>
          <w:color w:val="0D0D0D" w:themeColor="text1" w:themeTint="F2"/>
        </w:rPr>
        <w:t xml:space="preserve">ur findings add to the growing body of evidence suggesting that </w:t>
      </w:r>
      <w:r w:rsidR="00677921" w:rsidRPr="001A61B9">
        <w:rPr>
          <w:color w:val="0D0D0D" w:themeColor="text1" w:themeTint="F2"/>
        </w:rPr>
        <w:t>needle technique affects hypoalgesia</w:t>
      </w:r>
      <w:r w:rsidR="00677921">
        <w:rPr>
          <w:color w:val="0D0D0D" w:themeColor="text1" w:themeTint="F2"/>
        </w:rPr>
        <w:t xml:space="preserve"> </w:t>
      </w:r>
      <w:r w:rsidR="00B859C1" w:rsidRPr="001A61B9">
        <w:rPr>
          <w:color w:val="0D0D0D" w:themeColor="text1" w:themeTint="F2"/>
        </w:rPr>
        <w:fldChar w:fldCharType="begin">
          <w:fldData xml:space="preserve">PEVuZE5vdGU+PENpdGU+PEF1dGhvcj5BbWFuZDwvQXV0aG9yPjxZZWFyPjIwMTE8L1llYXI+PFJl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</w:fldData>
        </w:fldChar>
      </w:r>
      <w:r w:rsidR="00677921">
        <w:rPr>
          <w:color w:val="0D0D0D" w:themeColor="text1" w:themeTint="F2"/>
        </w:rPr>
        <w:instrText xml:space="preserve"> ADDIN EN.CITE </w:instrText>
      </w:r>
      <w:r w:rsidR="00B859C1">
        <w:rPr>
          <w:color w:val="0D0D0D" w:themeColor="text1" w:themeTint="F2"/>
        </w:rPr>
        <w:fldChar w:fldCharType="begin">
          <w:fldData xml:space="preserve">PEVuZE5vdGU+PENpdGU+PEF1dGhvcj5BbWFuZDwvQXV0aG9yPjxZZWFyPjIwMTE8L1llYXI+PFJl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</w:fldData>
        </w:fldChar>
      </w:r>
      <w:r w:rsidR="00677921">
        <w:rPr>
          <w:color w:val="0D0D0D" w:themeColor="text1" w:themeTint="F2"/>
        </w:rPr>
        <w:instrText xml:space="preserve"> ADDIN EN.CITE.DATA </w:instrText>
      </w:r>
      <w:r w:rsidR="00B859C1">
        <w:rPr>
          <w:color w:val="0D0D0D" w:themeColor="text1" w:themeTint="F2"/>
        </w:rPr>
      </w:r>
      <w:r w:rsidR="00B859C1">
        <w:rPr>
          <w:color w:val="0D0D0D" w:themeColor="text1" w:themeTint="F2"/>
        </w:rPr>
        <w:fldChar w:fldCharType="end"/>
      </w:r>
      <w:r w:rsidR="00B859C1" w:rsidRPr="001A61B9">
        <w:rPr>
          <w:color w:val="0D0D0D" w:themeColor="text1" w:themeTint="F2"/>
        </w:rPr>
      </w:r>
      <w:r w:rsidR="00B859C1" w:rsidRPr="001A61B9">
        <w:rPr>
          <w:color w:val="0D0D0D" w:themeColor="text1" w:themeTint="F2"/>
        </w:rPr>
        <w:fldChar w:fldCharType="separate"/>
      </w:r>
      <w:r w:rsidR="00677921">
        <w:rPr>
          <w:noProof/>
          <w:color w:val="0D0D0D" w:themeColor="text1" w:themeTint="F2"/>
        </w:rPr>
        <w:t>[12, 13, 22]</w:t>
      </w:r>
      <w:r w:rsidR="00B859C1" w:rsidRPr="001A61B9">
        <w:rPr>
          <w:color w:val="0D0D0D" w:themeColor="text1" w:themeTint="F2"/>
        </w:rPr>
        <w:fldChar w:fldCharType="end"/>
      </w:r>
      <w:r w:rsidR="00677921">
        <w:rPr>
          <w:color w:val="0D0D0D" w:themeColor="text1" w:themeTint="F2"/>
        </w:rPr>
        <w:t>, but provide</w:t>
      </w:r>
      <w:r w:rsidR="00CE7E24">
        <w:rPr>
          <w:color w:val="0D0D0D" w:themeColor="text1" w:themeTint="F2"/>
        </w:rPr>
        <w:t>s</w:t>
      </w:r>
      <w:r w:rsidR="00677921">
        <w:rPr>
          <w:color w:val="0D0D0D" w:themeColor="text1" w:themeTint="F2"/>
        </w:rPr>
        <w:t xml:space="preserve"> </w:t>
      </w:r>
      <w:r w:rsidR="00CE7E24">
        <w:rPr>
          <w:color w:val="0D0D0D" w:themeColor="text1" w:themeTint="F2"/>
        </w:rPr>
        <w:t xml:space="preserve">only </w:t>
      </w:r>
      <w:r w:rsidR="00677921">
        <w:rPr>
          <w:color w:val="0D0D0D" w:themeColor="text1" w:themeTint="F2"/>
        </w:rPr>
        <w:t xml:space="preserve">tentative evidence that more needles increase hypoalgesia and that </w:t>
      </w:r>
      <w:r w:rsidR="00677921" w:rsidRPr="001A61B9">
        <w:rPr>
          <w:color w:val="0D0D0D" w:themeColor="text1" w:themeTint="F2"/>
        </w:rPr>
        <w:t xml:space="preserve">at least </w:t>
      </w:r>
      <w:r w:rsidR="00677921">
        <w:rPr>
          <w:color w:val="0D0D0D" w:themeColor="text1" w:themeTint="F2"/>
        </w:rPr>
        <w:t>4</w:t>
      </w:r>
      <w:r w:rsidR="00677921" w:rsidRPr="001A61B9">
        <w:rPr>
          <w:color w:val="0D0D0D" w:themeColor="text1" w:themeTint="F2"/>
        </w:rPr>
        <w:t xml:space="preserve"> needles </w:t>
      </w:r>
      <w:r w:rsidR="00677921">
        <w:rPr>
          <w:color w:val="0D0D0D" w:themeColor="text1" w:themeTint="F2"/>
        </w:rPr>
        <w:t>are required</w:t>
      </w:r>
      <w:r w:rsidR="00677921" w:rsidRPr="001A61B9">
        <w:rPr>
          <w:color w:val="0D0D0D" w:themeColor="text1" w:themeTint="F2"/>
        </w:rPr>
        <w:t xml:space="preserve"> for an adequate dose of acupuncture</w:t>
      </w:r>
      <w:r w:rsidR="00677921">
        <w:rPr>
          <w:color w:val="0D0D0D" w:themeColor="text1" w:themeTint="F2"/>
        </w:rPr>
        <w:t xml:space="preserve"> for pain </w:t>
      </w:r>
      <w:r w:rsidR="00B859C1">
        <w:rPr>
          <w:color w:val="0D0D0D" w:themeColor="text1" w:themeTint="F2"/>
        </w:rPr>
        <w:fldChar w:fldCharType="begin">
          <w:fldData xml:space="preserve">PEVuZE5vdGU+PENpdGU+PEF1dGhvcj5Cb3VmZmFyZDwvQXV0aG9yPjxZZWFyPjIwMDg8L1llYXI+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</w:fldData>
        </w:fldChar>
      </w:r>
      <w:r w:rsidR="00677921">
        <w:rPr>
          <w:color w:val="0D0D0D" w:themeColor="text1" w:themeTint="F2"/>
        </w:rPr>
        <w:instrText xml:space="preserve"> ADDIN EN.CITE </w:instrText>
      </w:r>
      <w:r w:rsidR="00B859C1">
        <w:rPr>
          <w:color w:val="0D0D0D" w:themeColor="text1" w:themeTint="F2"/>
        </w:rPr>
        <w:fldChar w:fldCharType="begin">
          <w:fldData xml:space="preserve">PEVuZE5vdGU+PENpdGU+PEF1dGhvcj5Cb3VmZmFyZDwvQXV0aG9yPjxZZWFyPjIwMDg8L1llYXI+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</w:fldData>
        </w:fldChar>
      </w:r>
      <w:r w:rsidR="00677921">
        <w:rPr>
          <w:color w:val="0D0D0D" w:themeColor="text1" w:themeTint="F2"/>
        </w:rPr>
        <w:instrText xml:space="preserve"> ADDIN EN.CITE.DATA </w:instrText>
      </w:r>
      <w:r w:rsidR="00B859C1">
        <w:rPr>
          <w:color w:val="0D0D0D" w:themeColor="text1" w:themeTint="F2"/>
        </w:rPr>
      </w:r>
      <w:r w:rsidR="00B859C1">
        <w:rPr>
          <w:color w:val="0D0D0D" w:themeColor="text1" w:themeTint="F2"/>
        </w:rPr>
        <w:fldChar w:fldCharType="end"/>
      </w:r>
      <w:r w:rsidR="00B859C1">
        <w:rPr>
          <w:color w:val="0D0D0D" w:themeColor="text1" w:themeTint="F2"/>
        </w:rPr>
      </w:r>
      <w:r w:rsidR="00B859C1">
        <w:rPr>
          <w:color w:val="0D0D0D" w:themeColor="text1" w:themeTint="F2"/>
        </w:rPr>
        <w:fldChar w:fldCharType="separate"/>
      </w:r>
      <w:r w:rsidR="00677921">
        <w:rPr>
          <w:noProof/>
          <w:color w:val="0D0D0D" w:themeColor="text1" w:themeTint="F2"/>
        </w:rPr>
        <w:t>[2-4]</w:t>
      </w:r>
      <w:r w:rsidR="00B859C1">
        <w:rPr>
          <w:color w:val="0D0D0D" w:themeColor="text1" w:themeTint="F2"/>
        </w:rPr>
        <w:fldChar w:fldCharType="end"/>
      </w:r>
      <w:r w:rsidR="00677921">
        <w:rPr>
          <w:color w:val="0D0D0D" w:themeColor="text1" w:themeTint="F2"/>
        </w:rPr>
        <w:t xml:space="preserve">. </w:t>
      </w:r>
    </w:p>
    <w:p w:rsidR="00677921" w:rsidRDefault="00677921" w:rsidP="00C024FA"/>
    <w:p w:rsidR="00C024FA" w:rsidRDefault="00677921" w:rsidP="00C024FA">
      <w:r>
        <w:rPr>
          <w:color w:val="0D0D0D" w:themeColor="text1" w:themeTint="F2"/>
        </w:rPr>
        <w:t xml:space="preserve">Our findings provide </w:t>
      </w:r>
      <w:r w:rsidR="00CE7E24">
        <w:rPr>
          <w:color w:val="0D0D0D" w:themeColor="text1" w:themeTint="F2"/>
        </w:rPr>
        <w:t xml:space="preserve">tantalising </w:t>
      </w:r>
      <w:r>
        <w:rPr>
          <w:color w:val="0D0D0D" w:themeColor="text1" w:themeTint="F2"/>
        </w:rPr>
        <w:t xml:space="preserve">evidence that more needles increase the speed of </w:t>
      </w:r>
      <w:r w:rsidRPr="001A61B9">
        <w:rPr>
          <w:color w:val="0D0D0D" w:themeColor="text1" w:themeTint="F2"/>
        </w:rPr>
        <w:t xml:space="preserve">onset </w:t>
      </w:r>
      <w:r>
        <w:rPr>
          <w:color w:val="0D0D0D" w:themeColor="text1" w:themeTint="F2"/>
        </w:rPr>
        <w:t xml:space="preserve">of </w:t>
      </w:r>
      <w:r w:rsidRPr="001A61B9">
        <w:rPr>
          <w:color w:val="0D0D0D" w:themeColor="text1" w:themeTint="F2"/>
        </w:rPr>
        <w:t>hypoalgesia</w:t>
      </w:r>
      <w:r>
        <w:rPr>
          <w:color w:val="0D0D0D" w:themeColor="text1" w:themeTint="F2"/>
        </w:rPr>
        <w:t xml:space="preserve">. </w:t>
      </w:r>
      <w:r>
        <w:t xml:space="preserve">A greater proportion of participants from the 4 needle group achieved a </w:t>
      </w:r>
      <w:r w:rsidRPr="00F04A28">
        <w:t xml:space="preserve">33% </w:t>
      </w:r>
      <w:r>
        <w:t xml:space="preserve">reduction in </w:t>
      </w:r>
      <w:r w:rsidRPr="00F04A28">
        <w:t>pain intensity</w:t>
      </w:r>
      <w:r>
        <w:t xml:space="preserve"> with 3 minutes following needle insertion when compared with 0 needles (mock acupuncture) but not when compared with 2 needles</w:t>
      </w:r>
      <w:r w:rsidRPr="00F04A28">
        <w:t xml:space="preserve">. </w:t>
      </w:r>
      <w:r>
        <w:t>T</w:t>
      </w:r>
      <w:r w:rsidR="00C024FA">
        <w:t>he rapidity of onset of hypoalgesia may have p</w:t>
      </w:r>
      <w:r w:rsidR="00C024FA" w:rsidRPr="00F04A28">
        <w:t xml:space="preserve">otential </w:t>
      </w:r>
      <w:r w:rsidR="00C024FA">
        <w:t xml:space="preserve">benefits </w:t>
      </w:r>
      <w:r w:rsidR="00C024FA" w:rsidRPr="00F04A28">
        <w:t xml:space="preserve">for rapid-onset pain such as acute trauma </w:t>
      </w:r>
      <w:r w:rsidR="00C024FA">
        <w:t xml:space="preserve">and </w:t>
      </w:r>
      <w:r w:rsidR="00C024FA" w:rsidRPr="00F04A28">
        <w:t>breakthrough pain</w:t>
      </w:r>
      <w:r w:rsidR="00C024FA">
        <w:t xml:space="preserve">. </w:t>
      </w:r>
      <w:r w:rsidR="00193A99">
        <w:t xml:space="preserve">There is </w:t>
      </w:r>
      <w:r w:rsidR="00C024FA">
        <w:t xml:space="preserve">a lack of research on the clinical efficacy of acupuncture for cancer </w:t>
      </w:r>
      <w:r w:rsidR="00C024FA">
        <w:lastRenderedPageBreak/>
        <w:t xml:space="preserve">pain </w:t>
      </w:r>
      <w:r w:rsidR="00B859C1">
        <w:fldChar w:fldCharType="begin"/>
      </w:r>
      <w:r w:rsidR="00C024FA">
        <w:instrText xml:space="preserve"> ADDIN EN.CITE &lt;EndNote&gt;&lt;Cite&gt;&lt;Author&gt;Paley&lt;/Author&gt;&lt;Year&gt;2011&lt;/Year&gt;&lt;RecNum&gt;1769&lt;/RecNum&gt;&lt;DisplayText&gt;[23]&lt;/DisplayText&gt;&lt;record&gt;&lt;rec-number&gt;1769&lt;/rec-number&gt;&lt;foreign-keys&gt;&lt;key app="EN" db-id="wr9vzvv2dawd2ce9azsvd2pof9er9e2efdz2"&gt;1769&lt;/key&gt;&lt;/foreign-keys&gt;&lt;ref-type name="Journal Article"&gt;17&lt;/ref-type&gt;&lt;contributors&gt;&lt;authors&gt;&lt;author&gt;Paley, CA&lt;/author&gt;&lt;author&gt;Johnson, MI&lt;/author&gt;&lt;author&gt;Tashani, OA &lt;/author&gt;&lt;author&gt;Bagnall, A-M&lt;/author&gt;&lt;/authors&gt;&lt;/contributors&gt;&lt;titles&gt;&lt;title&gt;Acupuncture for cancer pain in adults&lt;/title&gt;&lt;secondary-title&gt;Cochrane Database Syst Rev&lt;/secondary-title&gt;&lt;/titles&gt;&lt;periodical&gt;&lt;full-title&gt;Cochrane Database Syst Rev&lt;/full-title&gt;&lt;/periodical&gt;&lt;number&gt;1&lt;/number&gt;&lt;dates&gt;&lt;year&gt;2011&lt;/year&gt;&lt;pub-dates&gt;&lt;date&gt;20 January 2011 &lt;/date&gt;&lt;/pub-dates&gt;&lt;/dates&gt;&lt;publisher&gt;John Wiley &amp;amp; Sons, Ltd&lt;/publisher&gt;&lt;urls&gt;&lt;related-urls&gt;&lt;url&gt;http://www.thecochranelibrary.com/view/0/index.html&lt;/url&gt;&lt;/related-urls&gt;&lt;/urls&gt;&lt;electronic-resource-num&gt;10.1002/14651858.CD007753.pub2&lt;/electronic-resource-num&gt;&lt;/record&gt;&lt;/Cite&gt;&lt;/EndNote&gt;</w:instrText>
      </w:r>
      <w:r w:rsidR="00B859C1">
        <w:fldChar w:fldCharType="separate"/>
      </w:r>
      <w:r w:rsidR="00C024FA">
        <w:rPr>
          <w:noProof/>
        </w:rPr>
        <w:t>[23]</w:t>
      </w:r>
      <w:r w:rsidR="00B859C1">
        <w:fldChar w:fldCharType="end"/>
      </w:r>
      <w:r w:rsidR="004A464D">
        <w:t>. D</w:t>
      </w:r>
      <w:r w:rsidR="00C024FA">
        <w:t xml:space="preserve">ata from a case series </w:t>
      </w:r>
      <w:r w:rsidR="00193A99">
        <w:t>suggest</w:t>
      </w:r>
      <w:r w:rsidR="004A464D">
        <w:t>s</w:t>
      </w:r>
      <w:r w:rsidR="00193A99">
        <w:t xml:space="preserve"> </w:t>
      </w:r>
      <w:r w:rsidR="00C024FA">
        <w:t>tha</w:t>
      </w:r>
      <w:r w:rsidR="00C024FA" w:rsidRPr="0081235D">
        <w:t xml:space="preserve">t </w:t>
      </w:r>
      <w:r w:rsidR="00C024FA" w:rsidRPr="0081235D">
        <w:rPr>
          <w:bCs w:val="0"/>
        </w:rPr>
        <w:t>acupuncture may be useful for cancer-induced bone pain</w:t>
      </w:r>
      <w:r w:rsidR="00C024FA">
        <w:rPr>
          <w:bCs w:val="0"/>
        </w:rPr>
        <w:t xml:space="preserve"> </w:t>
      </w:r>
      <w:r w:rsidR="00B859C1">
        <w:rPr>
          <w:bCs w:val="0"/>
        </w:rPr>
        <w:fldChar w:fldCharType="begin"/>
      </w:r>
      <w:r w:rsidR="00C024FA">
        <w:rPr>
          <w:bCs w:val="0"/>
        </w:rPr>
        <w:instrText xml:space="preserve"> ADDIN EN.CITE &lt;EndNote&gt;&lt;Cite&gt;&lt;Author&gt;Paley&lt;/Author&gt;&lt;Year&gt;2011&lt;/Year&gt;&lt;RecNum&gt;1792&lt;/RecNum&gt;&lt;DisplayText&gt;[24]&lt;/DisplayText&gt;&lt;record&gt;&lt;rec-number&gt;1792&lt;/rec-number&gt;&lt;foreign-keys&gt;&lt;key app="EN" db-id="wr9vzvv2dawd2ce9azsvd2pof9er9e2efdz2"&gt;1792&lt;/key&gt;&lt;/foreign-keys&gt;&lt;ref-type name="Journal Article"&gt;17&lt;/ref-type&gt;&lt;contributors&gt;&lt;authors&gt;&lt;author&gt;Paley, Carole A&lt;/author&gt;&lt;author&gt;Johnson, Mark I&lt;/author&gt;&lt;/authors&gt;&lt;/contributors&gt;&lt;titles&gt;&lt;title&gt;Acupuncture for cancer-induced bone pain: a pilot study&lt;/title&gt;&lt;secondary-title&gt;Acupunct Med&lt;/secondary-title&gt;&lt;/titles&gt;&lt;periodical&gt;&lt;full-title&gt;Acupunct Med&lt;/full-title&gt;&lt;/periodical&gt;&lt;pages&gt;71-73&lt;/pages&gt;&lt;volume&gt;29&lt;/volume&gt;&lt;number&gt;1&lt;/number&gt;&lt;dates&gt;&lt;year&gt;2011&lt;/year&gt;&lt;pub-dates&gt;&lt;date&gt;March 1, 2011&lt;/date&gt;&lt;/pub-dates&gt;&lt;/dates&gt;&lt;urls&gt;&lt;related-urls&gt;&lt;url&gt;http://aim.bmj.com/content/29/1/71.2.short&lt;/url&gt;&lt;/related-urls&gt;&lt;/urls&gt;&lt;electronic-resource-num&gt;10.1136/aim.2010.003087&lt;/electronic-resource-num&gt;&lt;/record&gt;&lt;/Cite&gt;&lt;/EndNote&gt;</w:instrText>
      </w:r>
      <w:r w:rsidR="00B859C1">
        <w:rPr>
          <w:bCs w:val="0"/>
        </w:rPr>
        <w:fldChar w:fldCharType="separate"/>
      </w:r>
      <w:r w:rsidR="00C024FA">
        <w:rPr>
          <w:bCs w:val="0"/>
          <w:noProof/>
        </w:rPr>
        <w:t>[24]</w:t>
      </w:r>
      <w:r w:rsidR="00B859C1">
        <w:rPr>
          <w:bCs w:val="0"/>
        </w:rPr>
        <w:fldChar w:fldCharType="end"/>
      </w:r>
      <w:r w:rsidR="004A464D">
        <w:rPr>
          <w:bCs w:val="0"/>
        </w:rPr>
        <w:t xml:space="preserve"> and especially </w:t>
      </w:r>
      <w:r w:rsidR="00C024FA" w:rsidRPr="0081235D">
        <w:rPr>
          <w:bCs w:val="0"/>
        </w:rPr>
        <w:t>for breakthrough pain</w:t>
      </w:r>
      <w:r w:rsidR="00C024FA">
        <w:rPr>
          <w:bCs w:val="0"/>
        </w:rPr>
        <w:t xml:space="preserve"> </w:t>
      </w:r>
      <w:r w:rsidR="00B859C1">
        <w:rPr>
          <w:bCs w:val="0"/>
        </w:rPr>
        <w:fldChar w:fldCharType="begin"/>
      </w:r>
      <w:r w:rsidR="004A464D">
        <w:rPr>
          <w:bCs w:val="0"/>
        </w:rPr>
        <w:instrText xml:space="preserve"> ADDIN EN.CITE &lt;EndNote&gt;&lt;Cite&gt;&lt;Author&gt;Paley&lt;/Author&gt;&lt;Year&gt;2011&lt;/Year&gt;&lt;RecNum&gt;16&lt;/RecNum&gt;&lt;DisplayText&gt;[25]&lt;/DisplayText&gt;&lt;record&gt;&lt;rec-number&gt;16&lt;/rec-number&gt;&lt;foreign-keys&gt;&lt;key app="EN" db-id="p2xzvdv5mx22zhedr97v9vzfaepvawd9f92d"&gt;16&lt;/key&gt;&lt;/foreign-keys&gt;&lt;ref-type name="Journal Article"&gt;17&lt;/ref-type&gt;&lt;contributors&gt;&lt;authors&gt;&lt;author&gt;Paley, Carole A&lt;/author&gt;&lt;author&gt;Johnson, Mark I&lt;/author&gt;&lt;author&gt;Bennett, Michael I&lt;/author&gt;&lt;/authors&gt;&lt;/contributors&gt;&lt;titles&gt;&lt;title&gt;Acupuncture: a treatment for breakthrough pain in cancer?&lt;/title&gt;&lt;secondary-title&gt;BMJ Support Palliat Care&lt;/secondary-title&gt;&lt;/titles&gt;&lt;periodical&gt;&lt;full-title&gt;BMJ Support Palliat Care&lt;/full-title&gt;&lt;/periodical&gt;&lt;pages&gt;335-338&lt;/pages&gt;&lt;volume&gt;1&lt;/volume&gt;&lt;number&gt;3&lt;/number&gt;&lt;dates&gt;&lt;year&gt;2011&lt;/year&gt;&lt;pub-dates&gt;&lt;date&gt;December 1, 2011&lt;/date&gt;&lt;/pub-dates&gt;&lt;/dates&gt;&lt;urls&gt;&lt;related-urls&gt;&lt;url&gt;http://spcare.bmj.com/content/1/3/335.abstract&lt;/url&gt;&lt;/related-urls&gt;&lt;/urls&gt;&lt;electronic-resource-num&gt;10.1136/bmjspcare-2011-000066&lt;/electronic-resource-num&gt;&lt;/record&gt;&lt;/Cite&gt;&lt;/EndNote&gt;</w:instrText>
      </w:r>
      <w:r w:rsidR="00B859C1">
        <w:rPr>
          <w:bCs w:val="0"/>
        </w:rPr>
        <w:fldChar w:fldCharType="separate"/>
      </w:r>
      <w:r w:rsidR="004A464D">
        <w:rPr>
          <w:bCs w:val="0"/>
          <w:noProof/>
        </w:rPr>
        <w:t>[25]</w:t>
      </w:r>
      <w:r w:rsidR="00B859C1">
        <w:rPr>
          <w:bCs w:val="0"/>
        </w:rPr>
        <w:fldChar w:fldCharType="end"/>
      </w:r>
      <w:r w:rsidR="004A464D">
        <w:rPr>
          <w:bCs w:val="0"/>
        </w:rPr>
        <w:t xml:space="preserve">. </w:t>
      </w:r>
      <w:r w:rsidR="004A464D">
        <w:t>F</w:t>
      </w:r>
      <w:r w:rsidR="00C024FA" w:rsidRPr="0081235D">
        <w:t xml:space="preserve">ast-acting </w:t>
      </w:r>
      <w:r w:rsidR="00164EFA" w:rsidRPr="0081235D">
        <w:t xml:space="preserve">fentanyl </w:t>
      </w:r>
      <w:r w:rsidR="00C024FA" w:rsidRPr="0081235D">
        <w:t xml:space="preserve">preparations only become effective within 10-15 minutes, which may not be rapid enough to offset breakthrough pain which can reach peak intensity within 3 minutes or less. </w:t>
      </w:r>
      <w:r w:rsidR="004A464D">
        <w:t>E</w:t>
      </w:r>
      <w:r w:rsidR="004A464D" w:rsidRPr="00F04A28">
        <w:t xml:space="preserve">vidence </w:t>
      </w:r>
      <w:r w:rsidR="004A464D">
        <w:t xml:space="preserve">suggests that </w:t>
      </w:r>
      <w:r w:rsidR="004A464D" w:rsidRPr="00F04A28">
        <w:t xml:space="preserve">acupuncture </w:t>
      </w:r>
      <w:r w:rsidR="004A464D">
        <w:t xml:space="preserve">needles may interact mechanically with </w:t>
      </w:r>
      <w:r w:rsidR="004A464D" w:rsidRPr="00F04A28">
        <w:t xml:space="preserve">connective tissue to produce </w:t>
      </w:r>
      <w:r w:rsidR="004A464D">
        <w:t xml:space="preserve">an </w:t>
      </w:r>
      <w:r w:rsidR="004A464D" w:rsidRPr="00F04A28">
        <w:t xml:space="preserve">immediate </w:t>
      </w:r>
      <w:r w:rsidR="004A464D">
        <w:t>onset hypoalgesia</w:t>
      </w:r>
      <w:r w:rsidR="004A464D" w:rsidRPr="00F04A28">
        <w:t>. Langevin and colleagues have shown that connective tissues wind around needle</w:t>
      </w:r>
      <w:r w:rsidR="004A464D">
        <w:t>s</w:t>
      </w:r>
      <w:r w:rsidR="004A464D" w:rsidRPr="00F04A28">
        <w:t xml:space="preserve"> </w:t>
      </w:r>
      <w:r w:rsidR="004A464D">
        <w:t xml:space="preserve">on </w:t>
      </w:r>
      <w:r w:rsidR="004A464D" w:rsidRPr="00F04A28">
        <w:t>the first rotation result</w:t>
      </w:r>
      <w:r w:rsidR="004A464D">
        <w:t>ing</w:t>
      </w:r>
      <w:r w:rsidR="004A464D" w:rsidRPr="00F04A28">
        <w:t xml:space="preserve"> in </w:t>
      </w:r>
      <w:r w:rsidR="004A464D">
        <w:t xml:space="preserve">immediate </w:t>
      </w:r>
      <w:r w:rsidR="004A464D" w:rsidRPr="00F04A28">
        <w:t xml:space="preserve">mechanical effects </w:t>
      </w:r>
      <w:r w:rsidR="004A464D">
        <w:t xml:space="preserve">that extend along </w:t>
      </w:r>
      <w:r w:rsidR="004A464D" w:rsidRPr="00F04A28">
        <w:t xml:space="preserve">connective tissue planes beyond the site of needle insertion </w:t>
      </w:r>
      <w:r w:rsidR="00B859C1" w:rsidRPr="00F04A28">
        <w:fldChar w:fldCharType="begin"/>
      </w:r>
      <w:r w:rsidR="004A464D">
        <w:instrText xml:space="preserve"> ADDIN EN.CITE &lt;EndNote&gt;&lt;Cite&gt;&lt;Author&gt;Langevin&lt;/Author&gt;&lt;Year&gt;2007&lt;/Year&gt;&lt;RecNum&gt;343&lt;/RecNum&gt;&lt;DisplayText&gt;[14]&lt;/DisplayText&gt;&lt;record&gt;&lt;rec-number&gt;343&lt;/rec-number&gt;&lt;foreign-keys&gt;&lt;key app="EN" db-id="wr9vzvv2dawd2ce9azsvd2pof9er9e2efdz2"&gt;343&lt;/key&gt;&lt;/foreign-keys&gt;&lt;ref-type name="Journal Article"&gt;17&lt;/ref-type&gt;&lt;contributors&gt;&lt;authors&gt;&lt;author&gt;Langevin, Helene M.&lt;/author&gt;&lt;author&gt;Bouffard, Nicole A.&lt;/author&gt;&lt;author&gt;Churchill, David L.&lt;/author&gt;&lt;author&gt;Badger, Gary J.&lt;/author&gt;&lt;/authors&gt;&lt;/contributors&gt;&lt;titles&gt;&lt;title&gt;Connective tissue fibroblast response to acupuncture: dose-dependent effect of bidirectional needle rotation&lt;/title&gt;&lt;secondary-title&gt;J Altern Complement Med&lt;/secondary-title&gt;&lt;/titles&gt;&lt;periodical&gt;&lt;full-title&gt;J Altern Complement Med&lt;/full-title&gt;&lt;/periodical&gt;&lt;pages&gt;355-60&lt;/pages&gt;&lt;volume&gt;13&lt;/volume&gt;&lt;number&gt;3&lt;/number&gt;&lt;keywords&gt;&lt;keyword&gt;Acupuncture Therapy: instrumentation&lt;/keyword&gt;&lt;keyword&gt;*Acupuncture Therapy: methods&lt;/keyword&gt;&lt;keyword&gt;Analysis of Variance&lt;/keyword&gt;&lt;keyword&gt;Animals&lt;/keyword&gt;&lt;keyword&gt;Cell Shape&lt;/keyword&gt;&lt;keyword&gt;*Fibroblasts: cytology&lt;/keyword&gt;&lt;keyword&gt;Fibroblasts: metabolism&lt;/keyword&gt;&lt;keyword&gt;Mice&lt;/keyword&gt;&lt;keyword&gt;Mice, Inbred C57BL&lt;/keyword&gt;&lt;keyword&gt;Microscopy,&lt;/keyword&gt;&lt;keyword&gt;Electron&lt;/keyword&gt;&lt;keyword&gt;*Needles&lt;/keyword&gt;&lt;keyword&gt;*Rotation&lt;/keyword&gt;&lt;keyword&gt;*Subcutaneous Tissue: metabolism&lt;/keyword&gt;&lt;keyword&gt;Tissue Culture Techniques&lt;/keyword&gt;&lt;/keywords&gt;&lt;dates&gt;&lt;year&gt;2007&lt;/year&gt;&lt;/dates&gt;&lt;urls&gt;&lt;/urls&gt;&lt;remote-database-name&gt;Medline&lt;/remote-database-name&gt;&lt;/record&gt;&lt;/Cite&gt;&lt;/EndNote&gt;</w:instrText>
      </w:r>
      <w:r w:rsidR="00B859C1" w:rsidRPr="00F04A28">
        <w:fldChar w:fldCharType="separate"/>
      </w:r>
      <w:r w:rsidR="004A464D">
        <w:rPr>
          <w:noProof/>
        </w:rPr>
        <w:t>[14]</w:t>
      </w:r>
      <w:r w:rsidR="00B859C1" w:rsidRPr="00F04A28">
        <w:fldChar w:fldCharType="end"/>
      </w:r>
      <w:r w:rsidR="004A464D" w:rsidRPr="00F04A28">
        <w:t xml:space="preserve">. </w:t>
      </w:r>
      <w:r w:rsidR="004A464D">
        <w:t>Thus, it seems plausible that a</w:t>
      </w:r>
      <w:r w:rsidR="00C024FA" w:rsidRPr="0081235D">
        <w:t xml:space="preserve">cupuncture using sufficient numbers of needles could be used alone or in combination with opioid preparations </w:t>
      </w:r>
      <w:r w:rsidR="004A464D">
        <w:t xml:space="preserve">to  produce </w:t>
      </w:r>
      <w:r w:rsidR="00C024FA" w:rsidRPr="0081235D">
        <w:t xml:space="preserve">rapid onset pain relief </w:t>
      </w:r>
      <w:r w:rsidR="004A464D">
        <w:t xml:space="preserve">and </w:t>
      </w:r>
      <w:r w:rsidR="00C024FA" w:rsidRPr="0081235D">
        <w:t xml:space="preserve">lower doses of opioid medication and </w:t>
      </w:r>
      <w:r w:rsidR="004A464D">
        <w:t xml:space="preserve">their </w:t>
      </w:r>
      <w:r w:rsidR="00C024FA" w:rsidRPr="0081235D">
        <w:t xml:space="preserve">associated adverse effects such as nausea, somnolence, constipation and headache </w:t>
      </w:r>
      <w:r w:rsidR="00B859C1" w:rsidRPr="0081235D">
        <w:fldChar w:fldCharType="begin"/>
      </w:r>
      <w:r w:rsidR="00C024FA">
        <w:instrText xml:space="preserve"> ADDIN EN.CITE &lt;EndNote&gt;&lt;Cite&gt;&lt;Author&gt;Rauck&lt;/Author&gt;&lt;Year&gt;2010&lt;/Year&gt;&lt;RecNum&gt;1780&lt;/RecNum&gt;&lt;DisplayText&gt;[26]&lt;/DisplayText&gt;&lt;record&gt;&lt;rec-number&gt;1780&lt;/rec-number&gt;&lt;foreign-keys&gt;&lt;key app="EN" db-id="wr9vzvv2dawd2ce9azsvd2pof9er9e2efdz2"&gt;1780&lt;/key&gt;&lt;/foreign-keys&gt;&lt;ref-type name="Journal Article"&gt;17&lt;/ref-type&gt;&lt;contributors&gt;&lt;authors&gt;&lt;author&gt;Rauck, R.&lt;/author&gt;&lt;author&gt;North, J.&lt;/author&gt;&lt;author&gt;Gever, L. N.&lt;/author&gt;&lt;author&gt;Tagarro, I.&lt;/author&gt;&lt;author&gt;Finn, A. L.&lt;/author&gt;&lt;/authors&gt;&lt;/contributors&gt;&lt;titles&gt;&lt;title&gt;Fentanyl buccal soluble film (FBSF) for breakthrough pain in patients with cancer: a randomized, double-blind, placebo-controlled study&lt;/title&gt;&lt;secondary-title&gt;Annals of Oncology&lt;/secondary-title&gt;&lt;/titles&gt;&lt;periodical&gt;&lt;full-title&gt;Annals of Oncology&lt;/full-title&gt;&lt;/periodical&gt;&lt;pages&gt;1308-1314&lt;/pages&gt;&lt;volume&gt;21&lt;/volume&gt;&lt;number&gt;6&lt;/number&gt;&lt;dates&gt;&lt;year&gt;2010&lt;/year&gt;&lt;pub-dates&gt;&lt;date&gt;June 1, 2010&lt;/date&gt;&lt;/pub-dates&gt;&lt;/dates&gt;&lt;urls&gt;&lt;related-urls&gt;&lt;url&gt;http://annonc.oxfordjournals.org/content/21/6/1308.abstract&lt;/url&gt;&lt;/related-urls&gt;&lt;/urls&gt;&lt;electronic-resource-num&gt;10.1093/annonc/mdp541&lt;/electronic-resource-num&gt;&lt;/record&gt;&lt;/Cite&gt;&lt;/EndNote&gt;</w:instrText>
      </w:r>
      <w:r w:rsidR="00B859C1" w:rsidRPr="0081235D">
        <w:fldChar w:fldCharType="separate"/>
      </w:r>
      <w:r w:rsidR="00C024FA">
        <w:rPr>
          <w:noProof/>
        </w:rPr>
        <w:t>[26]</w:t>
      </w:r>
      <w:r w:rsidR="00B859C1" w:rsidRPr="0081235D">
        <w:fldChar w:fldCharType="end"/>
      </w:r>
      <w:r w:rsidR="00C024FA" w:rsidRPr="0081235D">
        <w:t xml:space="preserve">. </w:t>
      </w:r>
    </w:p>
    <w:p w:rsidR="00C024FA" w:rsidRDefault="00C024FA" w:rsidP="00C024FA"/>
    <w:p w:rsidR="00C024FA" w:rsidRDefault="00C024FA" w:rsidP="00C024FA">
      <w:pPr>
        <w:rPr>
          <w:bCs w:val="0"/>
          <w:sz w:val="20"/>
        </w:rPr>
      </w:pPr>
      <w:r>
        <w:t>Methodologically robust experimental studies are starting to provide evidence to support the widely held belief that greater hypo</w:t>
      </w:r>
      <w:r w:rsidRPr="00811262">
        <w:t>algesia may be attained using techniques that increase the intensity of needle stimulation including deeper insertion of needles</w:t>
      </w:r>
      <w:r>
        <w:t xml:space="preserve"> </w:t>
      </w:r>
      <w:r w:rsidR="00B859C1">
        <w:fldChar w:fldCharType="begin"/>
      </w:r>
      <w:r>
        <w:instrText xml:space="preserve"> ADDIN EN.CITE &lt;EndNote&gt;&lt;Cite&gt;&lt;Author&gt;Choi&lt;/Author&gt;&lt;Year&gt;2013&lt;/Year&gt;&lt;RecNum&gt;2333&lt;/RecNum&gt;&lt;DisplayText&gt;[13]&lt;/DisplayText&gt;&lt;record&gt;&lt;rec-number&gt;2333&lt;/rec-number&gt;&lt;foreign-keys&gt;&lt;key app="EN" db-id="wr9vzvv2dawd2ce9azsvd2pof9er9e2efdz2"&gt;2333&lt;/key&gt;&lt;/foreign-keys&gt;&lt;ref-type name="Journal Article"&gt;17&lt;/ref-type&gt;&lt;contributors&gt;&lt;authors&gt;&lt;author&gt;Choi, Yu-Jin&lt;/author&gt;&lt;author&gt;Lee, Jae-Eun&lt;/author&gt;&lt;author&gt;Moon, Won-Kyung&lt;/author&gt;&lt;author&gt;Cho, Seung-Hun&lt;/author&gt;&lt;/authors&gt;&lt;/contributors&gt;&lt;titles&gt;&lt;title&gt;Does the effect of acupuncture depend on needling sensation and manipulation?&lt;/title&gt;&lt;secondary-title&gt;Complement Ther Med&lt;/secondary-title&gt;&lt;/titles&gt;&lt;periodical&gt;&lt;full-title&gt;Complement Ther Med&lt;/full-title&gt;&lt;/periodical&gt;&lt;pages&gt;207-214&lt;/pages&gt;&lt;volume&gt;21&lt;/volume&gt;&lt;number&gt;3&lt;/number&gt;&lt;keywords&gt;&lt;keyword&gt;Acupuncture&lt;/keyword&gt;&lt;keyword&gt;Pain&lt;/keyword&gt;&lt;keyword&gt;Acupuncture manipulation&lt;/keyword&gt;&lt;keyword&gt;Needling sensation&lt;/keyword&gt;&lt;/keywords&gt;&lt;dates&gt;&lt;year&gt;2013&lt;/year&gt;&lt;/dates&gt;&lt;publisher&gt;Elsevier&lt;/publisher&gt;&lt;isbn&gt;0965-2299&lt;/isbn&gt;&lt;urls&gt;&lt;related-urls&gt;&lt;url&gt;http://linkinghub.elsevier.com/retrieve/pii/S0965229912001756?showall=true&lt;/url&gt;&lt;/related-urls&gt;&lt;/urls&gt;&lt;/record&gt;&lt;/Cite&gt;&lt;/EndNote&gt;</w:instrText>
      </w:r>
      <w:r w:rsidR="00B859C1">
        <w:fldChar w:fldCharType="separate"/>
      </w:r>
      <w:r>
        <w:rPr>
          <w:noProof/>
        </w:rPr>
        <w:t>[13]</w:t>
      </w:r>
      <w:r w:rsidR="00B859C1">
        <w:fldChar w:fldCharType="end"/>
      </w:r>
      <w:r w:rsidRPr="00811262">
        <w:t xml:space="preserve"> more vigorous needle manipulation (rotation) </w:t>
      </w:r>
      <w:r w:rsidR="00B859C1">
        <w:fldChar w:fldCharType="begin"/>
      </w:r>
      <w:r>
        <w:instrText xml:space="preserve"> ADDIN EN.CITE &lt;EndNote&gt;&lt;Cite&gt;&lt;Author&gt;Benham&lt;/Author&gt;&lt;Year&gt;2014&lt;/Year&gt;&lt;RecNum&gt;2336&lt;/RecNum&gt;&lt;DisplayText&gt;[22]&lt;/DisplayText&gt;&lt;record&gt;&lt;rec-number&gt;2336&lt;/rec-number&gt;&lt;foreign-keys&gt;&lt;key app="EN" db-id="wr9vzvv2dawd2ce9azsvd2pof9er9e2efdz2"&gt;2336&lt;/key&gt;&lt;/foreign-keys&gt;&lt;ref-type name="Journal Article"&gt;17&lt;/ref-type&gt;&lt;contributors&gt;&lt;authors&gt;&lt;author&gt;Benham, Alex&lt;/author&gt;&lt;author&gt;Johnson, Mark I&lt;/author&gt;&lt;/authors&gt;&lt;/contributors&gt;&lt;titles&gt;&lt;title&gt;Effect of bidirectional rotation of an acupuncture needle at LI10 on acupuncture needle sensation and experimentally-induced contact heat pain in healthy human volunteers&lt;/title&gt;&lt;secondary-title&gt;Acupunct Med&lt;/secondary-title&gt;&lt;/titles&gt;&lt;periodical&gt;&lt;full-title&gt;Acupunct Med&lt;/full-title&gt;&lt;/periodical&gt;&lt;edition&gt;7 February 2014&lt;/edition&gt;&lt;dates&gt;&lt;year&gt;2014&lt;/year&gt;&lt;pub-dates&gt;&lt;date&gt;February 7, 2014&lt;/date&gt;&lt;/pub-dates&gt;&lt;/dates&gt;&lt;urls&gt;&lt;related-urls&gt;&lt;url&gt;http://aim.bmj.com/content/early/2014/02/07/acupmed-2013-010483.abstract&lt;/url&gt;&lt;/related-urls&gt;&lt;/urls&gt;&lt;electronic-resource-num&gt;10.1136/acupmed-2013-010483&lt;/electronic-resource-num&gt;&lt;/record&gt;&lt;/Cite&gt;&lt;/EndNote&gt;</w:instrText>
      </w:r>
      <w:r w:rsidR="00B859C1">
        <w:fldChar w:fldCharType="separate"/>
      </w:r>
      <w:r>
        <w:rPr>
          <w:noProof/>
        </w:rPr>
        <w:t>[22]</w:t>
      </w:r>
      <w:r w:rsidR="00B859C1">
        <w:fldChar w:fldCharType="end"/>
      </w:r>
      <w:r>
        <w:t xml:space="preserve"> </w:t>
      </w:r>
      <w:r w:rsidRPr="00811262">
        <w:t>and more needles</w:t>
      </w:r>
      <w:r>
        <w:t xml:space="preserve"> </w:t>
      </w:r>
      <w:r w:rsidR="00B859C1">
        <w:fldChar w:fldCharType="begin"/>
      </w:r>
      <w:r>
        <w:instrText xml:space="preserve"> ADDIN EN.CITE &lt;EndNote&gt;&lt;Cite&gt;&lt;Author&gt;Bäcker&lt;/Author&gt;&lt;Year&gt;2012&lt;/Year&gt;&lt;RecNum&gt;2335&lt;/RecNum&gt;&lt;DisplayText&gt;[9]&lt;/DisplayText&gt;&lt;record&gt;&lt;rec-number&gt;2335&lt;/rec-number&gt;&lt;foreign-keys&gt;&lt;key app="EN" db-id="wr9vzvv2dawd2ce9azsvd2pof9er9e2efdz2"&gt;2335&lt;/key&gt;&lt;/foreign-keys&gt;&lt;ref-type name="Journal Article"&gt;17&lt;/ref-type&gt;&lt;contributors&gt;&lt;authors&gt;&lt;author&gt;Bäcker, M.&lt;/author&gt;&lt;author&gt;Schaefer, F.&lt;/author&gt;&lt;author&gt;Siegler, N.&lt;/author&gt;&lt;author&gt;Balzer, S.&lt;/author&gt;&lt;author&gt;Michalsen, A.&lt;/author&gt;&lt;author&gt;Langhorst, J.&lt;/author&gt;&lt;author&gt;Dobos, G. J.&lt;/author&gt;&lt;/authors&gt;&lt;/contributors&gt;&lt;titles&gt;&lt;title&gt;Impact of stimulation dose and personality on autonomic and psychological effects induced by acupuncture&lt;/title&gt;&lt;secondary-title&gt;Auton Neurosci&lt;/secondary-title&gt;&lt;/titles&gt;&lt;periodical&gt;&lt;full-title&gt;Auton Neurosci&lt;/full-title&gt;&lt;/periodical&gt;&lt;pages&gt;48-55&lt;/pages&gt;&lt;volume&gt;170&lt;/volume&gt;&lt;number&gt;1&lt;/number&gt;&lt;keywords&gt;&lt;keyword&gt;Acupuncture&lt;/keyword&gt;&lt;keyword&gt;Autonomic response&lt;/keyword&gt;&lt;keyword&gt;Stimulation intensity&lt;/keyword&gt;&lt;keyword&gt;Dose&lt;/keyword&gt;&lt;keyword&gt;Psychological response&lt;/keyword&gt;&lt;keyword&gt;EDA&lt;/keyword&gt;&lt;keyword&gt;Personality&lt;/keyword&gt;&lt;/keywords&gt;&lt;dates&gt;&lt;year&gt;2012&lt;/year&gt;&lt;/dates&gt;&lt;publisher&gt;Elsevier&lt;/publisher&gt;&lt;isbn&gt;1566-0702&lt;/isbn&gt;&lt;urls&gt;&lt;related-urls&gt;&lt;url&gt;http://linkinghub.elsevier.com/retrieve/pii/S1566070212001221?showall=true&lt;/url&gt;&lt;/related-urls&gt;&lt;/urls&gt;&lt;/record&gt;&lt;/Cite&gt;&lt;/EndNote&gt;</w:instrText>
      </w:r>
      <w:r w:rsidR="00B859C1">
        <w:fldChar w:fldCharType="separate"/>
      </w:r>
      <w:r>
        <w:rPr>
          <w:noProof/>
        </w:rPr>
        <w:t>[9]</w:t>
      </w:r>
      <w:r w:rsidR="00B859C1">
        <w:fldChar w:fldCharType="end"/>
      </w:r>
      <w:r w:rsidRPr="00811262">
        <w:t xml:space="preserve">. It is possible that these techniques increase the likelihood of conditioned pain modulation (i.e. diffuse noxious inhibitory controls) whereby a noxious stimulus reduces the sensation of pain in a different receptive field </w:t>
      </w:r>
      <w:r w:rsidR="00B859C1" w:rsidRPr="00811262">
        <w:fldChar w:fldCharType="begin"/>
      </w:r>
      <w:r>
        <w:instrText xml:space="preserve"> ADDIN EN.CITE &lt;EndNote&gt;&lt;Cite&gt;&lt;Author&gt;Le Bars&lt;/Author&gt;&lt;Year&gt;2002&lt;/Year&gt;&lt;RecNum&gt;1764&lt;/RecNum&gt;&lt;DisplayText&gt;[27]&lt;/DisplayText&gt;&lt;record&gt;&lt;rec-number&gt;1764&lt;/rec-number&gt;&lt;foreign-keys&gt;&lt;key app="EN" db-id="wr9vzvv2dawd2ce9azsvd2pof9er9e2efdz2"&gt;1764&lt;/key&gt;&lt;/foreign-keys&gt;&lt;ref-type name="Journal Article"&gt;17&lt;/ref-type&gt;&lt;contributors&gt;&lt;authors&gt;&lt;author&gt;Le Bars, Daniel&lt;/author&gt;&lt;/authors&gt;&lt;/contributors&gt;&lt;titles&gt;&lt;title&gt;The whole body receptive field of dorsal horn multireceptive neurones&lt;/title&gt;&lt;secondary-title&gt;Brain Res. Brain Res reviews&lt;/secondary-title&gt;&lt;/titles&gt;&lt;periodical&gt;&lt;full-title&gt;Brain Res. Brain Res reviews&lt;/full-title&gt;&lt;/periodical&gt;&lt;pages&gt;29-44&lt;/pages&gt;&lt;volume&gt;40&lt;/volume&gt;&lt;number&gt;1-3&lt;/number&gt;&lt;keywords&gt;&lt;keyword&gt;Animals&lt;/keyword&gt;&lt;keyword&gt;Humans&lt;/keyword&gt;&lt;keyword&gt;Interneurons: physiology&lt;/keyword&gt;&lt;keyword&gt;Neuronal Plasticity:&lt;/keyword&gt;&lt;keyword&gt;physiology&lt;/keyword&gt;&lt;keyword&gt;Pain: physiopathology&lt;/keyword&gt;&lt;keyword&gt;Physical Stimulation&lt;/keyword&gt;&lt;keyword&gt;*Posterior&lt;/keyword&gt;&lt;keyword&gt;Horn Cells: physiology&lt;/keyword&gt;&lt;keyword&gt;*Sensation: physiology&lt;/keyword&gt;&lt;keyword&gt;Spinal Cord: anatomy&lt;/keyword&gt;&lt;keyword&gt;&amp;amp; histology&lt;/keyword&gt;&lt;keyword&gt;Spinal Cord: chemistry&lt;/keyword&gt;&lt;/keywords&gt;&lt;dates&gt;&lt;year&gt;2002&lt;/year&gt;&lt;/dates&gt;&lt;urls&gt;&lt;/urls&gt;&lt;remote-database-name&gt;Medline&lt;/remote-database-name&gt;&lt;/record&gt;&lt;/Cite&gt;&lt;/EndNote&gt;</w:instrText>
      </w:r>
      <w:r w:rsidR="00B859C1" w:rsidRPr="00811262">
        <w:fldChar w:fldCharType="separate"/>
      </w:r>
      <w:r>
        <w:rPr>
          <w:noProof/>
        </w:rPr>
        <w:t>[27]</w:t>
      </w:r>
      <w:r w:rsidR="00B859C1" w:rsidRPr="00811262">
        <w:fldChar w:fldCharType="end"/>
      </w:r>
      <w:r w:rsidRPr="00F04A28">
        <w:t xml:space="preserve">. </w:t>
      </w:r>
      <w:r w:rsidRPr="00811262">
        <w:t xml:space="preserve">It has been suggested that intense stimulation of Aδ and C afferents and their sensory receptors from needle manipulation of deep structures may produce a ‘counter-irritation’ conditioned pain modulation effect. Sprenger et al. </w:t>
      </w:r>
      <w:r w:rsidR="00B859C1" w:rsidRPr="00811262">
        <w:fldChar w:fldCharType="begin"/>
      </w:r>
      <w:r>
        <w:instrText xml:space="preserve"> ADDIN EN.CITE &lt;EndNote&gt;&lt;Cite&gt;&lt;Author&gt;Sprenger&lt;/Author&gt;&lt;Year&gt;2011&lt;/Year&gt;&lt;RecNum&gt;1798&lt;/RecNum&gt;&lt;DisplayText&gt;[28]&lt;/DisplayText&gt;&lt;record&gt;&lt;rec-number&gt;1798&lt;/rec-number&gt;&lt;foreign-keys&gt;&lt;key app="EN" db-id="wr9vzvv2dawd2ce9azsvd2pof9er9e2efdz2"&gt;1798&lt;/key&gt;&lt;/foreign-keys&gt;&lt;ref-type name="Journal Article"&gt;17&lt;/ref-type&gt;&lt;contributors&gt;&lt;authors&gt;&lt;author&gt;Sprenger, Christian&lt;/author&gt;&lt;author&gt;Bingel, Ulrike&lt;/author&gt;&lt;author&gt;Büchel, Christian&lt;/author&gt;&lt;/authors&gt;&lt;/contributors&gt;&lt;titles&gt;&lt;title&gt;Treating pain with pain: Supraspinal mechanisms of endogenous analgesia elicited by heterotopic noxious conditioning stimulation&lt;/title&gt;&lt;secondary-title&gt;Pain&lt;/secondary-title&gt;&lt;/titles&gt;&lt;periodical&gt;&lt;full-title&gt;Pain&lt;/full-title&gt;&lt;/periodical&gt;&lt;pages&gt;428-439&lt;/pages&gt;&lt;volume&gt;152&lt;/volume&gt;&lt;number&gt;2&lt;/number&gt;&lt;keywords&gt;&lt;keyword&gt;HNCS&lt;/keyword&gt;&lt;keyword&gt;DNIC&lt;/keyword&gt;&lt;keyword&gt;Cold-pressor task&lt;/keyword&gt;&lt;keyword&gt;Opioids&lt;/keyword&gt;&lt;keyword&gt;Naloxone&lt;/keyword&gt;&lt;keyword&gt;fMRI&lt;/keyword&gt;&lt;/keywords&gt;&lt;dates&gt;&lt;year&gt;2011&lt;/year&gt;&lt;/dates&gt;&lt;isbn&gt;0304-3959&lt;/isbn&gt;&lt;urls&gt;&lt;related-urls&gt;&lt;url&gt;http://www.sciencedirect.com/science/article/B6T0K-51V8Y6P-2/2/0a17de7de6dc1bf4e2c909b357b2b564&lt;/url&gt;&lt;/related-urls&gt;&lt;/urls&gt;&lt;electronic-resource-num&gt;DOI: 10.1016/j.pain.2010.11.018&lt;/electronic-resource-num&gt;&lt;/record&gt;&lt;/Cite&gt;&lt;/EndNote&gt;</w:instrText>
      </w:r>
      <w:r w:rsidR="00B859C1" w:rsidRPr="00811262">
        <w:fldChar w:fldCharType="separate"/>
      </w:r>
      <w:r>
        <w:rPr>
          <w:noProof/>
        </w:rPr>
        <w:t>[28]</w:t>
      </w:r>
      <w:r w:rsidR="00B859C1" w:rsidRPr="00811262">
        <w:fldChar w:fldCharType="end"/>
      </w:r>
      <w:r w:rsidRPr="00811262">
        <w:t xml:space="preserve"> found that the speed of onset of condition pain modulation was within a few seconds following noxious thermal stimuli and that these effects were partly reversed by </w:t>
      </w:r>
      <w:r w:rsidR="00164EFA">
        <w:t>naloxone</w:t>
      </w:r>
      <w:r w:rsidR="00164EFA" w:rsidRPr="00811262">
        <w:t xml:space="preserve"> </w:t>
      </w:r>
      <w:r w:rsidRPr="00811262">
        <w:t>suggesting a role for endogenous opioids. T</w:t>
      </w:r>
      <w:r w:rsidRPr="00811262">
        <w:rPr>
          <w:bCs w:val="0"/>
        </w:rPr>
        <w:t xml:space="preserve">he depth of insertion and rotation of needles has been found to correlate with acupuncture needle sensations (de qi) </w:t>
      </w:r>
      <w:r w:rsidR="00B859C1">
        <w:rPr>
          <w:bCs w:val="0"/>
        </w:rPr>
        <w:fldChar w:fldCharType="begin"/>
      </w:r>
      <w:r>
        <w:rPr>
          <w:bCs w:val="0"/>
        </w:rPr>
        <w:instrText xml:space="preserve"> ADDIN EN.CITE &lt;EndNote&gt;&lt;Cite&gt;&lt;Author&gt;Benham&lt;/Author&gt;&lt;Year&gt;2012&lt;/Year&gt;&lt;RecNum&gt;2310&lt;/RecNum&gt;&lt;DisplayText&gt;[10]&lt;/DisplayText&gt;&lt;record&gt;&lt;rec-number&gt;2310&lt;/rec-number&gt;&lt;foreign-keys&gt;&lt;key app="EN" db-id="wr9vzvv2dawd2ce9azsvd2pof9er9e2efdz2"&gt;2310&lt;/key&gt;&lt;/foreign-keys&gt;&lt;ref-type name="Journal Article"&gt;17&lt;/ref-type&gt;&lt;contributors&gt;&lt;authors&gt;&lt;author&gt;Benham, A&lt;/author&gt;&lt;author&gt;Johnson, M I&lt;/author&gt;&lt;/authors&gt;&lt;/contributors&gt;&lt;titles&gt;&lt;title&gt;Characterization of Painful and Non-painful Acupuncture Needle Sensations During Bidirectional Rotation of a Single Needle Inserted 15–25 mm at Large Intestine 10&lt;/title&gt;&lt;secondary-title&gt;Med Acupunct&lt;/secondary-title&gt;&lt;/titles&gt;&lt;periodical&gt;&lt;full-title&gt;Med Acupunct&lt;/full-title&gt;&lt;/periodical&gt;&lt;pages&gt;172-80&lt;/pages&gt;&lt;volume&gt;24&lt;/volume&gt;&lt;number&gt;3&lt;/number&gt;&lt;dates&gt;&lt;year&gt;2012&lt;/year&gt;&lt;pub-dates&gt;&lt;date&gt;September 10, 2012&lt;/date&gt;&lt;/pub-dates&gt;&lt;/dates&gt;&lt;urls&gt;&lt;/urls&gt;&lt;/record&gt;&lt;/Cite&gt;&lt;/EndNote&gt;</w:instrText>
      </w:r>
      <w:r w:rsidR="00B859C1">
        <w:rPr>
          <w:bCs w:val="0"/>
        </w:rPr>
        <w:fldChar w:fldCharType="separate"/>
      </w:r>
      <w:r>
        <w:rPr>
          <w:bCs w:val="0"/>
          <w:noProof/>
        </w:rPr>
        <w:t>[10]</w:t>
      </w:r>
      <w:r w:rsidR="00B859C1">
        <w:rPr>
          <w:bCs w:val="0"/>
        </w:rPr>
        <w:fldChar w:fldCharType="end"/>
      </w:r>
      <w:r>
        <w:rPr>
          <w:bCs w:val="0"/>
        </w:rPr>
        <w:t xml:space="preserve"> </w:t>
      </w:r>
      <w:r w:rsidRPr="00811262">
        <w:rPr>
          <w:bCs w:val="0"/>
        </w:rPr>
        <w:t xml:space="preserve">and this may </w:t>
      </w:r>
      <w:r>
        <w:rPr>
          <w:bCs w:val="0"/>
        </w:rPr>
        <w:t xml:space="preserve">be </w:t>
      </w:r>
      <w:r w:rsidRPr="00811262">
        <w:rPr>
          <w:bCs w:val="0"/>
        </w:rPr>
        <w:t>predictive of hypoalgesic response</w:t>
      </w:r>
      <w:r>
        <w:rPr>
          <w:bCs w:val="0"/>
        </w:rPr>
        <w:t xml:space="preserve"> </w:t>
      </w:r>
      <w:r w:rsidR="00B859C1">
        <w:rPr>
          <w:bCs w:val="0"/>
        </w:rPr>
        <w:fldChar w:fldCharType="begin"/>
      </w:r>
      <w:r>
        <w:rPr>
          <w:bCs w:val="0"/>
        </w:rPr>
        <w:instrText xml:space="preserve"> ADDIN EN.CITE &lt;EndNote&gt;&lt;Cite&gt;&lt;Author&gt;Benham&lt;/Author&gt;&lt;Year&gt;2010&lt;/Year&gt;&lt;RecNum&gt;1508&lt;/RecNum&gt;&lt;DisplayText&gt;[29]&lt;/DisplayText&gt;&lt;record&gt;&lt;rec-number&gt;1508&lt;/rec-number&gt;&lt;foreign-keys&gt;&lt;key app="EN" db-id="wr9vzvv2dawd2ce9azsvd2pof9er9e2efdz2"&gt;1508&lt;/key&gt;&lt;/foreign-keys&gt;&lt;ref-type name="Journal Article"&gt;17&lt;/ref-type&gt;&lt;contributors&gt;&lt;authors&gt;&lt;author&gt;Benham, Alex&lt;/author&gt;&lt;author&gt;Phillips, Gillian&lt;/author&gt;&lt;author&gt;Johnson, Mark I.&lt;/author&gt;&lt;/authors&gt;&lt;/contributors&gt;&lt;titles&gt;&lt;title&gt;An experimental study on the self-report of acupuncture needle sensation during deep needling with bi-directional rotation&lt;/title&gt;&lt;secondary-title&gt;Acupunct Med&lt;/secondary-title&gt;&lt;/titles&gt;&lt;periodical&gt;&lt;full-title&gt;Acupunct Med&lt;/full-title&gt;&lt;/periodical&gt;&lt;pages&gt;16-20&lt;/pages&gt;&lt;volume&gt;28&lt;/volume&gt;&lt;number&gt;1&lt;/number&gt;&lt;keywords&gt;&lt;keyword&gt;*Acupuncture Points&lt;/keyword&gt;&lt;keyword&gt;Acupuncture Therapy: adverse effects&lt;/keyword&gt;&lt;keyword&gt;*Acupuncture Therapy: instrumentation&lt;/keyword&gt;&lt;keyword&gt;Adult&lt;/keyword&gt;&lt;keyword&gt;Cross-Over Studies&lt;/keyword&gt;&lt;keyword&gt;Female&lt;/keyword&gt;&lt;keyword&gt;Humans&lt;/keyword&gt;&lt;keyword&gt;Male&lt;/keyword&gt;&lt;keyword&gt;*Needles: adverse effects&lt;/keyword&gt;&lt;keyword&gt;*Pain: diagnosis&lt;/keyword&gt;&lt;keyword&gt;Pain: etiology&lt;/keyword&gt;&lt;keyword&gt;Pain Measurement&lt;/keyword&gt;&lt;keyword&gt;*Proprioception: physiology&lt;/keyword&gt;&lt;keyword&gt;Questionnaires&lt;/keyword&gt;&lt;keyword&gt;Reference Values&lt;/keyword&gt;&lt;keyword&gt;Research Design&lt;/keyword&gt;&lt;keyword&gt;*Skin: innervation&lt;/keyword&gt;&lt;/keywords&gt;&lt;dates&gt;&lt;year&gt;2010&lt;/year&gt;&lt;/dates&gt;&lt;urls&gt;&lt;/urls&gt;&lt;remote-database-name&gt;Medline&lt;/remote-database-name&gt;&lt;/record&gt;&lt;/Cite&gt;&lt;/EndNote&gt;</w:instrText>
      </w:r>
      <w:r w:rsidR="00B859C1">
        <w:rPr>
          <w:bCs w:val="0"/>
        </w:rPr>
        <w:fldChar w:fldCharType="separate"/>
      </w:r>
      <w:r>
        <w:rPr>
          <w:bCs w:val="0"/>
          <w:noProof/>
        </w:rPr>
        <w:t>[29]</w:t>
      </w:r>
      <w:r w:rsidR="00B859C1">
        <w:rPr>
          <w:bCs w:val="0"/>
        </w:rPr>
        <w:fldChar w:fldCharType="end"/>
      </w:r>
      <w:r w:rsidR="00CE7E24">
        <w:rPr>
          <w:bCs w:val="0"/>
        </w:rPr>
        <w:t>,</w:t>
      </w:r>
      <w:r>
        <w:rPr>
          <w:bCs w:val="0"/>
        </w:rPr>
        <w:t xml:space="preserve"> although clinical evidence is not strong</w:t>
      </w:r>
      <w:r w:rsidRPr="00811262">
        <w:rPr>
          <w:bCs w:val="0"/>
        </w:rPr>
        <w:t xml:space="preserve">. </w:t>
      </w:r>
      <w:r>
        <w:t xml:space="preserve">Interestingly, </w:t>
      </w:r>
      <w:r w:rsidRPr="00F04A28">
        <w:t xml:space="preserve">three participants </w:t>
      </w:r>
      <w:r>
        <w:t xml:space="preserve">reported that </w:t>
      </w:r>
      <w:r w:rsidRPr="00F04A28">
        <w:t xml:space="preserve">the </w:t>
      </w:r>
      <w:r>
        <w:t xml:space="preserve">intensity </w:t>
      </w:r>
      <w:r w:rsidRPr="00F04A28">
        <w:t xml:space="preserve">of needle sensation </w:t>
      </w:r>
      <w:r>
        <w:t xml:space="preserve">may have masked heat pain raising the possibility that </w:t>
      </w:r>
      <w:r w:rsidRPr="00F04A28">
        <w:t xml:space="preserve">very strong needle sensation might have distracted </w:t>
      </w:r>
      <w:r>
        <w:t xml:space="preserve">some participants </w:t>
      </w:r>
      <w:r w:rsidRPr="00F04A28">
        <w:t>from the thermal pain</w:t>
      </w:r>
      <w:r>
        <w:t xml:space="preserve">. </w:t>
      </w:r>
      <w:r w:rsidRPr="00811262">
        <w:rPr>
          <w:bCs w:val="0"/>
        </w:rPr>
        <w:t>Acupuncture needle sensations were not recorded in the present study</w:t>
      </w:r>
      <w:r w:rsidR="00164EFA">
        <w:rPr>
          <w:bCs w:val="0"/>
        </w:rPr>
        <w:t>.</w:t>
      </w:r>
    </w:p>
    <w:p w:rsidR="00C024FA" w:rsidRDefault="00C024FA" w:rsidP="00C024FA"/>
    <w:p w:rsidR="00677921" w:rsidRDefault="00C024FA" w:rsidP="00C024FA">
      <w:r>
        <w:t xml:space="preserve">There were a number of potential shortcomings in </w:t>
      </w:r>
      <w:r w:rsidR="00677921">
        <w:t xml:space="preserve">this </w:t>
      </w:r>
      <w:r>
        <w:t>study</w:t>
      </w:r>
      <w:r w:rsidR="00677921">
        <w:t xml:space="preserve">. The </w:t>
      </w:r>
      <w:r>
        <w:t>small sample size</w:t>
      </w:r>
      <w:r w:rsidR="00F873E5">
        <w:t xml:space="preserve"> </w:t>
      </w:r>
      <w:r w:rsidR="00677921">
        <w:t xml:space="preserve">raises </w:t>
      </w:r>
      <w:r w:rsidR="004A464D">
        <w:t xml:space="preserve">the possibility of a </w:t>
      </w:r>
      <w:r w:rsidR="00F873E5">
        <w:t>type II error</w:t>
      </w:r>
      <w:r w:rsidR="00677921">
        <w:t>, although i</w:t>
      </w:r>
      <w:r>
        <w:t xml:space="preserve">t was intended </w:t>
      </w:r>
      <w:r w:rsidR="00677921">
        <w:t xml:space="preserve">from the outset </w:t>
      </w:r>
      <w:r>
        <w:t xml:space="preserve">that the findings </w:t>
      </w:r>
      <w:r w:rsidR="00677921">
        <w:t xml:space="preserve">would be used to </w:t>
      </w:r>
      <w:r>
        <w:t xml:space="preserve">provide data upon which to calculate an adequate sample size for larger studies in the future. In the experimental debrief a small proportion of the participants reported that they believed they had become “accustomed” to the thermal pain as the experiment progressed. We suspect that this was a hypoalgesic response to acupuncture rather than habituation to the thermal stimulus because repeated exposure to noxious stimuli usually results in sensitisation </w:t>
      </w:r>
      <w:r>
        <w:lastRenderedPageBreak/>
        <w:t xml:space="preserve">(‘wind-up’). </w:t>
      </w:r>
      <w:r w:rsidR="00677921">
        <w:t xml:space="preserve">As always, one should be cautious about extrapolating the findings of experimental studies to the clinical environment. </w:t>
      </w:r>
    </w:p>
    <w:p w:rsidR="007746C7" w:rsidRPr="00F04A28" w:rsidRDefault="007746C7" w:rsidP="00C024FA"/>
    <w:p w:rsidR="00FA00E1" w:rsidRDefault="00C024FA" w:rsidP="00D62B76">
      <w:r>
        <w:t xml:space="preserve">In conclusion, </w:t>
      </w:r>
      <w:r w:rsidR="00084E3F">
        <w:t>t</w:t>
      </w:r>
      <w:r w:rsidR="00084E3F" w:rsidRPr="00F04A28">
        <w:t xml:space="preserve">his study </w:t>
      </w:r>
      <w:r w:rsidR="00084E3F">
        <w:t xml:space="preserve">failed to detect statistically significant differences in experimentally-induced heat pain during and immediately after acupuncture administered using 4 needles, 2 needles and 0 needles (mock acupuncture). </w:t>
      </w:r>
      <w:r w:rsidR="00D62B76">
        <w:t xml:space="preserve"> There was tentative evidence that 4 needles may be superior to 2 needles </w:t>
      </w:r>
      <w:r>
        <w:t>at generating rapid onset hypoalgesia</w:t>
      </w:r>
      <w:r w:rsidR="007746C7">
        <w:t xml:space="preserve">. It is </w:t>
      </w:r>
      <w:r>
        <w:t>hope</w:t>
      </w:r>
      <w:r w:rsidR="007746C7">
        <w:t>d</w:t>
      </w:r>
      <w:r>
        <w:t xml:space="preserve"> that the</w:t>
      </w:r>
      <w:r w:rsidR="00D62B76">
        <w:t>se</w:t>
      </w:r>
      <w:r>
        <w:t xml:space="preserve"> findings will </w:t>
      </w:r>
      <w:r w:rsidRPr="0081235D">
        <w:t xml:space="preserve">catalyse </w:t>
      </w:r>
      <w:r>
        <w:t xml:space="preserve">further experimental and </w:t>
      </w:r>
      <w:r w:rsidRPr="0081235D">
        <w:t>clinical studies</w:t>
      </w:r>
      <w:r>
        <w:t xml:space="preserve"> to inform the potential use of acupuncture </w:t>
      </w:r>
      <w:r w:rsidRPr="00F04A28">
        <w:t xml:space="preserve">for rapid-onset pain such as breakthrough </w:t>
      </w:r>
      <w:r>
        <w:t xml:space="preserve">cancer </w:t>
      </w:r>
      <w:r w:rsidRPr="00F04A28">
        <w:t>pain</w:t>
      </w:r>
      <w:r>
        <w:t>.</w:t>
      </w:r>
    </w:p>
    <w:p w:rsidR="00FA00E1" w:rsidRDefault="00FA00E1" w:rsidP="00C024FA"/>
    <w:p w:rsidR="00FA00E1" w:rsidRPr="00EF1F66" w:rsidRDefault="0002141E" w:rsidP="00C024FA">
      <w:pPr>
        <w:rPr>
          <w:b/>
        </w:rPr>
      </w:pPr>
      <w:r w:rsidRPr="00EF1F66">
        <w:rPr>
          <w:b/>
        </w:rPr>
        <w:t>SUMMARY POINTS</w:t>
      </w:r>
    </w:p>
    <w:p w:rsidR="00C024FA" w:rsidRDefault="00FA00E1" w:rsidP="00C024FA">
      <w:r>
        <w:t xml:space="preserve">We compared the </w:t>
      </w:r>
      <w:r w:rsidR="00252AE6">
        <w:t>effect of acupuncture administered using 4</w:t>
      </w:r>
      <w:r>
        <w:t xml:space="preserve"> needles, </w:t>
      </w:r>
      <w:r w:rsidR="00252AE6">
        <w:t xml:space="preserve">2 </w:t>
      </w:r>
      <w:r>
        <w:t xml:space="preserve">needles and </w:t>
      </w:r>
      <w:r w:rsidR="00252AE6">
        <w:t xml:space="preserve">0 </w:t>
      </w:r>
      <w:r>
        <w:t>needles</w:t>
      </w:r>
      <w:r w:rsidR="00252AE6">
        <w:t xml:space="preserve"> (mock acupuncture) on experimentally-induced heat pain</w:t>
      </w:r>
      <w:r w:rsidR="0002141E">
        <w:t>.</w:t>
      </w:r>
    </w:p>
    <w:p w:rsidR="00FA00E1" w:rsidRDefault="00252AE6" w:rsidP="00C024FA">
      <w:r>
        <w:t xml:space="preserve">There were no statistically significant differences between groups in pain intensity or time taken for pain intensity to decrease to </w:t>
      </w:r>
      <w:r w:rsidR="00FA00E1">
        <w:t xml:space="preserve">33% </w:t>
      </w:r>
      <w:r>
        <w:t>of pre-intervention baseline</w:t>
      </w:r>
      <w:r w:rsidR="0002141E">
        <w:t>.</w:t>
      </w:r>
      <w:r>
        <w:t xml:space="preserve"> </w:t>
      </w:r>
    </w:p>
    <w:p w:rsidR="00252AE6" w:rsidRDefault="00252AE6" w:rsidP="00C024FA">
      <w:r>
        <w:t>There was tentative evidence that 4 needles may be superior to 2 needles at generating rapid onset hypoalgesia</w:t>
      </w:r>
      <w:r w:rsidR="0002141E">
        <w:t>.</w:t>
      </w:r>
    </w:p>
    <w:p w:rsidR="00252AE6" w:rsidRDefault="00252AE6" w:rsidP="00C024FA"/>
    <w:p w:rsidR="00FA00E1" w:rsidRDefault="00FA00E1" w:rsidP="00C024FA"/>
    <w:p w:rsidR="00C024FA" w:rsidRDefault="00C024FA" w:rsidP="00C024FA">
      <w:pPr>
        <w:rPr>
          <w:b/>
        </w:rPr>
      </w:pPr>
      <w:r>
        <w:rPr>
          <w:b/>
        </w:rPr>
        <w:t>DISCLOSURES</w:t>
      </w:r>
    </w:p>
    <w:p w:rsidR="00C024FA" w:rsidRDefault="00C024FA" w:rsidP="00C024FA">
      <w:r>
        <w:t>No funding sources were provided for this work.</w:t>
      </w:r>
    </w:p>
    <w:p w:rsidR="00C024FA" w:rsidRPr="00845A06" w:rsidRDefault="00C024FA" w:rsidP="00C024FA">
      <w:r w:rsidRPr="00845A06">
        <w:t>The</w:t>
      </w:r>
      <w:r>
        <w:t xml:space="preserve"> authors declare no conflicts of interest.</w:t>
      </w:r>
    </w:p>
    <w:p w:rsidR="00C024FA" w:rsidRDefault="00C024FA" w:rsidP="00C024FA">
      <w:pPr>
        <w:rPr>
          <w:b/>
        </w:rPr>
      </w:pPr>
    </w:p>
    <w:p w:rsidR="00C024FA" w:rsidRDefault="00C024FA" w:rsidP="00C024FA">
      <w:pPr>
        <w:rPr>
          <w:b/>
        </w:rPr>
      </w:pPr>
      <w:r>
        <w:rPr>
          <w:b/>
        </w:rPr>
        <w:t>COMPETING INTERESTS</w:t>
      </w:r>
    </w:p>
    <w:p w:rsidR="00C024FA" w:rsidRDefault="00C024FA" w:rsidP="00C024FA">
      <w:r>
        <w:t>None declared</w:t>
      </w:r>
    </w:p>
    <w:p w:rsidR="00C024FA" w:rsidRDefault="00C024FA" w:rsidP="00C024FA"/>
    <w:p w:rsidR="00C024FA" w:rsidRDefault="00C024FA" w:rsidP="00C024FA">
      <w:pPr>
        <w:rPr>
          <w:b/>
        </w:rPr>
      </w:pPr>
      <w:r>
        <w:rPr>
          <w:b/>
        </w:rPr>
        <w:t>CONTRIBUTORSHIP STATEMENT</w:t>
      </w:r>
    </w:p>
    <w:p w:rsidR="00C024FA" w:rsidRPr="00747C5F" w:rsidRDefault="00C024FA" w:rsidP="00C024FA">
      <w:r>
        <w:t>Carole Paley made a substantial contribution to the design and conduct of the experimental work and a significant contributio</w:t>
      </w:r>
      <w:r w:rsidR="00A325C4">
        <w:t>n</w:t>
      </w:r>
      <w:r>
        <w:t xml:space="preserve"> to </w:t>
      </w:r>
      <w:r w:rsidR="007746C7">
        <w:t xml:space="preserve">data analysis and </w:t>
      </w:r>
      <w:r>
        <w:t>writing of the manuscript.</w:t>
      </w:r>
      <w:r w:rsidR="007746C7">
        <w:t xml:space="preserve"> </w:t>
      </w:r>
      <w:r>
        <w:t xml:space="preserve">Mark </w:t>
      </w:r>
      <w:r w:rsidR="007746C7">
        <w:t xml:space="preserve">I. </w:t>
      </w:r>
      <w:r>
        <w:t xml:space="preserve">Johnson assisted in the design of the </w:t>
      </w:r>
      <w:r w:rsidR="007746C7">
        <w:t xml:space="preserve">study </w:t>
      </w:r>
      <w:r>
        <w:t xml:space="preserve">and made a substantial contribution to </w:t>
      </w:r>
      <w:r w:rsidR="007746C7">
        <w:t xml:space="preserve">data analysis and </w:t>
      </w:r>
      <w:r>
        <w:t xml:space="preserve">writing </w:t>
      </w:r>
      <w:r w:rsidR="007746C7">
        <w:t xml:space="preserve">of the manuscript. Both authors made a substantial contribution to </w:t>
      </w:r>
      <w:r>
        <w:t>revision of the manuscript.</w:t>
      </w:r>
    </w:p>
    <w:p w:rsidR="00C024FA" w:rsidRDefault="00C024FA" w:rsidP="00C024FA">
      <w:pPr>
        <w:rPr>
          <w:b/>
        </w:rPr>
      </w:pPr>
    </w:p>
    <w:p w:rsidR="00C024FA" w:rsidRDefault="00C024FA" w:rsidP="00C024FA">
      <w:pPr>
        <w:rPr>
          <w:b/>
        </w:rPr>
      </w:pPr>
    </w:p>
    <w:p w:rsidR="00C024FA" w:rsidRDefault="00C024FA" w:rsidP="00C024FA">
      <w:pPr>
        <w:rPr>
          <w:b/>
        </w:rPr>
      </w:pPr>
    </w:p>
    <w:p w:rsidR="00C024FA" w:rsidRDefault="00C024FA" w:rsidP="00C024FA">
      <w:pPr>
        <w:rPr>
          <w:b/>
        </w:rPr>
      </w:pPr>
    </w:p>
    <w:p w:rsidR="00C024FA" w:rsidRDefault="00C024FA" w:rsidP="00C024FA">
      <w:pPr>
        <w:rPr>
          <w:b/>
        </w:rPr>
      </w:pPr>
    </w:p>
    <w:p w:rsidR="00EC42C7" w:rsidRDefault="00EC42C7" w:rsidP="00C024FA">
      <w:pPr>
        <w:rPr>
          <w:b/>
        </w:rPr>
      </w:pPr>
    </w:p>
    <w:p w:rsidR="00C024FA" w:rsidRPr="00416EB4" w:rsidRDefault="00C024FA" w:rsidP="00C024FA">
      <w:pPr>
        <w:rPr>
          <w:b/>
        </w:rPr>
      </w:pPr>
      <w:r w:rsidRPr="00416EB4">
        <w:rPr>
          <w:b/>
        </w:rPr>
        <w:lastRenderedPageBreak/>
        <w:t>REFERENCES</w:t>
      </w:r>
    </w:p>
    <w:p w:rsidR="00C024FA" w:rsidRDefault="00B859C1" w:rsidP="00C024FA">
      <w:pPr>
        <w:spacing w:line="240" w:lineRule="auto"/>
        <w:rPr>
          <w:noProof/>
        </w:rPr>
      </w:pPr>
      <w:r w:rsidRPr="001B2ABA">
        <w:fldChar w:fldCharType="begin"/>
      </w:r>
      <w:r w:rsidR="00C024FA" w:rsidRPr="001B2ABA">
        <w:instrText xml:space="preserve"> ADDIN EN.REFLIST </w:instrText>
      </w:r>
      <w:r w:rsidRPr="001B2ABA">
        <w:fldChar w:fldCharType="separate"/>
      </w:r>
      <w:r w:rsidR="00C024FA">
        <w:rPr>
          <w:noProof/>
        </w:rPr>
        <w:t>1.</w:t>
      </w:r>
      <w:r w:rsidR="00C024FA">
        <w:rPr>
          <w:noProof/>
        </w:rPr>
        <w:tab/>
        <w:t xml:space="preserve">Vickers A, Cronin A, Maschino A, et al. Acupuncture for chronic pain: individual patient data meta-analysis. </w:t>
      </w:r>
      <w:r w:rsidR="00C024FA" w:rsidRPr="00334D57">
        <w:rPr>
          <w:i/>
          <w:noProof/>
        </w:rPr>
        <w:t>Arch Intern Med</w:t>
      </w:r>
      <w:r w:rsidR="00C024FA">
        <w:rPr>
          <w:noProof/>
        </w:rPr>
        <w:t>. 2012;172(19):1444–53.</w:t>
      </w:r>
    </w:p>
    <w:p w:rsidR="00C024FA" w:rsidRDefault="00C024FA" w:rsidP="00C024FA">
      <w:pPr>
        <w:spacing w:line="240" w:lineRule="auto"/>
        <w:rPr>
          <w:noProof/>
        </w:rPr>
      </w:pPr>
      <w:r>
        <w:rPr>
          <w:noProof/>
        </w:rPr>
        <w:t>2.</w:t>
      </w:r>
      <w:r>
        <w:rPr>
          <w:noProof/>
        </w:rPr>
        <w:tab/>
        <w:t xml:space="preserve">Bouffard NA, Cutroneo KR, Badger GJ, et al. Tissue stretch decreases soluble TGF-beta1 and type-1 procollagen in mouse subcutaneous connective tissue: evidence from ex vivo and in vivo models. </w:t>
      </w:r>
      <w:r w:rsidRPr="00334D57">
        <w:rPr>
          <w:i/>
          <w:noProof/>
        </w:rPr>
        <w:t>J Cell Physiol</w:t>
      </w:r>
      <w:r>
        <w:rPr>
          <w:noProof/>
        </w:rPr>
        <w:t>. 2008;214(2):389-95.</w:t>
      </w:r>
    </w:p>
    <w:p w:rsidR="00C024FA" w:rsidRDefault="00C024FA" w:rsidP="00C024FA">
      <w:pPr>
        <w:spacing w:line="240" w:lineRule="auto"/>
        <w:rPr>
          <w:noProof/>
        </w:rPr>
      </w:pPr>
      <w:r>
        <w:rPr>
          <w:noProof/>
        </w:rPr>
        <w:t>3.</w:t>
      </w:r>
      <w:r>
        <w:rPr>
          <w:noProof/>
        </w:rPr>
        <w:tab/>
        <w:t xml:space="preserve">White A, Cummings M, Barlas P, et al. Defining an adequate dose of acupuncture using a neurophysiological approach - a narrative review of the literature. </w:t>
      </w:r>
      <w:r w:rsidRPr="00334D57">
        <w:rPr>
          <w:i/>
          <w:noProof/>
        </w:rPr>
        <w:t>Acupunct Med</w:t>
      </w:r>
      <w:r>
        <w:rPr>
          <w:noProof/>
        </w:rPr>
        <w:t>. 2008 June 2008;26(2):111-20.</w:t>
      </w:r>
    </w:p>
    <w:p w:rsidR="00C024FA" w:rsidRDefault="00C024FA" w:rsidP="00C024FA">
      <w:pPr>
        <w:spacing w:line="240" w:lineRule="auto"/>
        <w:rPr>
          <w:noProof/>
        </w:rPr>
      </w:pPr>
      <w:r>
        <w:rPr>
          <w:noProof/>
        </w:rPr>
        <w:t>4.</w:t>
      </w:r>
      <w:r>
        <w:rPr>
          <w:noProof/>
        </w:rPr>
        <w:tab/>
        <w:t xml:space="preserve">White A, Foster NE, Cummings M, et al. Acupuncture treatment for chronic knee pain: a systematic review. </w:t>
      </w:r>
      <w:r w:rsidRPr="00334D57">
        <w:rPr>
          <w:i/>
          <w:noProof/>
        </w:rPr>
        <w:t>Rheumatol</w:t>
      </w:r>
      <w:r>
        <w:rPr>
          <w:noProof/>
        </w:rPr>
        <w:t>. 2007;46(3):384-90.</w:t>
      </w:r>
    </w:p>
    <w:p w:rsidR="00C024FA" w:rsidRDefault="00C024FA" w:rsidP="00C024FA">
      <w:pPr>
        <w:spacing w:line="240" w:lineRule="auto"/>
        <w:rPr>
          <w:noProof/>
        </w:rPr>
      </w:pPr>
      <w:r>
        <w:rPr>
          <w:noProof/>
        </w:rPr>
        <w:t>5.</w:t>
      </w:r>
      <w:r>
        <w:rPr>
          <w:noProof/>
        </w:rPr>
        <w:tab/>
        <w:t xml:space="preserve">MacPherson H, Maschino AC, Lewith G, et al. Characteristics of Acupuncture Treatment Associated with Outcome: An Individual Patient Meta-Analysis of 17,922 Patients with Chronic Pain in Randomised Controlled Trials. </w:t>
      </w:r>
      <w:r w:rsidRPr="00334D57">
        <w:rPr>
          <w:i/>
          <w:noProof/>
        </w:rPr>
        <w:t>PLoS ONE</w:t>
      </w:r>
      <w:r>
        <w:rPr>
          <w:noProof/>
        </w:rPr>
        <w:t>. 2013;8(10):e77438.</w:t>
      </w:r>
    </w:p>
    <w:p w:rsidR="00C024FA" w:rsidRDefault="00C024FA" w:rsidP="00C024FA">
      <w:pPr>
        <w:spacing w:line="240" w:lineRule="auto"/>
        <w:rPr>
          <w:noProof/>
        </w:rPr>
      </w:pPr>
      <w:r>
        <w:rPr>
          <w:noProof/>
        </w:rPr>
        <w:t>6.</w:t>
      </w:r>
      <w:r>
        <w:rPr>
          <w:noProof/>
        </w:rPr>
        <w:tab/>
        <w:t xml:space="preserve">Ceccherelli F, Gioioso L, Casale R, et al. Neck pain treatment with acupuncture: does the number of needles matter? </w:t>
      </w:r>
      <w:r w:rsidRPr="00334D57">
        <w:rPr>
          <w:i/>
          <w:noProof/>
        </w:rPr>
        <w:t>Clin J Pain</w:t>
      </w:r>
      <w:r>
        <w:rPr>
          <w:noProof/>
        </w:rPr>
        <w:t>. 2010;26(9):807-12.</w:t>
      </w:r>
    </w:p>
    <w:p w:rsidR="00C024FA" w:rsidRDefault="00C024FA" w:rsidP="00C024FA">
      <w:pPr>
        <w:spacing w:line="240" w:lineRule="auto"/>
        <w:rPr>
          <w:noProof/>
        </w:rPr>
      </w:pPr>
      <w:r>
        <w:rPr>
          <w:noProof/>
        </w:rPr>
        <w:t>7.</w:t>
      </w:r>
      <w:r>
        <w:rPr>
          <w:noProof/>
        </w:rPr>
        <w:tab/>
        <w:t xml:space="preserve">Taechaarpornkul W, Suvapan D, Theppanom C, et al. Comparison of the effectiveness of six and two acupuncture point regimens in osteoarthritis of the knee: a randomised trial. </w:t>
      </w:r>
      <w:r w:rsidRPr="00334D57">
        <w:rPr>
          <w:i/>
          <w:noProof/>
        </w:rPr>
        <w:t>Acupuncture in Medicine</w:t>
      </w:r>
      <w:r>
        <w:rPr>
          <w:noProof/>
        </w:rPr>
        <w:t>. 2009;27(1):3-8.</w:t>
      </w:r>
    </w:p>
    <w:p w:rsidR="00C024FA" w:rsidRDefault="00C024FA" w:rsidP="00C024FA">
      <w:pPr>
        <w:spacing w:line="240" w:lineRule="auto"/>
        <w:rPr>
          <w:noProof/>
        </w:rPr>
      </w:pPr>
      <w:r>
        <w:rPr>
          <w:noProof/>
        </w:rPr>
        <w:t>8.</w:t>
      </w:r>
      <w:r>
        <w:rPr>
          <w:noProof/>
        </w:rPr>
        <w:tab/>
        <w:t xml:space="preserve">Li W, Cobbin D, Zaslawski C. A comparison of effects on regional pressure pain threshold produced by deep needling of LI4 and LI11, individually and in combination. </w:t>
      </w:r>
      <w:r w:rsidRPr="00334D57">
        <w:rPr>
          <w:i/>
          <w:noProof/>
        </w:rPr>
        <w:t>Complement Ther Med</w:t>
      </w:r>
      <w:r>
        <w:rPr>
          <w:noProof/>
        </w:rPr>
        <w:t>. 2008;16(5):278-87.</w:t>
      </w:r>
    </w:p>
    <w:p w:rsidR="00C024FA" w:rsidRDefault="00C024FA" w:rsidP="00C024FA">
      <w:pPr>
        <w:spacing w:line="240" w:lineRule="auto"/>
        <w:rPr>
          <w:noProof/>
        </w:rPr>
      </w:pPr>
      <w:r>
        <w:rPr>
          <w:noProof/>
        </w:rPr>
        <w:t>9.</w:t>
      </w:r>
      <w:r>
        <w:rPr>
          <w:noProof/>
        </w:rPr>
        <w:tab/>
        <w:t xml:space="preserve">Bäcker M, Schaefer F, Siegler N, et al. Impact of stimulation dose and personality on autonomic and psychological effects induced by acupuncture. </w:t>
      </w:r>
      <w:r w:rsidRPr="00334D57">
        <w:rPr>
          <w:i/>
          <w:noProof/>
        </w:rPr>
        <w:t>Auton Neurosci</w:t>
      </w:r>
      <w:r>
        <w:rPr>
          <w:noProof/>
        </w:rPr>
        <w:t>. 2012;170(1):48-55.</w:t>
      </w:r>
    </w:p>
    <w:p w:rsidR="00C024FA" w:rsidRDefault="00C024FA" w:rsidP="00C024FA">
      <w:pPr>
        <w:spacing w:line="240" w:lineRule="auto"/>
        <w:rPr>
          <w:noProof/>
        </w:rPr>
      </w:pPr>
      <w:r>
        <w:rPr>
          <w:noProof/>
        </w:rPr>
        <w:t>10.</w:t>
      </w:r>
      <w:r>
        <w:rPr>
          <w:noProof/>
        </w:rPr>
        <w:tab/>
        <w:t xml:space="preserve">Benham A, Johnson MI. Characterization of Painful and Non-painful Acupuncture Needle Sensations During Bidirectional Rotation of a Single Needle Inserted 15–25 mm at Large Intestine 10. </w:t>
      </w:r>
      <w:r w:rsidRPr="00334D57">
        <w:rPr>
          <w:i/>
          <w:noProof/>
        </w:rPr>
        <w:t>Med Acupunct</w:t>
      </w:r>
      <w:r>
        <w:rPr>
          <w:noProof/>
        </w:rPr>
        <w:t>. 2012 September 10, 2012;24(3):172-80.</w:t>
      </w:r>
    </w:p>
    <w:p w:rsidR="00C024FA" w:rsidRDefault="00C024FA" w:rsidP="00C024FA">
      <w:pPr>
        <w:spacing w:line="240" w:lineRule="auto"/>
        <w:rPr>
          <w:noProof/>
        </w:rPr>
      </w:pPr>
      <w:r>
        <w:rPr>
          <w:noProof/>
        </w:rPr>
        <w:t>11.</w:t>
      </w:r>
      <w:r>
        <w:rPr>
          <w:noProof/>
        </w:rPr>
        <w:tab/>
        <w:t xml:space="preserve">Zaslawski C, Cobbin D, Lidums E, et al. The impact of site specificity and needle manipulation on changes to pain pressure threshold following manual acupuncture: a controlled study. </w:t>
      </w:r>
      <w:r w:rsidRPr="00334D57">
        <w:rPr>
          <w:i/>
          <w:noProof/>
        </w:rPr>
        <w:t xml:space="preserve">Complement Ther Med </w:t>
      </w:r>
      <w:r>
        <w:rPr>
          <w:noProof/>
        </w:rPr>
        <w:t>2003;11(1):11-21.</w:t>
      </w:r>
    </w:p>
    <w:p w:rsidR="00C024FA" w:rsidRDefault="00C024FA" w:rsidP="00C024FA">
      <w:pPr>
        <w:spacing w:line="240" w:lineRule="auto"/>
        <w:rPr>
          <w:noProof/>
        </w:rPr>
      </w:pPr>
      <w:r>
        <w:rPr>
          <w:noProof/>
        </w:rPr>
        <w:t>12.</w:t>
      </w:r>
      <w:r>
        <w:rPr>
          <w:noProof/>
        </w:rPr>
        <w:tab/>
        <w:t xml:space="preserve">Amand M, Nguyen-Huu F, Balestra C. Acupuncture effect on thermal tolerance and electrical pain threshold: a randomised controlled trial. </w:t>
      </w:r>
      <w:r w:rsidRPr="00334D57">
        <w:rPr>
          <w:i/>
          <w:noProof/>
        </w:rPr>
        <w:t>Acupunct Med</w:t>
      </w:r>
      <w:r>
        <w:rPr>
          <w:noProof/>
        </w:rPr>
        <w:t>. 2011 March 1, 2011;29(1):47-50.</w:t>
      </w:r>
    </w:p>
    <w:p w:rsidR="00C024FA" w:rsidRDefault="00C024FA" w:rsidP="00C024FA">
      <w:pPr>
        <w:spacing w:line="240" w:lineRule="auto"/>
        <w:rPr>
          <w:noProof/>
        </w:rPr>
      </w:pPr>
      <w:r>
        <w:rPr>
          <w:noProof/>
        </w:rPr>
        <w:t>13.</w:t>
      </w:r>
      <w:r>
        <w:rPr>
          <w:noProof/>
        </w:rPr>
        <w:tab/>
        <w:t xml:space="preserve">Choi Y-J, Lee J-E, Moon W-K, et al. Does the effect of acupuncture depend on needling sensation and manipulation? </w:t>
      </w:r>
      <w:r w:rsidRPr="00334D57">
        <w:rPr>
          <w:i/>
          <w:noProof/>
        </w:rPr>
        <w:t>Complement Ther Med</w:t>
      </w:r>
      <w:r>
        <w:rPr>
          <w:noProof/>
        </w:rPr>
        <w:t>. 2013;21(3):207-14.</w:t>
      </w:r>
    </w:p>
    <w:p w:rsidR="00C024FA" w:rsidRDefault="00C024FA" w:rsidP="00C024FA">
      <w:pPr>
        <w:spacing w:line="240" w:lineRule="auto"/>
        <w:rPr>
          <w:noProof/>
        </w:rPr>
      </w:pPr>
      <w:r>
        <w:rPr>
          <w:noProof/>
        </w:rPr>
        <w:t>14.</w:t>
      </w:r>
      <w:r>
        <w:rPr>
          <w:noProof/>
        </w:rPr>
        <w:tab/>
        <w:t xml:space="preserve">Langevin HM, Bouffard NA, Churchill DL, et al. Connective tissue fibroblast response to acupuncture: dose-dependent effect of bidirectional needle rotation. </w:t>
      </w:r>
      <w:r w:rsidRPr="00334D57">
        <w:rPr>
          <w:i/>
          <w:noProof/>
        </w:rPr>
        <w:t>J Altern Complement Med</w:t>
      </w:r>
      <w:r>
        <w:rPr>
          <w:noProof/>
        </w:rPr>
        <w:t>. 2007;13(3):355-60.</w:t>
      </w:r>
    </w:p>
    <w:p w:rsidR="00C024FA" w:rsidRDefault="00C024FA" w:rsidP="00C024FA">
      <w:pPr>
        <w:spacing w:line="240" w:lineRule="auto"/>
        <w:rPr>
          <w:noProof/>
        </w:rPr>
      </w:pPr>
      <w:r>
        <w:rPr>
          <w:noProof/>
        </w:rPr>
        <w:t>15.</w:t>
      </w:r>
      <w:r>
        <w:rPr>
          <w:noProof/>
        </w:rPr>
        <w:tab/>
        <w:t xml:space="preserve">Han J-S. Acupuncture analgesia: areas of consensus and controversy. </w:t>
      </w:r>
      <w:r w:rsidRPr="00334D57">
        <w:rPr>
          <w:i/>
          <w:noProof/>
        </w:rPr>
        <w:t>Pain, March</w:t>
      </w:r>
      <w:r>
        <w:rPr>
          <w:noProof/>
        </w:rPr>
        <w:t>. 2011;152(3 Suppl):S41-S8.</w:t>
      </w:r>
    </w:p>
    <w:p w:rsidR="00C024FA" w:rsidRDefault="00C024FA" w:rsidP="00C024FA">
      <w:pPr>
        <w:spacing w:line="240" w:lineRule="auto"/>
        <w:rPr>
          <w:noProof/>
        </w:rPr>
      </w:pPr>
      <w:r>
        <w:rPr>
          <w:noProof/>
        </w:rPr>
        <w:t>16.</w:t>
      </w:r>
      <w:r>
        <w:rPr>
          <w:noProof/>
        </w:rPr>
        <w:tab/>
        <w:t xml:space="preserve">Arnold AA, Ross BE, Silka PA. Efficacy and feasibility of acupuncture for patients in the ED with acute, nonpenetrating musculoskeletal injury of the extremities. </w:t>
      </w:r>
      <w:r w:rsidRPr="00334D57">
        <w:rPr>
          <w:i/>
          <w:noProof/>
        </w:rPr>
        <w:t>Am J Emerg Med</w:t>
      </w:r>
      <w:r>
        <w:rPr>
          <w:noProof/>
        </w:rPr>
        <w:t>. [doi: DOI: 10.1016/j.ajem.2008.02.018]. 2009;27(3):280-4.</w:t>
      </w:r>
    </w:p>
    <w:p w:rsidR="00C024FA" w:rsidRDefault="00C024FA" w:rsidP="00C024FA">
      <w:pPr>
        <w:spacing w:line="240" w:lineRule="auto"/>
        <w:rPr>
          <w:noProof/>
        </w:rPr>
      </w:pPr>
      <w:r>
        <w:rPr>
          <w:noProof/>
        </w:rPr>
        <w:t>17.</w:t>
      </w:r>
      <w:r>
        <w:rPr>
          <w:noProof/>
        </w:rPr>
        <w:tab/>
        <w:t xml:space="preserve">Sun Y, Gan TJ, Dubose JW, et al. Acupuncture and related techniques for postoperative pain: a systematic review of randomized controlled trials. </w:t>
      </w:r>
      <w:r w:rsidRPr="00334D57">
        <w:rPr>
          <w:i/>
          <w:noProof/>
        </w:rPr>
        <w:t>Br J Anaesth</w:t>
      </w:r>
      <w:r>
        <w:rPr>
          <w:noProof/>
        </w:rPr>
        <w:t>. 2008 August 1, 2008;101(2):151-60.</w:t>
      </w:r>
    </w:p>
    <w:p w:rsidR="00C024FA" w:rsidRDefault="00C024FA" w:rsidP="00C024FA">
      <w:pPr>
        <w:spacing w:line="240" w:lineRule="auto"/>
        <w:rPr>
          <w:noProof/>
        </w:rPr>
      </w:pPr>
      <w:r>
        <w:rPr>
          <w:noProof/>
        </w:rPr>
        <w:t>18.</w:t>
      </w:r>
      <w:r>
        <w:rPr>
          <w:noProof/>
        </w:rPr>
        <w:tab/>
        <w:t xml:space="preserve">Shukla SS, Torossian AA, Duann J-RJR, et al. The analgesic effect of electroacupuncture on acute thermal pain perception--a central neural correlate study with fMRI. </w:t>
      </w:r>
      <w:r w:rsidRPr="00334D57">
        <w:rPr>
          <w:i/>
          <w:noProof/>
        </w:rPr>
        <w:t>Mol Pain</w:t>
      </w:r>
      <w:r>
        <w:rPr>
          <w:noProof/>
        </w:rPr>
        <w:t>. 2011;7:45-.</w:t>
      </w:r>
    </w:p>
    <w:p w:rsidR="00C024FA" w:rsidRDefault="00C024FA" w:rsidP="00C024FA">
      <w:pPr>
        <w:spacing w:line="240" w:lineRule="auto"/>
        <w:rPr>
          <w:noProof/>
        </w:rPr>
      </w:pPr>
      <w:r>
        <w:rPr>
          <w:noProof/>
        </w:rPr>
        <w:t>19.</w:t>
      </w:r>
      <w:r>
        <w:rPr>
          <w:noProof/>
        </w:rPr>
        <w:tab/>
        <w:t xml:space="preserve">Norris CM. </w:t>
      </w:r>
      <w:r w:rsidRPr="00334D57">
        <w:rPr>
          <w:i/>
          <w:noProof/>
        </w:rPr>
        <w:t>Acupuncture Pocketbook: point location</w:t>
      </w:r>
      <w:r>
        <w:rPr>
          <w:noProof/>
        </w:rPr>
        <w:t>: Norris Health; 2005.</w:t>
      </w:r>
    </w:p>
    <w:p w:rsidR="00C024FA" w:rsidRDefault="00C024FA" w:rsidP="00C024FA">
      <w:pPr>
        <w:spacing w:line="240" w:lineRule="auto"/>
        <w:rPr>
          <w:noProof/>
        </w:rPr>
      </w:pPr>
      <w:r>
        <w:rPr>
          <w:noProof/>
        </w:rPr>
        <w:t>20.</w:t>
      </w:r>
      <w:r>
        <w:rPr>
          <w:noProof/>
        </w:rPr>
        <w:tab/>
        <w:t xml:space="preserve">Bennett MI, Johnson MI, Brown SR, et al. Feasibility Study of Transcutaneous Electrical Nerve Stimulation (TENS) for Cancer Bone Pain. </w:t>
      </w:r>
      <w:r w:rsidRPr="00334D57">
        <w:rPr>
          <w:i/>
          <w:noProof/>
        </w:rPr>
        <w:t>J Pain</w:t>
      </w:r>
      <w:r>
        <w:rPr>
          <w:noProof/>
        </w:rPr>
        <w:t>. [doi: DOI: 10.1016/j.jpain.2009.08.002]. 2010;11(4):351-9.</w:t>
      </w:r>
    </w:p>
    <w:p w:rsidR="00C024FA" w:rsidRDefault="00C024FA" w:rsidP="00C024FA">
      <w:pPr>
        <w:spacing w:line="240" w:lineRule="auto"/>
        <w:rPr>
          <w:noProof/>
        </w:rPr>
      </w:pPr>
      <w:r>
        <w:rPr>
          <w:noProof/>
        </w:rPr>
        <w:t>21.</w:t>
      </w:r>
      <w:r>
        <w:rPr>
          <w:noProof/>
        </w:rPr>
        <w:tab/>
        <w:t xml:space="preserve">Herzog M. Considerations in determining sample size for pilot studies. </w:t>
      </w:r>
      <w:r w:rsidRPr="00334D57">
        <w:rPr>
          <w:i/>
          <w:noProof/>
        </w:rPr>
        <w:t>Res Nurs Health</w:t>
      </w:r>
      <w:r>
        <w:rPr>
          <w:noProof/>
        </w:rPr>
        <w:t>. 2008;31:180-91.</w:t>
      </w:r>
    </w:p>
    <w:p w:rsidR="00C024FA" w:rsidRDefault="00C024FA" w:rsidP="00C024FA">
      <w:pPr>
        <w:spacing w:line="240" w:lineRule="auto"/>
        <w:rPr>
          <w:noProof/>
        </w:rPr>
      </w:pPr>
      <w:r>
        <w:rPr>
          <w:noProof/>
        </w:rPr>
        <w:lastRenderedPageBreak/>
        <w:t>22.</w:t>
      </w:r>
      <w:r>
        <w:rPr>
          <w:noProof/>
        </w:rPr>
        <w:tab/>
        <w:t xml:space="preserve">Benham A, Johnson MI. Effect of bidirectional rotation of an acupuncture needle at LI10 on acupuncture needle sensation and experimentally-induced contact heat pain in healthy human volunteers. </w:t>
      </w:r>
      <w:r w:rsidRPr="00334D57">
        <w:rPr>
          <w:i/>
          <w:noProof/>
        </w:rPr>
        <w:t>Acupunct Med</w:t>
      </w:r>
      <w:r>
        <w:rPr>
          <w:noProof/>
        </w:rPr>
        <w:t>. 2014 February 7, 2014.</w:t>
      </w:r>
    </w:p>
    <w:p w:rsidR="00C024FA" w:rsidRDefault="00C024FA" w:rsidP="00C024FA">
      <w:pPr>
        <w:spacing w:line="240" w:lineRule="auto"/>
        <w:rPr>
          <w:noProof/>
        </w:rPr>
      </w:pPr>
      <w:r>
        <w:rPr>
          <w:noProof/>
        </w:rPr>
        <w:t>23.</w:t>
      </w:r>
      <w:r>
        <w:rPr>
          <w:noProof/>
        </w:rPr>
        <w:tab/>
        <w:t xml:space="preserve">Paley C, Johnson M, Tashani O, et al. Acupuncture for cancer pain in adults. </w:t>
      </w:r>
      <w:r w:rsidRPr="00334D57">
        <w:rPr>
          <w:i/>
          <w:noProof/>
        </w:rPr>
        <w:t>Cochrane Database Syst Rev</w:t>
      </w:r>
      <w:r>
        <w:rPr>
          <w:noProof/>
        </w:rPr>
        <w:t>. 2011 20 January 2011 (1).</w:t>
      </w:r>
    </w:p>
    <w:p w:rsidR="00C024FA" w:rsidRDefault="00C024FA" w:rsidP="00C024FA">
      <w:pPr>
        <w:spacing w:line="240" w:lineRule="auto"/>
        <w:rPr>
          <w:noProof/>
        </w:rPr>
      </w:pPr>
      <w:r>
        <w:rPr>
          <w:noProof/>
        </w:rPr>
        <w:t>24.</w:t>
      </w:r>
      <w:r>
        <w:rPr>
          <w:noProof/>
        </w:rPr>
        <w:tab/>
        <w:t xml:space="preserve">Paley CA, Johnson MI. Acupuncture for cancer-induced bone pain: a pilot study. </w:t>
      </w:r>
      <w:r w:rsidRPr="00334D57">
        <w:rPr>
          <w:i/>
          <w:noProof/>
        </w:rPr>
        <w:t>Acupunct Med</w:t>
      </w:r>
      <w:r>
        <w:rPr>
          <w:noProof/>
        </w:rPr>
        <w:t>. 2011 March 1, 2011;29(1):71-3.</w:t>
      </w:r>
    </w:p>
    <w:p w:rsidR="00C024FA" w:rsidRDefault="00C024FA" w:rsidP="00C024FA">
      <w:pPr>
        <w:spacing w:line="240" w:lineRule="auto"/>
        <w:rPr>
          <w:noProof/>
        </w:rPr>
      </w:pPr>
      <w:r>
        <w:rPr>
          <w:noProof/>
        </w:rPr>
        <w:t>25.</w:t>
      </w:r>
      <w:r>
        <w:rPr>
          <w:noProof/>
        </w:rPr>
        <w:tab/>
        <w:t xml:space="preserve">Paley CA, Johnson MI, Bennett MI. Acupuncture: a treatment for breakthrough pain in cancer? </w:t>
      </w:r>
      <w:r w:rsidRPr="00334D57">
        <w:rPr>
          <w:i/>
          <w:noProof/>
        </w:rPr>
        <w:t>BMJ Support Palliat Care</w:t>
      </w:r>
      <w:r>
        <w:rPr>
          <w:noProof/>
        </w:rPr>
        <w:t>. 2011 December 1, 2011;1(3):335-8.</w:t>
      </w:r>
    </w:p>
    <w:p w:rsidR="00C024FA" w:rsidRDefault="00C024FA" w:rsidP="00C024FA">
      <w:pPr>
        <w:spacing w:line="240" w:lineRule="auto"/>
        <w:rPr>
          <w:noProof/>
        </w:rPr>
      </w:pPr>
      <w:r>
        <w:rPr>
          <w:noProof/>
        </w:rPr>
        <w:t>26.</w:t>
      </w:r>
      <w:r>
        <w:rPr>
          <w:noProof/>
        </w:rPr>
        <w:tab/>
        <w:t xml:space="preserve">Rauck R, North J, Gever LN, et al. Fentanyl buccal soluble film (FBSF) for breakthrough pain in patients with cancer: a randomized, double-blind, placebo-controlled study. </w:t>
      </w:r>
      <w:r w:rsidRPr="00334D57">
        <w:rPr>
          <w:i/>
          <w:noProof/>
        </w:rPr>
        <w:t>Annals of Oncology</w:t>
      </w:r>
      <w:r>
        <w:rPr>
          <w:noProof/>
        </w:rPr>
        <w:t>. 2010 June 1, 2010;21(6):1308-14.</w:t>
      </w:r>
    </w:p>
    <w:p w:rsidR="00C024FA" w:rsidRDefault="00C024FA" w:rsidP="00C024FA">
      <w:pPr>
        <w:spacing w:line="240" w:lineRule="auto"/>
        <w:rPr>
          <w:noProof/>
        </w:rPr>
      </w:pPr>
      <w:r>
        <w:rPr>
          <w:noProof/>
        </w:rPr>
        <w:t>27.</w:t>
      </w:r>
      <w:r>
        <w:rPr>
          <w:noProof/>
        </w:rPr>
        <w:tab/>
        <w:t xml:space="preserve">Le Bars D. The whole body receptive field of dorsal horn multireceptive neurones. </w:t>
      </w:r>
      <w:r w:rsidRPr="00334D57">
        <w:rPr>
          <w:i/>
          <w:noProof/>
        </w:rPr>
        <w:t>Brain Res Brain Res reviews</w:t>
      </w:r>
      <w:r>
        <w:rPr>
          <w:noProof/>
        </w:rPr>
        <w:t>. 2002;40(1-3):29-44.</w:t>
      </w:r>
    </w:p>
    <w:p w:rsidR="00C024FA" w:rsidRDefault="00C024FA" w:rsidP="00C024FA">
      <w:pPr>
        <w:spacing w:line="240" w:lineRule="auto"/>
        <w:rPr>
          <w:noProof/>
        </w:rPr>
      </w:pPr>
      <w:r>
        <w:rPr>
          <w:noProof/>
        </w:rPr>
        <w:t>28.</w:t>
      </w:r>
      <w:r>
        <w:rPr>
          <w:noProof/>
        </w:rPr>
        <w:tab/>
        <w:t xml:space="preserve">Sprenger C, Bingel U, Büchel C. Treating pain with pain: Supraspinal mechanisms of endogenous analgesia elicited by heterotopic noxious conditioning stimulation. </w:t>
      </w:r>
      <w:r w:rsidRPr="00334D57">
        <w:rPr>
          <w:i/>
          <w:noProof/>
        </w:rPr>
        <w:t>Pain</w:t>
      </w:r>
      <w:r>
        <w:rPr>
          <w:noProof/>
        </w:rPr>
        <w:t>. 2011;152(2):428-39.</w:t>
      </w:r>
    </w:p>
    <w:p w:rsidR="00C024FA" w:rsidRDefault="00C024FA" w:rsidP="00C024FA">
      <w:pPr>
        <w:spacing w:line="240" w:lineRule="auto"/>
        <w:rPr>
          <w:noProof/>
        </w:rPr>
      </w:pPr>
      <w:r>
        <w:rPr>
          <w:noProof/>
        </w:rPr>
        <w:t>29.</w:t>
      </w:r>
      <w:r>
        <w:rPr>
          <w:noProof/>
        </w:rPr>
        <w:tab/>
        <w:t xml:space="preserve">Benham A, Phillips G, Johnson MI. An experimental study on the self-report of acupuncture needle sensation during deep needling with bi-directional rotation. </w:t>
      </w:r>
      <w:r w:rsidRPr="00334D57">
        <w:rPr>
          <w:i/>
          <w:noProof/>
        </w:rPr>
        <w:t>Acupunct Med</w:t>
      </w:r>
      <w:r>
        <w:rPr>
          <w:noProof/>
        </w:rPr>
        <w:t>. 2010;28(1):16-20.</w:t>
      </w:r>
    </w:p>
    <w:p w:rsidR="00C024FA" w:rsidRDefault="00C024FA" w:rsidP="00C024FA">
      <w:pPr>
        <w:spacing w:line="240" w:lineRule="auto"/>
        <w:ind w:left="720" w:hanging="720"/>
        <w:rPr>
          <w:noProof/>
        </w:rPr>
      </w:pPr>
    </w:p>
    <w:p w:rsidR="00C024FA" w:rsidRPr="001B2ABA" w:rsidRDefault="00B859C1" w:rsidP="00C024FA">
      <w:r w:rsidRPr="001B2ABA">
        <w:fldChar w:fldCharType="end"/>
      </w:r>
    </w:p>
    <w:p w:rsidR="00C024FA" w:rsidRDefault="00C024FA" w:rsidP="00C024FA">
      <w:pPr>
        <w:rPr>
          <w:b/>
        </w:rPr>
      </w:pPr>
      <w:r w:rsidRPr="001B2ABA">
        <w:br w:type="page"/>
      </w:r>
      <w:r w:rsidRPr="00462DEB">
        <w:rPr>
          <w:b/>
        </w:rPr>
        <w:lastRenderedPageBreak/>
        <w:t>LICENSE STATEMENT</w:t>
      </w:r>
    </w:p>
    <w:p w:rsidR="00C024FA" w:rsidRDefault="00C024FA" w:rsidP="00C024FA">
      <w:pPr>
        <w:rPr>
          <w:b/>
        </w:rPr>
      </w:pPr>
    </w:p>
    <w:p w:rsidR="00C024FA" w:rsidRPr="00462DEB" w:rsidRDefault="00C024FA" w:rsidP="00C024FA">
      <w:r w:rsidRPr="00462DEB">
        <w:t>The Corresponding  Author has the right to grant on behalf of all authors and does grant on behalf of all authors, an exclusive licence (or non-exclusive for government employees) on a worldwide basis to the BMJ Group and co-owners or contracting owning societies (where published by the BMJ Group on their behalf), and its Licensees to permit this article (if accepted) to be published in Acupuncture in Medicine and any other BMJ Group products and to exploit all subsidiary rights, as set out in our licence.</w:t>
      </w:r>
    </w:p>
    <w:p w:rsidR="00C024FA" w:rsidRPr="008872EC" w:rsidRDefault="00C024FA" w:rsidP="00C024FA"/>
    <w:p w:rsidR="005D1AFD" w:rsidRDefault="005D1AFD"/>
    <w:sectPr w:rsidR="005D1AFD" w:rsidSect="00CF711D">
      <w:footerReference w:type="default" r:id="rId15"/>
      <w:pgSz w:w="11906" w:h="16838"/>
      <w:pgMar w:top="1135" w:right="1274" w:bottom="125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FA" w:rsidRDefault="00AB43FA" w:rsidP="00F268B9">
      <w:pPr>
        <w:spacing w:line="240" w:lineRule="auto"/>
      </w:pPr>
      <w:r>
        <w:separator/>
      </w:r>
    </w:p>
  </w:endnote>
  <w:endnote w:type="continuationSeparator" w:id="0">
    <w:p w:rsidR="00AB43FA" w:rsidRDefault="00AB43FA" w:rsidP="00F2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20698"/>
      <w:docPartObj>
        <w:docPartGallery w:val="Page Numbers (Bottom of Page)"/>
        <w:docPartUnique/>
      </w:docPartObj>
    </w:sdtPr>
    <w:sdtEndPr/>
    <w:sdtContent>
      <w:p w:rsidR="0059573D" w:rsidRDefault="00B859C1">
        <w:pPr>
          <w:pStyle w:val="Footer"/>
          <w:jc w:val="center"/>
        </w:pPr>
        <w:r>
          <w:fldChar w:fldCharType="begin"/>
        </w:r>
        <w:r w:rsidR="00E319E7">
          <w:instrText xml:space="preserve"> PAGE   \* MERGEFORMAT </w:instrText>
        </w:r>
        <w:r>
          <w:fldChar w:fldCharType="separate"/>
        </w:r>
        <w:r w:rsidR="00EC42C7">
          <w:rPr>
            <w:noProof/>
          </w:rPr>
          <w:t>4</w:t>
        </w:r>
        <w:r>
          <w:rPr>
            <w:noProof/>
          </w:rPr>
          <w:fldChar w:fldCharType="end"/>
        </w:r>
      </w:p>
    </w:sdtContent>
  </w:sdt>
  <w:p w:rsidR="0059573D" w:rsidRDefault="00595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FA" w:rsidRDefault="00AB43FA" w:rsidP="00F268B9">
      <w:pPr>
        <w:spacing w:line="240" w:lineRule="auto"/>
      </w:pPr>
      <w:r>
        <w:separator/>
      </w:r>
    </w:p>
  </w:footnote>
  <w:footnote w:type="continuationSeparator" w:id="0">
    <w:p w:rsidR="00AB43FA" w:rsidRDefault="00AB43FA" w:rsidP="00F268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EA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1252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2DF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A40A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507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F8D8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DCE8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6DE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0D5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4A0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15185"/>
    <w:multiLevelType w:val="hybridMultilevel"/>
    <w:tmpl w:val="24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626DC"/>
    <w:multiLevelType w:val="hybridMultilevel"/>
    <w:tmpl w:val="199A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6113F"/>
    <w:multiLevelType w:val="hybridMultilevel"/>
    <w:tmpl w:val="BCBCF7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E7C24"/>
    <w:multiLevelType w:val="hybridMultilevel"/>
    <w:tmpl w:val="9444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92A5B"/>
    <w:multiLevelType w:val="multilevel"/>
    <w:tmpl w:val="3A7631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C5FDA"/>
    <w:multiLevelType w:val="multilevel"/>
    <w:tmpl w:val="0134A9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67093E"/>
    <w:multiLevelType w:val="hybridMultilevel"/>
    <w:tmpl w:val="663C6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725C9"/>
    <w:multiLevelType w:val="hybridMultilevel"/>
    <w:tmpl w:val="8408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872D0"/>
    <w:multiLevelType w:val="hybridMultilevel"/>
    <w:tmpl w:val="E070A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D4F86"/>
    <w:multiLevelType w:val="hybridMultilevel"/>
    <w:tmpl w:val="F902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257DD"/>
    <w:multiLevelType w:val="multilevel"/>
    <w:tmpl w:val="EFD0A3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8"/>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4"/>
  </w:num>
  <w:num w:numId="18">
    <w:abstractNumId w:val="20"/>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FA"/>
    <w:rsid w:val="000008DD"/>
    <w:rsid w:val="0002141E"/>
    <w:rsid w:val="00056E41"/>
    <w:rsid w:val="00082691"/>
    <w:rsid w:val="000842D4"/>
    <w:rsid w:val="00084E3F"/>
    <w:rsid w:val="00097EC1"/>
    <w:rsid w:val="000A6F78"/>
    <w:rsid w:val="000B364B"/>
    <w:rsid w:val="000E5A07"/>
    <w:rsid w:val="000F0358"/>
    <w:rsid w:val="001008CC"/>
    <w:rsid w:val="001022AB"/>
    <w:rsid w:val="00103A25"/>
    <w:rsid w:val="0013212F"/>
    <w:rsid w:val="001470AE"/>
    <w:rsid w:val="00164EFA"/>
    <w:rsid w:val="00183977"/>
    <w:rsid w:val="00193A99"/>
    <w:rsid w:val="001A3DA9"/>
    <w:rsid w:val="001C7952"/>
    <w:rsid w:val="002058A0"/>
    <w:rsid w:val="00207EE5"/>
    <w:rsid w:val="00221A50"/>
    <w:rsid w:val="00226157"/>
    <w:rsid w:val="00235CFA"/>
    <w:rsid w:val="002475E0"/>
    <w:rsid w:val="00252AE6"/>
    <w:rsid w:val="0027333A"/>
    <w:rsid w:val="00292B45"/>
    <w:rsid w:val="002B26C5"/>
    <w:rsid w:val="002F45D7"/>
    <w:rsid w:val="0030340E"/>
    <w:rsid w:val="00304E11"/>
    <w:rsid w:val="00311E10"/>
    <w:rsid w:val="003204EF"/>
    <w:rsid w:val="003344ED"/>
    <w:rsid w:val="0034190B"/>
    <w:rsid w:val="00356114"/>
    <w:rsid w:val="0035772F"/>
    <w:rsid w:val="00357A94"/>
    <w:rsid w:val="00361CBA"/>
    <w:rsid w:val="00385021"/>
    <w:rsid w:val="00387A15"/>
    <w:rsid w:val="0039576F"/>
    <w:rsid w:val="003D0FBF"/>
    <w:rsid w:val="003F2283"/>
    <w:rsid w:val="003F2939"/>
    <w:rsid w:val="00440B25"/>
    <w:rsid w:val="00472B32"/>
    <w:rsid w:val="004A464D"/>
    <w:rsid w:val="004A5C86"/>
    <w:rsid w:val="004D47B4"/>
    <w:rsid w:val="004D7416"/>
    <w:rsid w:val="004F7072"/>
    <w:rsid w:val="00524726"/>
    <w:rsid w:val="00526FFC"/>
    <w:rsid w:val="00527255"/>
    <w:rsid w:val="00527FF9"/>
    <w:rsid w:val="0059573D"/>
    <w:rsid w:val="00595B05"/>
    <w:rsid w:val="005B1751"/>
    <w:rsid w:val="005D1AFD"/>
    <w:rsid w:val="005E6117"/>
    <w:rsid w:val="005F092E"/>
    <w:rsid w:val="005F351B"/>
    <w:rsid w:val="00605635"/>
    <w:rsid w:val="00623720"/>
    <w:rsid w:val="00662E8D"/>
    <w:rsid w:val="00670F51"/>
    <w:rsid w:val="00677921"/>
    <w:rsid w:val="00687719"/>
    <w:rsid w:val="006962A5"/>
    <w:rsid w:val="00696E03"/>
    <w:rsid w:val="0069797C"/>
    <w:rsid w:val="006B58CE"/>
    <w:rsid w:val="00711420"/>
    <w:rsid w:val="007477B8"/>
    <w:rsid w:val="007746C7"/>
    <w:rsid w:val="00792931"/>
    <w:rsid w:val="007B2B9E"/>
    <w:rsid w:val="007C2DD0"/>
    <w:rsid w:val="007E674C"/>
    <w:rsid w:val="007F4D15"/>
    <w:rsid w:val="008043C7"/>
    <w:rsid w:val="00813414"/>
    <w:rsid w:val="008431C0"/>
    <w:rsid w:val="008500A8"/>
    <w:rsid w:val="008506A7"/>
    <w:rsid w:val="008A12F1"/>
    <w:rsid w:val="008B44D4"/>
    <w:rsid w:val="008D75A4"/>
    <w:rsid w:val="008F3780"/>
    <w:rsid w:val="008F54B4"/>
    <w:rsid w:val="00937882"/>
    <w:rsid w:val="00946B66"/>
    <w:rsid w:val="00997486"/>
    <w:rsid w:val="009B693A"/>
    <w:rsid w:val="009F526B"/>
    <w:rsid w:val="00A06886"/>
    <w:rsid w:val="00A16F17"/>
    <w:rsid w:val="00A325C4"/>
    <w:rsid w:val="00A36FEC"/>
    <w:rsid w:val="00A37FA2"/>
    <w:rsid w:val="00A40E05"/>
    <w:rsid w:val="00A520AB"/>
    <w:rsid w:val="00A5762A"/>
    <w:rsid w:val="00AA0F2E"/>
    <w:rsid w:val="00AB43FA"/>
    <w:rsid w:val="00AF66E3"/>
    <w:rsid w:val="00B045C3"/>
    <w:rsid w:val="00B20DBD"/>
    <w:rsid w:val="00B40735"/>
    <w:rsid w:val="00B50F1E"/>
    <w:rsid w:val="00B57675"/>
    <w:rsid w:val="00B70AF0"/>
    <w:rsid w:val="00B859C1"/>
    <w:rsid w:val="00BD3D3A"/>
    <w:rsid w:val="00BE3EBF"/>
    <w:rsid w:val="00BF71AD"/>
    <w:rsid w:val="00C024FA"/>
    <w:rsid w:val="00C3196F"/>
    <w:rsid w:val="00C460B4"/>
    <w:rsid w:val="00C556CF"/>
    <w:rsid w:val="00C57A36"/>
    <w:rsid w:val="00CB1903"/>
    <w:rsid w:val="00CE7E24"/>
    <w:rsid w:val="00CF45D8"/>
    <w:rsid w:val="00CF711D"/>
    <w:rsid w:val="00D37746"/>
    <w:rsid w:val="00D62B76"/>
    <w:rsid w:val="00D82FB6"/>
    <w:rsid w:val="00D92734"/>
    <w:rsid w:val="00DC4883"/>
    <w:rsid w:val="00DD22F4"/>
    <w:rsid w:val="00DD4DC9"/>
    <w:rsid w:val="00DF2E51"/>
    <w:rsid w:val="00DF3CE1"/>
    <w:rsid w:val="00DF3ECF"/>
    <w:rsid w:val="00E027FB"/>
    <w:rsid w:val="00E319E7"/>
    <w:rsid w:val="00E41684"/>
    <w:rsid w:val="00EA26B9"/>
    <w:rsid w:val="00EC1AB2"/>
    <w:rsid w:val="00EC42C7"/>
    <w:rsid w:val="00EC516B"/>
    <w:rsid w:val="00ED214B"/>
    <w:rsid w:val="00ED37EC"/>
    <w:rsid w:val="00EE0417"/>
    <w:rsid w:val="00EF1F66"/>
    <w:rsid w:val="00EF58EE"/>
    <w:rsid w:val="00F01097"/>
    <w:rsid w:val="00F0272D"/>
    <w:rsid w:val="00F16377"/>
    <w:rsid w:val="00F225F2"/>
    <w:rsid w:val="00F268B9"/>
    <w:rsid w:val="00F52570"/>
    <w:rsid w:val="00F63414"/>
    <w:rsid w:val="00F63D4C"/>
    <w:rsid w:val="00F873E5"/>
    <w:rsid w:val="00F94D26"/>
    <w:rsid w:val="00F97D8E"/>
    <w:rsid w:val="00FA00E1"/>
    <w:rsid w:val="00FA19B1"/>
    <w:rsid w:val="00FB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5D2FC6-44E9-4607-A98D-BAC24B23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FA"/>
    <w:pPr>
      <w:spacing w:after="0" w:line="360" w:lineRule="auto"/>
      <w:outlineLvl w:val="1"/>
    </w:pPr>
    <w:rPr>
      <w:rFonts w:ascii="Arial" w:eastAsia="Times New Roman" w:hAnsi="Arial" w:cs="Arial"/>
      <w:bCs/>
      <w:lang w:eastAsia="en-GB" w:bidi="en-US"/>
    </w:rPr>
  </w:style>
  <w:style w:type="paragraph" w:styleId="Heading1">
    <w:name w:val="heading 1"/>
    <w:basedOn w:val="Normal"/>
    <w:next w:val="Normal"/>
    <w:link w:val="Heading1Char"/>
    <w:uiPriority w:val="9"/>
    <w:qFormat/>
    <w:rsid w:val="00C024FA"/>
    <w:pPr>
      <w:spacing w:before="480"/>
      <w:contextualSpacing/>
      <w:outlineLvl w:val="0"/>
    </w:pPr>
    <w:rPr>
      <w:rFonts w:ascii="Cambria" w:hAnsi="Cambria" w:cs="Times New Roman"/>
      <w:b/>
      <w:sz w:val="28"/>
      <w:szCs w:val="28"/>
      <w:lang w:val="en-US"/>
    </w:rPr>
  </w:style>
  <w:style w:type="paragraph" w:styleId="Heading2">
    <w:name w:val="heading 2"/>
    <w:basedOn w:val="Normal"/>
    <w:next w:val="Normal"/>
    <w:link w:val="Heading2Char"/>
    <w:uiPriority w:val="9"/>
    <w:qFormat/>
    <w:rsid w:val="00C024FA"/>
    <w:pPr>
      <w:spacing w:before="200"/>
    </w:pPr>
    <w:rPr>
      <w:rFonts w:ascii="Cambria" w:hAnsi="Cambria" w:cs="Times New Roman"/>
      <w:b/>
      <w:sz w:val="26"/>
      <w:szCs w:val="26"/>
      <w:lang w:val="en-US"/>
    </w:rPr>
  </w:style>
  <w:style w:type="paragraph" w:styleId="Heading3">
    <w:name w:val="heading 3"/>
    <w:basedOn w:val="Normal"/>
    <w:next w:val="Normal"/>
    <w:link w:val="Heading3Char"/>
    <w:uiPriority w:val="9"/>
    <w:qFormat/>
    <w:rsid w:val="00C024FA"/>
    <w:pPr>
      <w:spacing w:before="200" w:line="271" w:lineRule="auto"/>
      <w:outlineLvl w:val="2"/>
    </w:pPr>
    <w:rPr>
      <w:rFonts w:ascii="Cambria" w:hAnsi="Cambria" w:cs="Times New Roman"/>
      <w:b/>
      <w:sz w:val="20"/>
      <w:szCs w:val="20"/>
      <w:lang w:val="en-US"/>
    </w:rPr>
  </w:style>
  <w:style w:type="paragraph" w:styleId="Heading4">
    <w:name w:val="heading 4"/>
    <w:basedOn w:val="Normal"/>
    <w:next w:val="Normal"/>
    <w:link w:val="Heading4Char"/>
    <w:uiPriority w:val="9"/>
    <w:qFormat/>
    <w:rsid w:val="00C024FA"/>
    <w:pPr>
      <w:spacing w:before="200"/>
      <w:outlineLvl w:val="3"/>
    </w:pPr>
    <w:rPr>
      <w:rFonts w:ascii="Cambria" w:hAnsi="Cambria" w:cs="Times New Roman"/>
      <w:b/>
      <w:i/>
      <w:iCs/>
      <w:sz w:val="20"/>
      <w:szCs w:val="20"/>
      <w:lang w:val="en-US"/>
    </w:rPr>
  </w:style>
  <w:style w:type="paragraph" w:styleId="Heading5">
    <w:name w:val="heading 5"/>
    <w:basedOn w:val="Normal"/>
    <w:next w:val="Normal"/>
    <w:link w:val="Heading5Char"/>
    <w:uiPriority w:val="9"/>
    <w:qFormat/>
    <w:rsid w:val="00C024FA"/>
    <w:pPr>
      <w:spacing w:before="200"/>
      <w:outlineLvl w:val="4"/>
    </w:pPr>
    <w:rPr>
      <w:rFonts w:ascii="Cambria" w:hAnsi="Cambria" w:cs="Times New Roman"/>
      <w:b/>
      <w:color w:val="7F7F7F"/>
      <w:sz w:val="20"/>
      <w:szCs w:val="20"/>
      <w:lang w:val="en-US"/>
    </w:rPr>
  </w:style>
  <w:style w:type="paragraph" w:styleId="Heading6">
    <w:name w:val="heading 6"/>
    <w:basedOn w:val="Normal"/>
    <w:next w:val="Normal"/>
    <w:link w:val="Heading6Char"/>
    <w:uiPriority w:val="9"/>
    <w:qFormat/>
    <w:rsid w:val="00C024FA"/>
    <w:pPr>
      <w:spacing w:line="271" w:lineRule="auto"/>
      <w:outlineLvl w:val="5"/>
    </w:pPr>
    <w:rPr>
      <w:rFonts w:ascii="Cambria" w:hAnsi="Cambria" w:cs="Times New Roman"/>
      <w:b/>
      <w:i/>
      <w:iCs/>
      <w:color w:val="7F7F7F"/>
      <w:sz w:val="20"/>
      <w:szCs w:val="20"/>
      <w:lang w:val="en-US"/>
    </w:rPr>
  </w:style>
  <w:style w:type="paragraph" w:styleId="Heading7">
    <w:name w:val="heading 7"/>
    <w:basedOn w:val="Normal"/>
    <w:next w:val="Normal"/>
    <w:link w:val="Heading7Char"/>
    <w:uiPriority w:val="9"/>
    <w:qFormat/>
    <w:rsid w:val="00C024FA"/>
    <w:pPr>
      <w:outlineLvl w:val="6"/>
    </w:pPr>
    <w:rPr>
      <w:rFonts w:ascii="Cambria" w:hAnsi="Cambria" w:cs="Times New Roman"/>
      <w:bCs w:val="0"/>
      <w:i/>
      <w:iCs/>
      <w:sz w:val="20"/>
      <w:szCs w:val="20"/>
      <w:lang w:val="en-US"/>
    </w:rPr>
  </w:style>
  <w:style w:type="paragraph" w:styleId="Heading8">
    <w:name w:val="heading 8"/>
    <w:basedOn w:val="Normal"/>
    <w:next w:val="Normal"/>
    <w:link w:val="Heading8Char"/>
    <w:uiPriority w:val="9"/>
    <w:qFormat/>
    <w:rsid w:val="00C024FA"/>
    <w:pPr>
      <w:outlineLvl w:val="7"/>
    </w:pPr>
    <w:rPr>
      <w:rFonts w:ascii="Cambria" w:hAnsi="Cambria" w:cs="Times New Roman"/>
      <w:bCs w:val="0"/>
      <w:sz w:val="20"/>
      <w:szCs w:val="20"/>
      <w:lang w:val="en-US"/>
    </w:rPr>
  </w:style>
  <w:style w:type="paragraph" w:styleId="Heading9">
    <w:name w:val="heading 9"/>
    <w:basedOn w:val="Normal"/>
    <w:next w:val="Normal"/>
    <w:link w:val="Heading9Char"/>
    <w:uiPriority w:val="9"/>
    <w:qFormat/>
    <w:rsid w:val="00C024FA"/>
    <w:pPr>
      <w:outlineLvl w:val="8"/>
    </w:pPr>
    <w:rPr>
      <w:rFonts w:ascii="Cambria" w:hAnsi="Cambria" w:cs="Times New Roman"/>
      <w:bCs w:val="0"/>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4FA"/>
    <w:rPr>
      <w:rFonts w:ascii="Cambria" w:eastAsia="Times New Roman" w:hAnsi="Cambria" w:cs="Times New Roman"/>
      <w:b/>
      <w:bCs/>
      <w:sz w:val="28"/>
      <w:szCs w:val="28"/>
      <w:lang w:val="en-US" w:eastAsia="en-GB" w:bidi="en-US"/>
    </w:rPr>
  </w:style>
  <w:style w:type="character" w:customStyle="1" w:styleId="Heading2Char">
    <w:name w:val="Heading 2 Char"/>
    <w:basedOn w:val="DefaultParagraphFont"/>
    <w:link w:val="Heading2"/>
    <w:uiPriority w:val="9"/>
    <w:rsid w:val="00C024FA"/>
    <w:rPr>
      <w:rFonts w:ascii="Cambria" w:eastAsia="Times New Roman" w:hAnsi="Cambria" w:cs="Times New Roman"/>
      <w:b/>
      <w:bCs/>
      <w:sz w:val="26"/>
      <w:szCs w:val="26"/>
      <w:lang w:val="en-US" w:eastAsia="en-GB" w:bidi="en-US"/>
    </w:rPr>
  </w:style>
  <w:style w:type="character" w:customStyle="1" w:styleId="Heading3Char">
    <w:name w:val="Heading 3 Char"/>
    <w:basedOn w:val="DefaultParagraphFont"/>
    <w:link w:val="Heading3"/>
    <w:uiPriority w:val="9"/>
    <w:rsid w:val="00C024FA"/>
    <w:rPr>
      <w:rFonts w:ascii="Cambria" w:eastAsia="Times New Roman" w:hAnsi="Cambria" w:cs="Times New Roman"/>
      <w:b/>
      <w:bCs/>
      <w:sz w:val="20"/>
      <w:szCs w:val="20"/>
      <w:lang w:val="en-US" w:eastAsia="en-GB" w:bidi="en-US"/>
    </w:rPr>
  </w:style>
  <w:style w:type="character" w:customStyle="1" w:styleId="Heading4Char">
    <w:name w:val="Heading 4 Char"/>
    <w:basedOn w:val="DefaultParagraphFont"/>
    <w:link w:val="Heading4"/>
    <w:uiPriority w:val="9"/>
    <w:rsid w:val="00C024FA"/>
    <w:rPr>
      <w:rFonts w:ascii="Cambria" w:eastAsia="Times New Roman" w:hAnsi="Cambria" w:cs="Times New Roman"/>
      <w:b/>
      <w:bCs/>
      <w:i/>
      <w:iCs/>
      <w:sz w:val="20"/>
      <w:szCs w:val="20"/>
      <w:lang w:val="en-US" w:eastAsia="en-GB" w:bidi="en-US"/>
    </w:rPr>
  </w:style>
  <w:style w:type="character" w:customStyle="1" w:styleId="Heading5Char">
    <w:name w:val="Heading 5 Char"/>
    <w:basedOn w:val="DefaultParagraphFont"/>
    <w:link w:val="Heading5"/>
    <w:uiPriority w:val="9"/>
    <w:rsid w:val="00C024FA"/>
    <w:rPr>
      <w:rFonts w:ascii="Cambria" w:eastAsia="Times New Roman" w:hAnsi="Cambria" w:cs="Times New Roman"/>
      <w:b/>
      <w:bCs/>
      <w:color w:val="7F7F7F"/>
      <w:sz w:val="20"/>
      <w:szCs w:val="20"/>
      <w:lang w:val="en-US" w:eastAsia="en-GB" w:bidi="en-US"/>
    </w:rPr>
  </w:style>
  <w:style w:type="character" w:customStyle="1" w:styleId="Heading6Char">
    <w:name w:val="Heading 6 Char"/>
    <w:basedOn w:val="DefaultParagraphFont"/>
    <w:link w:val="Heading6"/>
    <w:uiPriority w:val="9"/>
    <w:rsid w:val="00C024FA"/>
    <w:rPr>
      <w:rFonts w:ascii="Cambria" w:eastAsia="Times New Roman" w:hAnsi="Cambria" w:cs="Times New Roman"/>
      <w:b/>
      <w:bCs/>
      <w:i/>
      <w:iCs/>
      <w:color w:val="7F7F7F"/>
      <w:sz w:val="20"/>
      <w:szCs w:val="20"/>
      <w:lang w:val="en-US" w:eastAsia="en-GB" w:bidi="en-US"/>
    </w:rPr>
  </w:style>
  <w:style w:type="character" w:customStyle="1" w:styleId="Heading7Char">
    <w:name w:val="Heading 7 Char"/>
    <w:basedOn w:val="DefaultParagraphFont"/>
    <w:link w:val="Heading7"/>
    <w:uiPriority w:val="9"/>
    <w:rsid w:val="00C024FA"/>
    <w:rPr>
      <w:rFonts w:ascii="Cambria" w:eastAsia="Times New Roman" w:hAnsi="Cambria" w:cs="Times New Roman"/>
      <w:i/>
      <w:iCs/>
      <w:sz w:val="20"/>
      <w:szCs w:val="20"/>
      <w:lang w:val="en-US" w:eastAsia="en-GB" w:bidi="en-US"/>
    </w:rPr>
  </w:style>
  <w:style w:type="character" w:customStyle="1" w:styleId="Heading8Char">
    <w:name w:val="Heading 8 Char"/>
    <w:basedOn w:val="DefaultParagraphFont"/>
    <w:link w:val="Heading8"/>
    <w:uiPriority w:val="9"/>
    <w:rsid w:val="00C024FA"/>
    <w:rPr>
      <w:rFonts w:ascii="Cambria" w:eastAsia="Times New Roman" w:hAnsi="Cambria" w:cs="Times New Roman"/>
      <w:sz w:val="20"/>
      <w:szCs w:val="20"/>
      <w:lang w:val="en-US" w:eastAsia="en-GB" w:bidi="en-US"/>
    </w:rPr>
  </w:style>
  <w:style w:type="character" w:customStyle="1" w:styleId="Heading9Char">
    <w:name w:val="Heading 9 Char"/>
    <w:basedOn w:val="DefaultParagraphFont"/>
    <w:link w:val="Heading9"/>
    <w:uiPriority w:val="9"/>
    <w:rsid w:val="00C024FA"/>
    <w:rPr>
      <w:rFonts w:ascii="Cambria" w:eastAsia="Times New Roman" w:hAnsi="Cambria" w:cs="Times New Roman"/>
      <w:i/>
      <w:iCs/>
      <w:spacing w:val="5"/>
      <w:sz w:val="20"/>
      <w:szCs w:val="20"/>
      <w:lang w:val="en-US" w:eastAsia="en-GB" w:bidi="en-US"/>
    </w:rPr>
  </w:style>
  <w:style w:type="paragraph" w:styleId="Header">
    <w:name w:val="header"/>
    <w:basedOn w:val="Normal"/>
    <w:link w:val="HeaderChar"/>
    <w:uiPriority w:val="99"/>
    <w:unhideWhenUsed/>
    <w:rsid w:val="00C024FA"/>
    <w:pPr>
      <w:tabs>
        <w:tab w:val="center" w:pos="4513"/>
        <w:tab w:val="right" w:pos="9026"/>
      </w:tabs>
      <w:spacing w:line="240" w:lineRule="auto"/>
    </w:pPr>
    <w:rPr>
      <w:rFonts w:ascii="Calibri" w:hAnsi="Calibri" w:cs="Times New Roman"/>
      <w:bCs w:val="0"/>
      <w:sz w:val="20"/>
      <w:szCs w:val="20"/>
      <w:lang w:val="en-US"/>
    </w:rPr>
  </w:style>
  <w:style w:type="character" w:customStyle="1" w:styleId="HeaderChar">
    <w:name w:val="Header Char"/>
    <w:basedOn w:val="DefaultParagraphFont"/>
    <w:link w:val="Header"/>
    <w:uiPriority w:val="99"/>
    <w:rsid w:val="00C024FA"/>
    <w:rPr>
      <w:rFonts w:ascii="Calibri" w:eastAsia="Times New Roman" w:hAnsi="Calibri" w:cs="Times New Roman"/>
      <w:sz w:val="20"/>
      <w:szCs w:val="20"/>
      <w:lang w:val="en-US" w:eastAsia="en-GB" w:bidi="en-US"/>
    </w:rPr>
  </w:style>
  <w:style w:type="paragraph" w:styleId="Footer">
    <w:name w:val="footer"/>
    <w:basedOn w:val="Normal"/>
    <w:link w:val="FooterChar"/>
    <w:uiPriority w:val="99"/>
    <w:unhideWhenUsed/>
    <w:rsid w:val="00C024FA"/>
    <w:pPr>
      <w:tabs>
        <w:tab w:val="center" w:pos="4513"/>
        <w:tab w:val="right" w:pos="9026"/>
      </w:tabs>
      <w:spacing w:line="240" w:lineRule="auto"/>
    </w:pPr>
    <w:rPr>
      <w:rFonts w:ascii="Calibri" w:hAnsi="Calibri" w:cs="Times New Roman"/>
      <w:bCs w:val="0"/>
      <w:sz w:val="20"/>
      <w:szCs w:val="20"/>
      <w:lang w:val="en-US"/>
    </w:rPr>
  </w:style>
  <w:style w:type="character" w:customStyle="1" w:styleId="FooterChar">
    <w:name w:val="Footer Char"/>
    <w:basedOn w:val="DefaultParagraphFont"/>
    <w:link w:val="Footer"/>
    <w:uiPriority w:val="99"/>
    <w:rsid w:val="00C024FA"/>
    <w:rPr>
      <w:rFonts w:ascii="Calibri" w:eastAsia="Times New Roman" w:hAnsi="Calibri" w:cs="Times New Roman"/>
      <w:sz w:val="20"/>
      <w:szCs w:val="20"/>
      <w:lang w:val="en-US" w:eastAsia="en-GB" w:bidi="en-US"/>
    </w:rPr>
  </w:style>
  <w:style w:type="paragraph" w:styleId="BalloonText">
    <w:name w:val="Balloon Text"/>
    <w:basedOn w:val="Normal"/>
    <w:link w:val="BalloonTextChar"/>
    <w:uiPriority w:val="99"/>
    <w:semiHidden/>
    <w:unhideWhenUsed/>
    <w:rsid w:val="00C024FA"/>
    <w:pPr>
      <w:spacing w:line="240" w:lineRule="auto"/>
    </w:pPr>
    <w:rPr>
      <w:rFonts w:ascii="Tahoma" w:hAnsi="Tahoma" w:cs="Tahoma"/>
      <w:bCs w:val="0"/>
      <w:sz w:val="16"/>
      <w:szCs w:val="16"/>
      <w:lang w:val="en-US"/>
    </w:rPr>
  </w:style>
  <w:style w:type="character" w:customStyle="1" w:styleId="BalloonTextChar">
    <w:name w:val="Balloon Text Char"/>
    <w:basedOn w:val="DefaultParagraphFont"/>
    <w:link w:val="BalloonText"/>
    <w:uiPriority w:val="99"/>
    <w:semiHidden/>
    <w:rsid w:val="00C024FA"/>
    <w:rPr>
      <w:rFonts w:ascii="Tahoma" w:eastAsia="Times New Roman" w:hAnsi="Tahoma" w:cs="Tahoma"/>
      <w:sz w:val="16"/>
      <w:szCs w:val="16"/>
      <w:lang w:val="en-US" w:eastAsia="en-GB" w:bidi="en-US"/>
    </w:rPr>
  </w:style>
  <w:style w:type="paragraph" w:styleId="TOC2">
    <w:name w:val="toc 2"/>
    <w:basedOn w:val="Normal"/>
    <w:next w:val="Normal"/>
    <w:autoRedefine/>
    <w:uiPriority w:val="39"/>
    <w:unhideWhenUsed/>
    <w:qFormat/>
    <w:rsid w:val="00C024FA"/>
    <w:pPr>
      <w:spacing w:after="100"/>
      <w:ind w:left="220"/>
    </w:pPr>
  </w:style>
  <w:style w:type="paragraph" w:styleId="TOC1">
    <w:name w:val="toc 1"/>
    <w:basedOn w:val="Normal"/>
    <w:next w:val="Normal"/>
    <w:autoRedefine/>
    <w:uiPriority w:val="39"/>
    <w:unhideWhenUsed/>
    <w:qFormat/>
    <w:rsid w:val="00C024FA"/>
    <w:pPr>
      <w:spacing w:after="100"/>
    </w:pPr>
  </w:style>
  <w:style w:type="paragraph" w:styleId="TOC3">
    <w:name w:val="toc 3"/>
    <w:basedOn w:val="Normal"/>
    <w:next w:val="Normal"/>
    <w:autoRedefine/>
    <w:uiPriority w:val="39"/>
    <w:unhideWhenUsed/>
    <w:qFormat/>
    <w:rsid w:val="00C024FA"/>
    <w:pPr>
      <w:spacing w:after="100"/>
      <w:ind w:left="440"/>
    </w:pPr>
  </w:style>
  <w:style w:type="character" w:styleId="BookTitle">
    <w:name w:val="Book Title"/>
    <w:uiPriority w:val="33"/>
    <w:qFormat/>
    <w:rsid w:val="00C024FA"/>
    <w:rPr>
      <w:i/>
      <w:iCs/>
      <w:smallCaps/>
      <w:spacing w:val="5"/>
    </w:rPr>
  </w:style>
  <w:style w:type="paragraph" w:styleId="Title">
    <w:name w:val="Title"/>
    <w:basedOn w:val="Normal"/>
    <w:next w:val="Normal"/>
    <w:link w:val="TitleChar"/>
    <w:uiPriority w:val="10"/>
    <w:qFormat/>
    <w:rsid w:val="00C024FA"/>
    <w:pPr>
      <w:pBdr>
        <w:bottom w:val="single" w:sz="4" w:space="1" w:color="auto"/>
      </w:pBdr>
      <w:spacing w:line="240" w:lineRule="auto"/>
      <w:contextualSpacing/>
    </w:pPr>
    <w:rPr>
      <w:rFonts w:ascii="Cambria" w:hAnsi="Cambria" w:cs="Times New Roman"/>
      <w:bCs w:val="0"/>
      <w:spacing w:val="5"/>
      <w:sz w:val="52"/>
      <w:szCs w:val="52"/>
      <w:lang w:val="en-US"/>
    </w:rPr>
  </w:style>
  <w:style w:type="character" w:customStyle="1" w:styleId="TitleChar">
    <w:name w:val="Title Char"/>
    <w:basedOn w:val="DefaultParagraphFont"/>
    <w:link w:val="Title"/>
    <w:uiPriority w:val="10"/>
    <w:rsid w:val="00C024FA"/>
    <w:rPr>
      <w:rFonts w:ascii="Cambria" w:eastAsia="Times New Roman" w:hAnsi="Cambria" w:cs="Times New Roman"/>
      <w:spacing w:val="5"/>
      <w:sz w:val="52"/>
      <w:szCs w:val="52"/>
      <w:lang w:val="en-US" w:eastAsia="en-GB" w:bidi="en-US"/>
    </w:rPr>
  </w:style>
  <w:style w:type="paragraph" w:styleId="Subtitle">
    <w:name w:val="Subtitle"/>
    <w:basedOn w:val="Normal"/>
    <w:next w:val="Normal"/>
    <w:link w:val="SubtitleChar"/>
    <w:uiPriority w:val="11"/>
    <w:qFormat/>
    <w:rsid w:val="00C024FA"/>
    <w:pPr>
      <w:spacing w:after="600"/>
    </w:pPr>
    <w:rPr>
      <w:rFonts w:ascii="Cambria" w:hAnsi="Cambria" w:cs="Times New Roman"/>
      <w:bCs w:val="0"/>
      <w:i/>
      <w:iCs/>
      <w:spacing w:val="13"/>
      <w:sz w:val="24"/>
      <w:szCs w:val="24"/>
      <w:lang w:val="en-US"/>
    </w:rPr>
  </w:style>
  <w:style w:type="character" w:customStyle="1" w:styleId="SubtitleChar">
    <w:name w:val="Subtitle Char"/>
    <w:basedOn w:val="DefaultParagraphFont"/>
    <w:link w:val="Subtitle"/>
    <w:uiPriority w:val="11"/>
    <w:rsid w:val="00C024FA"/>
    <w:rPr>
      <w:rFonts w:ascii="Cambria" w:eastAsia="Times New Roman" w:hAnsi="Cambria" w:cs="Times New Roman"/>
      <w:i/>
      <w:iCs/>
      <w:spacing w:val="13"/>
      <w:sz w:val="24"/>
      <w:szCs w:val="24"/>
      <w:lang w:val="en-US" w:eastAsia="en-GB" w:bidi="en-US"/>
    </w:rPr>
  </w:style>
  <w:style w:type="character" w:styleId="Strong">
    <w:name w:val="Strong"/>
    <w:uiPriority w:val="22"/>
    <w:qFormat/>
    <w:rsid w:val="00C024FA"/>
    <w:rPr>
      <w:b/>
      <w:bCs/>
    </w:rPr>
  </w:style>
  <w:style w:type="character" w:styleId="Emphasis">
    <w:name w:val="Emphasis"/>
    <w:uiPriority w:val="20"/>
    <w:qFormat/>
    <w:rsid w:val="00C024FA"/>
    <w:rPr>
      <w:b/>
      <w:bCs/>
      <w:i/>
      <w:iCs/>
      <w:spacing w:val="10"/>
      <w:bdr w:val="none" w:sz="0" w:space="0" w:color="auto"/>
      <w:shd w:val="clear" w:color="auto" w:fill="auto"/>
    </w:rPr>
  </w:style>
  <w:style w:type="paragraph" w:styleId="NoSpacing">
    <w:name w:val="No Spacing"/>
    <w:basedOn w:val="Normal"/>
    <w:link w:val="NoSpacingChar"/>
    <w:uiPriority w:val="1"/>
    <w:qFormat/>
    <w:rsid w:val="00C024FA"/>
    <w:pPr>
      <w:spacing w:line="240" w:lineRule="auto"/>
    </w:pPr>
    <w:rPr>
      <w:rFonts w:ascii="Calibri" w:hAnsi="Calibri" w:cs="Times New Roman"/>
      <w:bCs w:val="0"/>
      <w:sz w:val="20"/>
      <w:szCs w:val="20"/>
      <w:lang w:val="en-US"/>
    </w:rPr>
  </w:style>
  <w:style w:type="character" w:customStyle="1" w:styleId="NoSpacingChar">
    <w:name w:val="No Spacing Char"/>
    <w:link w:val="NoSpacing"/>
    <w:uiPriority w:val="1"/>
    <w:rsid w:val="00C024FA"/>
    <w:rPr>
      <w:rFonts w:ascii="Calibri" w:eastAsia="Times New Roman" w:hAnsi="Calibri" w:cs="Times New Roman"/>
      <w:sz w:val="20"/>
      <w:szCs w:val="20"/>
      <w:lang w:val="en-US" w:eastAsia="en-GB" w:bidi="en-US"/>
    </w:rPr>
  </w:style>
  <w:style w:type="paragraph" w:styleId="ListParagraph">
    <w:name w:val="List Paragraph"/>
    <w:basedOn w:val="Normal"/>
    <w:uiPriority w:val="34"/>
    <w:qFormat/>
    <w:rsid w:val="00C024FA"/>
    <w:pPr>
      <w:ind w:left="720"/>
      <w:contextualSpacing/>
    </w:pPr>
  </w:style>
  <w:style w:type="paragraph" w:styleId="Quote">
    <w:name w:val="Quote"/>
    <w:basedOn w:val="Normal"/>
    <w:next w:val="Normal"/>
    <w:link w:val="QuoteChar"/>
    <w:uiPriority w:val="29"/>
    <w:qFormat/>
    <w:rsid w:val="00C024FA"/>
    <w:pPr>
      <w:spacing w:before="200"/>
      <w:ind w:left="360" w:right="360"/>
    </w:pPr>
    <w:rPr>
      <w:rFonts w:ascii="Calibri" w:hAnsi="Calibri" w:cs="Times New Roman"/>
      <w:bCs w:val="0"/>
      <w:i/>
      <w:iCs/>
      <w:sz w:val="20"/>
      <w:szCs w:val="20"/>
      <w:lang w:val="en-US"/>
    </w:rPr>
  </w:style>
  <w:style w:type="character" w:customStyle="1" w:styleId="QuoteChar">
    <w:name w:val="Quote Char"/>
    <w:basedOn w:val="DefaultParagraphFont"/>
    <w:link w:val="Quote"/>
    <w:uiPriority w:val="29"/>
    <w:rsid w:val="00C024FA"/>
    <w:rPr>
      <w:rFonts w:ascii="Calibri" w:eastAsia="Times New Roman" w:hAnsi="Calibri" w:cs="Times New Roman"/>
      <w:i/>
      <w:iCs/>
      <w:sz w:val="20"/>
      <w:szCs w:val="20"/>
      <w:lang w:val="en-US" w:eastAsia="en-GB" w:bidi="en-US"/>
    </w:rPr>
  </w:style>
  <w:style w:type="paragraph" w:styleId="IntenseQuote">
    <w:name w:val="Intense Quote"/>
    <w:basedOn w:val="Normal"/>
    <w:next w:val="Normal"/>
    <w:link w:val="IntenseQuoteChar"/>
    <w:uiPriority w:val="30"/>
    <w:qFormat/>
    <w:rsid w:val="00C024FA"/>
    <w:pPr>
      <w:pBdr>
        <w:bottom w:val="single" w:sz="4" w:space="1" w:color="auto"/>
      </w:pBdr>
      <w:spacing w:before="200" w:after="280"/>
      <w:ind w:left="1008" w:right="1152"/>
      <w:jc w:val="both"/>
    </w:pPr>
    <w:rPr>
      <w:rFonts w:ascii="Calibri" w:hAnsi="Calibri" w:cs="Times New Roman"/>
      <w:b/>
      <w:i/>
      <w:iCs/>
      <w:sz w:val="20"/>
      <w:szCs w:val="20"/>
      <w:lang w:val="en-US"/>
    </w:rPr>
  </w:style>
  <w:style w:type="character" w:customStyle="1" w:styleId="IntenseQuoteChar">
    <w:name w:val="Intense Quote Char"/>
    <w:basedOn w:val="DefaultParagraphFont"/>
    <w:link w:val="IntenseQuote"/>
    <w:uiPriority w:val="30"/>
    <w:rsid w:val="00C024FA"/>
    <w:rPr>
      <w:rFonts w:ascii="Calibri" w:eastAsia="Times New Roman" w:hAnsi="Calibri" w:cs="Times New Roman"/>
      <w:b/>
      <w:bCs/>
      <w:i/>
      <w:iCs/>
      <w:sz w:val="20"/>
      <w:szCs w:val="20"/>
      <w:lang w:val="en-US" w:eastAsia="en-GB" w:bidi="en-US"/>
    </w:rPr>
  </w:style>
  <w:style w:type="character" w:styleId="SubtleEmphasis">
    <w:name w:val="Subtle Emphasis"/>
    <w:uiPriority w:val="19"/>
    <w:qFormat/>
    <w:rsid w:val="00C024FA"/>
    <w:rPr>
      <w:i/>
      <w:iCs/>
    </w:rPr>
  </w:style>
  <w:style w:type="character" w:styleId="IntenseEmphasis">
    <w:name w:val="Intense Emphasis"/>
    <w:uiPriority w:val="21"/>
    <w:qFormat/>
    <w:rsid w:val="00C024FA"/>
    <w:rPr>
      <w:b/>
      <w:bCs/>
    </w:rPr>
  </w:style>
  <w:style w:type="character" w:styleId="SubtleReference">
    <w:name w:val="Subtle Reference"/>
    <w:uiPriority w:val="31"/>
    <w:qFormat/>
    <w:rsid w:val="00C024FA"/>
    <w:rPr>
      <w:smallCaps/>
    </w:rPr>
  </w:style>
  <w:style w:type="character" w:styleId="IntenseReference">
    <w:name w:val="Intense Reference"/>
    <w:uiPriority w:val="32"/>
    <w:qFormat/>
    <w:rsid w:val="00C024FA"/>
    <w:rPr>
      <w:smallCaps/>
      <w:spacing w:val="5"/>
      <w:u w:val="single"/>
    </w:rPr>
  </w:style>
  <w:style w:type="character" w:styleId="Hyperlink">
    <w:name w:val="Hyperlink"/>
    <w:uiPriority w:val="99"/>
    <w:unhideWhenUsed/>
    <w:rsid w:val="00C024FA"/>
    <w:rPr>
      <w:color w:val="0000FF"/>
      <w:u w:val="single"/>
    </w:rPr>
  </w:style>
  <w:style w:type="paragraph" w:styleId="NormalWeb">
    <w:name w:val="Normal (Web)"/>
    <w:basedOn w:val="Normal"/>
    <w:uiPriority w:val="99"/>
    <w:unhideWhenUsed/>
    <w:rsid w:val="00C024FA"/>
    <w:rPr>
      <w:rFonts w:ascii="Times New Roman" w:eastAsia="Calibri" w:hAnsi="Times New Roman" w:cs="Times New Roman"/>
      <w:sz w:val="24"/>
      <w:szCs w:val="24"/>
      <w:lang w:bidi="ar-SA"/>
    </w:rPr>
  </w:style>
  <w:style w:type="paragraph" w:styleId="TOC4">
    <w:name w:val="toc 4"/>
    <w:basedOn w:val="Normal"/>
    <w:next w:val="Normal"/>
    <w:autoRedefine/>
    <w:uiPriority w:val="39"/>
    <w:unhideWhenUsed/>
    <w:rsid w:val="00C024FA"/>
    <w:pPr>
      <w:spacing w:after="100"/>
      <w:ind w:left="660"/>
    </w:pPr>
    <w:rPr>
      <w:lang w:bidi="ar-SA"/>
    </w:rPr>
  </w:style>
  <w:style w:type="paragraph" w:styleId="TOC5">
    <w:name w:val="toc 5"/>
    <w:basedOn w:val="Normal"/>
    <w:next w:val="Normal"/>
    <w:autoRedefine/>
    <w:uiPriority w:val="39"/>
    <w:unhideWhenUsed/>
    <w:rsid w:val="00C024FA"/>
    <w:pPr>
      <w:spacing w:after="100"/>
      <w:ind w:left="880"/>
    </w:pPr>
    <w:rPr>
      <w:lang w:bidi="ar-SA"/>
    </w:rPr>
  </w:style>
  <w:style w:type="paragraph" w:styleId="TOC6">
    <w:name w:val="toc 6"/>
    <w:basedOn w:val="Normal"/>
    <w:next w:val="Normal"/>
    <w:autoRedefine/>
    <w:uiPriority w:val="39"/>
    <w:unhideWhenUsed/>
    <w:rsid w:val="00C024FA"/>
    <w:pPr>
      <w:spacing w:after="100"/>
      <w:ind w:left="1100"/>
    </w:pPr>
    <w:rPr>
      <w:lang w:bidi="ar-SA"/>
    </w:rPr>
  </w:style>
  <w:style w:type="paragraph" w:styleId="TOC7">
    <w:name w:val="toc 7"/>
    <w:basedOn w:val="Normal"/>
    <w:next w:val="Normal"/>
    <w:autoRedefine/>
    <w:uiPriority w:val="39"/>
    <w:unhideWhenUsed/>
    <w:rsid w:val="00C024FA"/>
    <w:pPr>
      <w:spacing w:after="100"/>
      <w:ind w:left="1320"/>
    </w:pPr>
    <w:rPr>
      <w:lang w:bidi="ar-SA"/>
    </w:rPr>
  </w:style>
  <w:style w:type="paragraph" w:styleId="TOC8">
    <w:name w:val="toc 8"/>
    <w:basedOn w:val="Normal"/>
    <w:next w:val="Normal"/>
    <w:autoRedefine/>
    <w:uiPriority w:val="39"/>
    <w:unhideWhenUsed/>
    <w:rsid w:val="00C024FA"/>
    <w:pPr>
      <w:spacing w:after="100"/>
      <w:ind w:left="1540"/>
    </w:pPr>
    <w:rPr>
      <w:lang w:bidi="ar-SA"/>
    </w:rPr>
  </w:style>
  <w:style w:type="paragraph" w:styleId="TOC9">
    <w:name w:val="toc 9"/>
    <w:basedOn w:val="Normal"/>
    <w:next w:val="Normal"/>
    <w:autoRedefine/>
    <w:uiPriority w:val="39"/>
    <w:unhideWhenUsed/>
    <w:rsid w:val="00C024FA"/>
    <w:pPr>
      <w:spacing w:after="100"/>
      <w:ind w:left="1760"/>
    </w:pPr>
    <w:rPr>
      <w:lang w:bidi="ar-SA"/>
    </w:rPr>
  </w:style>
  <w:style w:type="character" w:styleId="PageNumber">
    <w:name w:val="page number"/>
    <w:uiPriority w:val="99"/>
    <w:rsid w:val="00C024FA"/>
    <w:rPr>
      <w:rFonts w:cs="Times New Roman"/>
    </w:rPr>
  </w:style>
  <w:style w:type="paragraph" w:styleId="BodyText">
    <w:name w:val="Body Text"/>
    <w:basedOn w:val="Normal"/>
    <w:link w:val="BodyTextChar"/>
    <w:rsid w:val="00C024FA"/>
    <w:pPr>
      <w:spacing w:line="240" w:lineRule="auto"/>
      <w:jc w:val="both"/>
    </w:pPr>
    <w:rPr>
      <w:rFonts w:cs="Times New Roman"/>
      <w:bCs w:val="0"/>
      <w:sz w:val="24"/>
      <w:szCs w:val="24"/>
      <w:lang w:bidi="ar-SA"/>
    </w:rPr>
  </w:style>
  <w:style w:type="character" w:customStyle="1" w:styleId="BodyTextChar">
    <w:name w:val="Body Text Char"/>
    <w:basedOn w:val="DefaultParagraphFont"/>
    <w:link w:val="BodyText"/>
    <w:rsid w:val="00C024FA"/>
    <w:rPr>
      <w:rFonts w:ascii="Arial" w:eastAsia="Times New Roman" w:hAnsi="Arial" w:cs="Times New Roman"/>
      <w:sz w:val="24"/>
      <w:szCs w:val="24"/>
      <w:lang w:eastAsia="en-GB"/>
    </w:rPr>
  </w:style>
  <w:style w:type="character" w:customStyle="1" w:styleId="BodyText2Char">
    <w:name w:val="Body Text 2 Char"/>
    <w:link w:val="BodyText2"/>
    <w:uiPriority w:val="99"/>
    <w:semiHidden/>
    <w:rsid w:val="00C024FA"/>
    <w:rPr>
      <w:rFonts w:ascii="Calibri" w:eastAsia="Calibri" w:hAnsi="Calibri" w:cs="Times New Roman"/>
    </w:rPr>
  </w:style>
  <w:style w:type="paragraph" w:styleId="BodyText2">
    <w:name w:val="Body Text 2"/>
    <w:basedOn w:val="Normal"/>
    <w:link w:val="BodyText2Char"/>
    <w:uiPriority w:val="99"/>
    <w:semiHidden/>
    <w:unhideWhenUsed/>
    <w:rsid w:val="00C024FA"/>
    <w:pPr>
      <w:spacing w:after="120" w:line="480" w:lineRule="auto"/>
    </w:pPr>
    <w:rPr>
      <w:rFonts w:ascii="Calibri" w:eastAsia="Calibri" w:hAnsi="Calibri" w:cs="Times New Roman"/>
      <w:bCs w:val="0"/>
      <w:lang w:eastAsia="en-US" w:bidi="ar-SA"/>
    </w:rPr>
  </w:style>
  <w:style w:type="character" w:customStyle="1" w:styleId="BodyText2Char1">
    <w:name w:val="Body Text 2 Char1"/>
    <w:basedOn w:val="DefaultParagraphFont"/>
    <w:uiPriority w:val="99"/>
    <w:semiHidden/>
    <w:rsid w:val="00C024FA"/>
    <w:rPr>
      <w:rFonts w:ascii="Arial" w:eastAsia="Times New Roman" w:hAnsi="Arial" w:cs="Arial"/>
      <w:bCs/>
      <w:lang w:eastAsia="en-GB" w:bidi="en-US"/>
    </w:rPr>
  </w:style>
  <w:style w:type="paragraph" w:styleId="BodyTextIndent">
    <w:name w:val="Body Text Indent"/>
    <w:basedOn w:val="Normal"/>
    <w:link w:val="BodyTextIndentChar"/>
    <w:uiPriority w:val="99"/>
    <w:unhideWhenUsed/>
    <w:rsid w:val="00C024FA"/>
    <w:pPr>
      <w:spacing w:after="120"/>
      <w:ind w:left="283"/>
    </w:pPr>
    <w:rPr>
      <w:rFonts w:ascii="Calibri" w:eastAsia="Calibri" w:hAnsi="Calibri" w:cs="Times New Roman"/>
      <w:bCs w:val="0"/>
      <w:sz w:val="20"/>
      <w:szCs w:val="20"/>
      <w:lang w:bidi="ar-SA"/>
    </w:rPr>
  </w:style>
  <w:style w:type="character" w:customStyle="1" w:styleId="BodyTextIndentChar">
    <w:name w:val="Body Text Indent Char"/>
    <w:basedOn w:val="DefaultParagraphFont"/>
    <w:link w:val="BodyTextIndent"/>
    <w:uiPriority w:val="99"/>
    <w:rsid w:val="00C024FA"/>
    <w:rPr>
      <w:rFonts w:ascii="Calibri" w:eastAsia="Calibri" w:hAnsi="Calibri" w:cs="Times New Roman"/>
      <w:sz w:val="20"/>
      <w:szCs w:val="20"/>
      <w:lang w:eastAsia="en-GB"/>
    </w:rPr>
  </w:style>
  <w:style w:type="character" w:customStyle="1" w:styleId="BodyText3Char">
    <w:name w:val="Body Text 3 Char"/>
    <w:link w:val="BodyText3"/>
    <w:uiPriority w:val="99"/>
    <w:semiHidden/>
    <w:rsid w:val="00C024FA"/>
    <w:rPr>
      <w:rFonts w:ascii="Calibri" w:eastAsia="Calibri" w:hAnsi="Calibri" w:cs="Times New Roman"/>
      <w:sz w:val="16"/>
      <w:szCs w:val="16"/>
    </w:rPr>
  </w:style>
  <w:style w:type="paragraph" w:styleId="BodyText3">
    <w:name w:val="Body Text 3"/>
    <w:basedOn w:val="Normal"/>
    <w:link w:val="BodyText3Char"/>
    <w:uiPriority w:val="99"/>
    <w:semiHidden/>
    <w:unhideWhenUsed/>
    <w:rsid w:val="00C024FA"/>
    <w:pPr>
      <w:spacing w:after="120"/>
    </w:pPr>
    <w:rPr>
      <w:rFonts w:ascii="Calibri" w:eastAsia="Calibri" w:hAnsi="Calibri" w:cs="Times New Roman"/>
      <w:bCs w:val="0"/>
      <w:sz w:val="16"/>
      <w:szCs w:val="16"/>
      <w:lang w:eastAsia="en-US" w:bidi="ar-SA"/>
    </w:rPr>
  </w:style>
  <w:style w:type="character" w:customStyle="1" w:styleId="BodyText3Char1">
    <w:name w:val="Body Text 3 Char1"/>
    <w:basedOn w:val="DefaultParagraphFont"/>
    <w:uiPriority w:val="99"/>
    <w:semiHidden/>
    <w:rsid w:val="00C024FA"/>
    <w:rPr>
      <w:rFonts w:ascii="Arial" w:eastAsia="Times New Roman" w:hAnsi="Arial" w:cs="Arial"/>
      <w:bCs/>
      <w:sz w:val="16"/>
      <w:szCs w:val="16"/>
      <w:lang w:eastAsia="en-GB" w:bidi="en-US"/>
    </w:rPr>
  </w:style>
  <w:style w:type="paragraph" w:styleId="BodyTextIndent3">
    <w:name w:val="Body Text Indent 3"/>
    <w:basedOn w:val="Normal"/>
    <w:link w:val="BodyTextIndent3Char"/>
    <w:uiPriority w:val="99"/>
    <w:unhideWhenUsed/>
    <w:rsid w:val="00C024FA"/>
    <w:pPr>
      <w:spacing w:after="120"/>
      <w:ind w:left="283"/>
    </w:pPr>
    <w:rPr>
      <w:rFonts w:ascii="Calibri" w:eastAsia="Calibri" w:hAnsi="Calibri" w:cs="Times New Roman"/>
      <w:bCs w:val="0"/>
      <w:sz w:val="16"/>
      <w:szCs w:val="16"/>
      <w:lang w:bidi="ar-SA"/>
    </w:rPr>
  </w:style>
  <w:style w:type="character" w:customStyle="1" w:styleId="BodyTextIndent3Char">
    <w:name w:val="Body Text Indent 3 Char"/>
    <w:basedOn w:val="DefaultParagraphFont"/>
    <w:link w:val="BodyTextIndent3"/>
    <w:uiPriority w:val="99"/>
    <w:rsid w:val="00C024FA"/>
    <w:rPr>
      <w:rFonts w:ascii="Calibri" w:eastAsia="Calibri" w:hAnsi="Calibri" w:cs="Times New Roman"/>
      <w:sz w:val="16"/>
      <w:szCs w:val="16"/>
      <w:lang w:eastAsia="en-GB"/>
    </w:rPr>
  </w:style>
  <w:style w:type="paragraph" w:styleId="Caption">
    <w:name w:val="caption"/>
    <w:basedOn w:val="Normal"/>
    <w:next w:val="Normal"/>
    <w:uiPriority w:val="35"/>
    <w:qFormat/>
    <w:rsid w:val="00C024FA"/>
    <w:pPr>
      <w:spacing w:line="240" w:lineRule="auto"/>
    </w:pPr>
    <w:rPr>
      <w:b/>
      <w:bCs w:val="0"/>
      <w:color w:val="4F81BD"/>
      <w:sz w:val="18"/>
      <w:szCs w:val="18"/>
    </w:rPr>
  </w:style>
  <w:style w:type="paragraph" w:styleId="TableofFigures">
    <w:name w:val="table of figures"/>
    <w:aliases w:val="List of Tables"/>
    <w:basedOn w:val="Normal"/>
    <w:next w:val="Normal"/>
    <w:autoRedefine/>
    <w:uiPriority w:val="99"/>
    <w:unhideWhenUsed/>
    <w:rsid w:val="00C024FA"/>
    <w:pPr>
      <w:tabs>
        <w:tab w:val="left" w:pos="1100"/>
        <w:tab w:val="right" w:leader="dot" w:pos="8777"/>
      </w:tabs>
      <w:ind w:left="440" w:hanging="440"/>
    </w:pPr>
    <w:rPr>
      <w:rFonts w:cs="Calibri"/>
      <w:bCs w:val="0"/>
      <w:szCs w:val="20"/>
    </w:rPr>
  </w:style>
  <w:style w:type="paragraph" w:customStyle="1" w:styleId="MessageHeaderFirst">
    <w:name w:val="Message Header First"/>
    <w:basedOn w:val="MessageHeader"/>
    <w:next w:val="MessageHeader"/>
    <w:rsid w:val="00C024FA"/>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hAnsi="Times New Roman"/>
      <w:sz w:val="20"/>
      <w:szCs w:val="20"/>
      <w:lang w:val="en-GB" w:bidi="ar-SA"/>
    </w:rPr>
  </w:style>
  <w:style w:type="paragraph" w:styleId="MessageHeader">
    <w:name w:val="Message Header"/>
    <w:basedOn w:val="Normal"/>
    <w:link w:val="MessageHeaderChar"/>
    <w:uiPriority w:val="99"/>
    <w:semiHidden/>
    <w:unhideWhenUsed/>
    <w:rsid w:val="00C024F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bCs w:val="0"/>
      <w:sz w:val="24"/>
      <w:szCs w:val="24"/>
      <w:lang w:val="en-US"/>
    </w:rPr>
  </w:style>
  <w:style w:type="character" w:customStyle="1" w:styleId="MessageHeaderChar">
    <w:name w:val="Message Header Char"/>
    <w:basedOn w:val="DefaultParagraphFont"/>
    <w:link w:val="MessageHeader"/>
    <w:uiPriority w:val="99"/>
    <w:semiHidden/>
    <w:rsid w:val="00C024FA"/>
    <w:rPr>
      <w:rFonts w:ascii="Cambria" w:eastAsia="Times New Roman" w:hAnsi="Cambria" w:cs="Times New Roman"/>
      <w:sz w:val="24"/>
      <w:szCs w:val="24"/>
      <w:shd w:val="pct20" w:color="auto" w:fill="auto"/>
      <w:lang w:val="en-US" w:eastAsia="en-GB" w:bidi="en-US"/>
    </w:rPr>
  </w:style>
  <w:style w:type="character" w:styleId="CommentReference">
    <w:name w:val="annotation reference"/>
    <w:uiPriority w:val="99"/>
    <w:semiHidden/>
    <w:unhideWhenUsed/>
    <w:rsid w:val="00C024FA"/>
    <w:rPr>
      <w:sz w:val="16"/>
      <w:szCs w:val="16"/>
    </w:rPr>
  </w:style>
  <w:style w:type="paragraph" w:styleId="CommentText">
    <w:name w:val="annotation text"/>
    <w:basedOn w:val="Normal"/>
    <w:link w:val="CommentTextChar"/>
    <w:uiPriority w:val="99"/>
    <w:unhideWhenUsed/>
    <w:rsid w:val="00C024FA"/>
    <w:rPr>
      <w:rFonts w:ascii="Calibri" w:hAnsi="Calibri" w:cs="Times New Roman"/>
      <w:bCs w:val="0"/>
      <w:sz w:val="20"/>
      <w:szCs w:val="20"/>
      <w:lang w:val="en-US" w:eastAsia="en-US"/>
    </w:rPr>
  </w:style>
  <w:style w:type="character" w:customStyle="1" w:styleId="CommentTextChar">
    <w:name w:val="Comment Text Char"/>
    <w:basedOn w:val="DefaultParagraphFont"/>
    <w:link w:val="CommentText"/>
    <w:uiPriority w:val="99"/>
    <w:rsid w:val="00C024FA"/>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C024FA"/>
    <w:rPr>
      <w:b/>
      <w:bCs/>
    </w:rPr>
  </w:style>
  <w:style w:type="character" w:customStyle="1" w:styleId="CommentSubjectChar">
    <w:name w:val="Comment Subject Char"/>
    <w:basedOn w:val="CommentTextChar"/>
    <w:link w:val="CommentSubject"/>
    <w:uiPriority w:val="99"/>
    <w:semiHidden/>
    <w:rsid w:val="00C024FA"/>
    <w:rPr>
      <w:rFonts w:ascii="Calibri" w:eastAsia="Times New Roman" w:hAnsi="Calibri" w:cs="Times New Roman"/>
      <w:b/>
      <w:bCs/>
      <w:sz w:val="20"/>
      <w:szCs w:val="20"/>
      <w:lang w:val="en-US" w:bidi="en-US"/>
    </w:rPr>
  </w:style>
  <w:style w:type="character" w:customStyle="1" w:styleId="highlight1">
    <w:name w:val="highlight1"/>
    <w:rsid w:val="00C024FA"/>
    <w:rPr>
      <w:shd w:val="clear" w:color="auto" w:fill="F2F5F8"/>
    </w:rPr>
  </w:style>
  <w:style w:type="paragraph" w:customStyle="1" w:styleId="title1">
    <w:name w:val="title1"/>
    <w:basedOn w:val="Normal"/>
    <w:rsid w:val="00C024FA"/>
    <w:pPr>
      <w:spacing w:line="240" w:lineRule="auto"/>
      <w:outlineLvl w:val="9"/>
    </w:pPr>
    <w:rPr>
      <w:rFonts w:ascii="Times New Roman" w:hAnsi="Times New Roman" w:cs="Times New Roman"/>
      <w:bCs w:val="0"/>
      <w:sz w:val="27"/>
      <w:szCs w:val="27"/>
      <w:lang w:bidi="ar-SA"/>
    </w:rPr>
  </w:style>
  <w:style w:type="paragraph" w:customStyle="1" w:styleId="desc2">
    <w:name w:val="desc2"/>
    <w:basedOn w:val="Normal"/>
    <w:rsid w:val="00C024FA"/>
    <w:pPr>
      <w:spacing w:line="240" w:lineRule="auto"/>
      <w:outlineLvl w:val="9"/>
    </w:pPr>
    <w:rPr>
      <w:rFonts w:ascii="Times New Roman" w:hAnsi="Times New Roman" w:cs="Times New Roman"/>
      <w:bCs w:val="0"/>
      <w:sz w:val="26"/>
      <w:szCs w:val="26"/>
      <w:lang w:bidi="ar-SA"/>
    </w:rPr>
  </w:style>
  <w:style w:type="paragraph" w:customStyle="1" w:styleId="details1">
    <w:name w:val="details1"/>
    <w:basedOn w:val="Normal"/>
    <w:rsid w:val="00C024FA"/>
    <w:pPr>
      <w:spacing w:line="240" w:lineRule="auto"/>
      <w:outlineLvl w:val="9"/>
    </w:pPr>
    <w:rPr>
      <w:rFonts w:ascii="Times New Roman" w:hAnsi="Times New Roman" w:cs="Times New Roman"/>
      <w:bCs w:val="0"/>
      <w:lang w:bidi="ar-SA"/>
    </w:rPr>
  </w:style>
  <w:style w:type="character" w:customStyle="1" w:styleId="jrnl">
    <w:name w:val="jrnl"/>
    <w:rsid w:val="00C024FA"/>
  </w:style>
  <w:style w:type="paragraph" w:styleId="Revision">
    <w:name w:val="Revision"/>
    <w:hidden/>
    <w:uiPriority w:val="99"/>
    <w:semiHidden/>
    <w:rsid w:val="00C024FA"/>
    <w:pPr>
      <w:spacing w:after="0" w:line="240" w:lineRule="auto"/>
    </w:pPr>
    <w:rPr>
      <w:rFonts w:ascii="Arial" w:eastAsia="Times New Roman" w:hAnsi="Arial" w:cs="Arial"/>
      <w:bCs/>
      <w:lang w:eastAsia="en-GB" w:bidi="en-US"/>
    </w:rPr>
  </w:style>
  <w:style w:type="character" w:customStyle="1" w:styleId="st1">
    <w:name w:val="st1"/>
    <w:basedOn w:val="DefaultParagraphFont"/>
    <w:rsid w:val="00C0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e.paley@anhst.nhs.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C3%A4cker%20M%5BAuthor%5D&amp;cauthor=true&amp;cauthor_uid=228466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eds.ac.uk/pallium" TargetMode="External"/><Relationship Id="rId4" Type="http://schemas.openxmlformats.org/officeDocument/2006/relationships/settings" Target="settings.xml"/><Relationship Id="rId9" Type="http://schemas.openxmlformats.org/officeDocument/2006/relationships/hyperlink" Target="http://www.leeds.ac.uk/palliu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5C3A-2D98-4E34-ABB3-54D1EAA2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10277</Words>
  <Characters>58580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Biodynamics</dc:creator>
  <cp:lastModifiedBy>Sheppard, Nick</cp:lastModifiedBy>
  <cp:revision>2</cp:revision>
  <dcterms:created xsi:type="dcterms:W3CDTF">2015-12-22T14:06:00Z</dcterms:created>
  <dcterms:modified xsi:type="dcterms:W3CDTF">2015-12-22T14:06:00Z</dcterms:modified>
</cp:coreProperties>
</file>