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DE4" w:rsidRDefault="00700B8B" w:rsidP="00AE0516">
      <w:pPr>
        <w:tabs>
          <w:tab w:val="right" w:pos="8640"/>
        </w:tabs>
        <w:autoSpaceDE w:val="0"/>
        <w:autoSpaceDN w:val="0"/>
        <w:adjustRightInd w:val="0"/>
        <w:spacing w:after="0" w:line="240" w:lineRule="auto"/>
        <w:jc w:val="center"/>
        <w:rPr>
          <w:rFonts w:asciiTheme="majorBidi" w:hAnsiTheme="majorBidi" w:cstheme="majorBidi"/>
          <w:b/>
          <w:spacing w:val="-2"/>
          <w:sz w:val="24"/>
          <w:szCs w:val="24"/>
        </w:rPr>
      </w:pPr>
      <w:bookmarkStart w:id="0" w:name="_GoBack"/>
      <w:bookmarkEnd w:id="0"/>
      <w:r>
        <w:rPr>
          <w:rFonts w:asciiTheme="majorBidi" w:hAnsiTheme="majorBidi" w:cstheme="majorBidi"/>
          <w:b/>
          <w:spacing w:val="-2"/>
          <w:sz w:val="24"/>
          <w:szCs w:val="24"/>
        </w:rPr>
        <w:t>Not In</w:t>
      </w:r>
      <w:r w:rsidR="00D452AB">
        <w:rPr>
          <w:rFonts w:asciiTheme="majorBidi" w:hAnsiTheme="majorBidi" w:cstheme="majorBidi"/>
          <w:b/>
          <w:spacing w:val="-2"/>
          <w:sz w:val="24"/>
          <w:szCs w:val="24"/>
        </w:rPr>
        <w:t xml:space="preserve"> My Back Yard</w:t>
      </w:r>
      <w:r w:rsidR="00C43DE4" w:rsidRPr="00135F85">
        <w:rPr>
          <w:rFonts w:asciiTheme="majorBidi" w:hAnsiTheme="majorBidi" w:cstheme="majorBidi"/>
          <w:b/>
          <w:spacing w:val="-2"/>
          <w:sz w:val="24"/>
          <w:szCs w:val="24"/>
        </w:rPr>
        <w:t>: Control of Irish Travellers by Paramilitaries and Vigilantes</w:t>
      </w:r>
      <w:r w:rsidR="00DA2B05">
        <w:rPr>
          <w:rFonts w:asciiTheme="majorBidi" w:hAnsiTheme="majorBidi" w:cstheme="majorBidi"/>
          <w:b/>
          <w:spacing w:val="-2"/>
          <w:sz w:val="24"/>
          <w:szCs w:val="24"/>
        </w:rPr>
        <w:t xml:space="preserve"> across the Island of Ireland</w:t>
      </w:r>
    </w:p>
    <w:p w:rsidR="00DA2B05" w:rsidRDefault="00DA2B05" w:rsidP="00D452AB">
      <w:pPr>
        <w:tabs>
          <w:tab w:val="right" w:pos="8640"/>
        </w:tabs>
        <w:autoSpaceDE w:val="0"/>
        <w:autoSpaceDN w:val="0"/>
        <w:adjustRightInd w:val="0"/>
        <w:spacing w:after="0" w:line="240" w:lineRule="auto"/>
        <w:jc w:val="center"/>
        <w:rPr>
          <w:rFonts w:asciiTheme="majorBidi" w:hAnsiTheme="majorBidi" w:cstheme="majorBidi"/>
          <w:b/>
          <w:spacing w:val="-2"/>
          <w:sz w:val="24"/>
          <w:szCs w:val="24"/>
        </w:rPr>
      </w:pPr>
    </w:p>
    <w:p w:rsidR="00A27ACD" w:rsidRDefault="00C43DE4" w:rsidP="00C43DE4">
      <w:pPr>
        <w:tabs>
          <w:tab w:val="right" w:pos="8640"/>
        </w:tabs>
        <w:autoSpaceDE w:val="0"/>
        <w:autoSpaceDN w:val="0"/>
        <w:adjustRightInd w:val="0"/>
        <w:spacing w:after="0" w:line="240" w:lineRule="auto"/>
        <w:jc w:val="center"/>
        <w:rPr>
          <w:rFonts w:asciiTheme="majorBidi" w:hAnsiTheme="majorBidi" w:cstheme="majorBidi"/>
          <w:spacing w:val="-2"/>
          <w:sz w:val="24"/>
          <w:szCs w:val="24"/>
        </w:rPr>
      </w:pPr>
      <w:r w:rsidRPr="00C43DE4">
        <w:rPr>
          <w:rFonts w:asciiTheme="majorBidi" w:hAnsiTheme="majorBidi" w:cstheme="majorBidi"/>
          <w:spacing w:val="-2"/>
          <w:sz w:val="24"/>
          <w:szCs w:val="24"/>
        </w:rPr>
        <w:t>Dr. Anthony Donnelly-Drummond</w:t>
      </w:r>
    </w:p>
    <w:p w:rsidR="00C43DE4" w:rsidRPr="00C43DE4" w:rsidRDefault="00FC65F6" w:rsidP="00C43DE4">
      <w:pPr>
        <w:tabs>
          <w:tab w:val="right" w:pos="8640"/>
        </w:tabs>
        <w:autoSpaceDE w:val="0"/>
        <w:autoSpaceDN w:val="0"/>
        <w:adjustRightInd w:val="0"/>
        <w:spacing w:after="0" w:line="240" w:lineRule="auto"/>
        <w:jc w:val="center"/>
        <w:rPr>
          <w:rFonts w:asciiTheme="majorBidi" w:hAnsiTheme="majorBidi" w:cstheme="majorBidi"/>
          <w:spacing w:val="-2"/>
          <w:sz w:val="24"/>
          <w:szCs w:val="24"/>
        </w:rPr>
      </w:pPr>
      <w:r>
        <w:rPr>
          <w:rFonts w:asciiTheme="majorBidi" w:hAnsiTheme="majorBidi" w:cstheme="majorBidi"/>
          <w:spacing w:val="-2"/>
          <w:sz w:val="24"/>
          <w:szCs w:val="24"/>
        </w:rPr>
        <w:t xml:space="preserve">Middlesex University </w:t>
      </w:r>
    </w:p>
    <w:p w:rsidR="00804948" w:rsidRDefault="00804948" w:rsidP="00F30C0A">
      <w:pPr>
        <w:tabs>
          <w:tab w:val="right" w:pos="8640"/>
          <w:tab w:val="left" w:pos="8789"/>
        </w:tabs>
        <w:autoSpaceDE w:val="0"/>
        <w:autoSpaceDN w:val="0"/>
        <w:adjustRightInd w:val="0"/>
        <w:spacing w:after="0" w:line="480" w:lineRule="auto"/>
        <w:jc w:val="both"/>
        <w:rPr>
          <w:rFonts w:asciiTheme="majorBidi" w:hAnsiTheme="majorBidi" w:cstheme="majorBidi"/>
          <w:b/>
          <w:spacing w:val="-2"/>
          <w:sz w:val="24"/>
          <w:szCs w:val="24"/>
        </w:rPr>
      </w:pPr>
    </w:p>
    <w:p w:rsidR="00C43DE4" w:rsidRPr="00CE65F6" w:rsidRDefault="00C43DE4" w:rsidP="00C43DE4">
      <w:pPr>
        <w:tabs>
          <w:tab w:val="right" w:pos="8640"/>
        </w:tabs>
        <w:autoSpaceDE w:val="0"/>
        <w:autoSpaceDN w:val="0"/>
        <w:adjustRightInd w:val="0"/>
        <w:spacing w:after="0" w:line="240" w:lineRule="auto"/>
        <w:ind w:left="567" w:right="567"/>
        <w:jc w:val="both"/>
        <w:rPr>
          <w:rFonts w:asciiTheme="majorBidi" w:hAnsiTheme="majorBidi" w:cstheme="majorBidi"/>
          <w:spacing w:val="-2"/>
          <w:sz w:val="20"/>
          <w:szCs w:val="20"/>
        </w:rPr>
      </w:pPr>
      <w:r w:rsidRPr="00CE65F6">
        <w:rPr>
          <w:rFonts w:asciiTheme="majorBidi" w:hAnsiTheme="majorBidi" w:cstheme="majorBidi"/>
          <w:spacing w:val="-2"/>
          <w:sz w:val="20"/>
          <w:szCs w:val="20"/>
        </w:rPr>
        <w:t xml:space="preserve">This article concerns control of Irish Travellers by paramilitaries and vigilantes.  The essay is influenced by Becker’s (1963) work on deviance.  Inspired by Elias and Scotson’s (1965) theories on the established and the outsiders, it is also underscored by the views of Lianos &amp; Douglas (2000) on dangerisation.  Across the island of Ireland the accommodation needs of Irish Travellers have been largely overlooked by both governments.  Amidst a wholesale failure to provide adequate accommodation, including transient sites which would permit nomadic Irish Travellers to continue to be so, harsh anti-trespass laws have recently been sanctioned.  However, despite these recent anti-trespass laws and no doubt due to the failure to provide accommodation, across the island illegal encampments remain common.  Thus, a failure of the public system is evident (Johnston, 1993). </w:t>
      </w:r>
      <w:r w:rsidR="00CE65F6">
        <w:rPr>
          <w:rFonts w:asciiTheme="majorBidi" w:hAnsiTheme="majorBidi" w:cstheme="majorBidi"/>
          <w:spacing w:val="-2"/>
          <w:sz w:val="20"/>
          <w:szCs w:val="20"/>
        </w:rPr>
        <w:t>As such</w:t>
      </w:r>
      <w:r w:rsidR="00CE65F6" w:rsidRPr="00CE65F6">
        <w:rPr>
          <w:rFonts w:asciiTheme="majorBidi" w:hAnsiTheme="majorBidi" w:cstheme="majorBidi"/>
          <w:spacing w:val="-2"/>
          <w:sz w:val="20"/>
          <w:szCs w:val="20"/>
        </w:rPr>
        <w:t xml:space="preserve">, this article </w:t>
      </w:r>
      <w:r w:rsidR="00CE65F6">
        <w:rPr>
          <w:rFonts w:asciiTheme="majorBidi" w:hAnsiTheme="majorBidi" w:cstheme="majorBidi"/>
          <w:spacing w:val="-2"/>
          <w:sz w:val="20"/>
          <w:szCs w:val="20"/>
        </w:rPr>
        <w:t>demonstrates how, i</w:t>
      </w:r>
      <w:r w:rsidRPr="00CE65F6">
        <w:rPr>
          <w:rFonts w:asciiTheme="majorBidi" w:hAnsiTheme="majorBidi" w:cstheme="majorBidi"/>
          <w:spacing w:val="-2"/>
          <w:sz w:val="20"/>
          <w:szCs w:val="20"/>
        </w:rPr>
        <w:t>n turn, this failure may encourage vigilantes to adopt self-help private violence as moral action (Weisberg, 1995) against ‘d</w:t>
      </w:r>
      <w:r w:rsidR="00ED402E">
        <w:rPr>
          <w:rFonts w:asciiTheme="majorBidi" w:hAnsiTheme="majorBidi" w:cstheme="majorBidi"/>
          <w:spacing w:val="-2"/>
          <w:sz w:val="20"/>
          <w:szCs w:val="20"/>
        </w:rPr>
        <w:t>eviant’ Travellers, whilst self-</w:t>
      </w:r>
      <w:r w:rsidRPr="00CE65F6">
        <w:rPr>
          <w:rFonts w:asciiTheme="majorBidi" w:hAnsiTheme="majorBidi" w:cstheme="majorBidi"/>
          <w:spacing w:val="-2"/>
          <w:sz w:val="20"/>
          <w:szCs w:val="20"/>
        </w:rPr>
        <w:t xml:space="preserve">justifying their actions in comparison to the violence exhibited by, and, that inherent to, state sanctioned law (Sarat &amp; Kearns, 1995). </w:t>
      </w:r>
    </w:p>
    <w:p w:rsidR="00C43DE4" w:rsidRDefault="00C43DE4" w:rsidP="00F30C0A">
      <w:pPr>
        <w:tabs>
          <w:tab w:val="right" w:pos="8640"/>
          <w:tab w:val="left" w:pos="8789"/>
        </w:tabs>
        <w:autoSpaceDE w:val="0"/>
        <w:autoSpaceDN w:val="0"/>
        <w:adjustRightInd w:val="0"/>
        <w:spacing w:after="0" w:line="480" w:lineRule="auto"/>
        <w:jc w:val="both"/>
        <w:rPr>
          <w:rFonts w:asciiTheme="majorBidi" w:hAnsiTheme="majorBidi" w:cstheme="majorBidi"/>
          <w:b/>
          <w:spacing w:val="-2"/>
          <w:sz w:val="24"/>
          <w:szCs w:val="24"/>
        </w:rPr>
      </w:pPr>
    </w:p>
    <w:p w:rsidR="00C43DE4" w:rsidRPr="004343A2" w:rsidRDefault="00C43DE4" w:rsidP="00F30C0A">
      <w:pPr>
        <w:tabs>
          <w:tab w:val="right" w:pos="8640"/>
          <w:tab w:val="left" w:pos="8789"/>
        </w:tabs>
        <w:autoSpaceDE w:val="0"/>
        <w:autoSpaceDN w:val="0"/>
        <w:adjustRightInd w:val="0"/>
        <w:spacing w:after="0" w:line="480" w:lineRule="auto"/>
        <w:jc w:val="both"/>
        <w:rPr>
          <w:rFonts w:asciiTheme="majorBidi" w:hAnsiTheme="majorBidi" w:cstheme="majorBidi"/>
          <w:spacing w:val="-2"/>
          <w:sz w:val="24"/>
          <w:szCs w:val="24"/>
        </w:rPr>
      </w:pPr>
      <w:r>
        <w:rPr>
          <w:rFonts w:asciiTheme="majorBidi" w:hAnsiTheme="majorBidi" w:cstheme="majorBidi"/>
          <w:b/>
          <w:spacing w:val="-2"/>
          <w:sz w:val="24"/>
          <w:szCs w:val="24"/>
        </w:rPr>
        <w:t xml:space="preserve">Key Words: </w:t>
      </w:r>
      <w:r w:rsidRPr="004343A2">
        <w:rPr>
          <w:rFonts w:asciiTheme="majorBidi" w:hAnsiTheme="majorBidi" w:cstheme="majorBidi"/>
          <w:spacing w:val="-2"/>
          <w:sz w:val="24"/>
          <w:szCs w:val="24"/>
        </w:rPr>
        <w:t>Law’s violence.</w:t>
      </w:r>
      <w:r w:rsidR="00483B40" w:rsidRPr="004343A2">
        <w:rPr>
          <w:rFonts w:asciiTheme="majorBidi" w:hAnsiTheme="majorBidi" w:cstheme="majorBidi"/>
          <w:spacing w:val="-2"/>
          <w:sz w:val="24"/>
          <w:szCs w:val="24"/>
        </w:rPr>
        <w:t xml:space="preserve"> </w:t>
      </w:r>
      <w:r w:rsidRPr="004343A2">
        <w:rPr>
          <w:rFonts w:asciiTheme="majorBidi" w:hAnsiTheme="majorBidi" w:cstheme="majorBidi"/>
          <w:spacing w:val="-2"/>
          <w:sz w:val="24"/>
          <w:szCs w:val="24"/>
        </w:rPr>
        <w:t xml:space="preserve">Irish Travellers. Paramilitaries.  Vigilantes.  Deviance.  </w:t>
      </w:r>
      <w:r w:rsidR="00483B40" w:rsidRPr="004343A2">
        <w:rPr>
          <w:rFonts w:asciiTheme="majorBidi" w:hAnsiTheme="majorBidi" w:cstheme="majorBidi"/>
          <w:spacing w:val="-2"/>
          <w:sz w:val="24"/>
          <w:szCs w:val="24"/>
        </w:rPr>
        <w:t xml:space="preserve">Gypsies.  </w:t>
      </w:r>
    </w:p>
    <w:p w:rsidR="004343A2" w:rsidRDefault="004C0FFE" w:rsidP="004C0FFE">
      <w:pPr>
        <w:tabs>
          <w:tab w:val="right" w:pos="8640"/>
          <w:tab w:val="left" w:pos="8789"/>
        </w:tabs>
        <w:autoSpaceDE w:val="0"/>
        <w:autoSpaceDN w:val="0"/>
        <w:adjustRightInd w:val="0"/>
        <w:spacing w:after="0" w:line="240" w:lineRule="auto"/>
        <w:jc w:val="both"/>
        <w:rPr>
          <w:rFonts w:asciiTheme="majorBidi" w:hAnsiTheme="majorBidi" w:cstheme="majorBidi"/>
          <w:bCs/>
          <w:spacing w:val="-2"/>
          <w:sz w:val="24"/>
          <w:szCs w:val="24"/>
        </w:rPr>
      </w:pPr>
      <w:r w:rsidRPr="004C0FFE">
        <w:rPr>
          <w:rFonts w:asciiTheme="majorBidi" w:hAnsiTheme="majorBidi" w:cstheme="majorBidi"/>
          <w:bCs/>
          <w:spacing w:val="-2"/>
          <w:sz w:val="24"/>
          <w:szCs w:val="24"/>
        </w:rPr>
        <w:t xml:space="preserve">With </w:t>
      </w:r>
      <w:r>
        <w:rPr>
          <w:rFonts w:asciiTheme="majorBidi" w:hAnsiTheme="majorBidi" w:cstheme="majorBidi"/>
          <w:bCs/>
          <w:spacing w:val="-2"/>
          <w:sz w:val="24"/>
          <w:szCs w:val="24"/>
        </w:rPr>
        <w:t>gratitude</w:t>
      </w:r>
      <w:r w:rsidRPr="004C0FFE">
        <w:rPr>
          <w:rFonts w:asciiTheme="majorBidi" w:hAnsiTheme="majorBidi" w:cstheme="majorBidi"/>
          <w:bCs/>
          <w:spacing w:val="-2"/>
          <w:sz w:val="24"/>
          <w:szCs w:val="24"/>
        </w:rPr>
        <w:t xml:space="preserve"> to Dr. Lyndsey Harris and Dr. Jack Fawbert for comments on early and late copies of this wor</w:t>
      </w:r>
      <w:r w:rsidR="004E5297">
        <w:rPr>
          <w:rFonts w:asciiTheme="majorBidi" w:hAnsiTheme="majorBidi" w:cstheme="majorBidi"/>
          <w:bCs/>
          <w:spacing w:val="-2"/>
          <w:sz w:val="24"/>
          <w:szCs w:val="24"/>
        </w:rPr>
        <w:t xml:space="preserve">k respectively.  </w:t>
      </w:r>
      <w:r w:rsidR="00763DAD">
        <w:rPr>
          <w:rFonts w:asciiTheme="majorBidi" w:hAnsiTheme="majorBidi" w:cstheme="majorBidi"/>
          <w:bCs/>
          <w:spacing w:val="-2"/>
          <w:sz w:val="24"/>
          <w:szCs w:val="24"/>
        </w:rPr>
        <w:t>Special t</w:t>
      </w:r>
      <w:r w:rsidR="00754471">
        <w:rPr>
          <w:rFonts w:asciiTheme="majorBidi" w:hAnsiTheme="majorBidi" w:cstheme="majorBidi"/>
          <w:bCs/>
          <w:spacing w:val="-2"/>
          <w:sz w:val="24"/>
          <w:szCs w:val="24"/>
        </w:rPr>
        <w:t>hanks also to the</w:t>
      </w:r>
      <w:r w:rsidR="001A0ED9">
        <w:rPr>
          <w:rFonts w:asciiTheme="majorBidi" w:hAnsiTheme="majorBidi" w:cstheme="majorBidi"/>
          <w:bCs/>
          <w:spacing w:val="-2"/>
          <w:sz w:val="24"/>
          <w:szCs w:val="24"/>
        </w:rPr>
        <w:t xml:space="preserve"> reviewers at Contemporary Justice Review.  </w:t>
      </w:r>
    </w:p>
    <w:p w:rsidR="004C0FFE" w:rsidRDefault="004C0FFE" w:rsidP="004C0FFE">
      <w:pPr>
        <w:tabs>
          <w:tab w:val="right" w:pos="8640"/>
          <w:tab w:val="left" w:pos="8789"/>
        </w:tabs>
        <w:autoSpaceDE w:val="0"/>
        <w:autoSpaceDN w:val="0"/>
        <w:adjustRightInd w:val="0"/>
        <w:spacing w:after="0" w:line="240" w:lineRule="auto"/>
        <w:jc w:val="both"/>
        <w:rPr>
          <w:rFonts w:asciiTheme="majorBidi" w:hAnsiTheme="majorBidi" w:cstheme="majorBidi"/>
          <w:bCs/>
          <w:spacing w:val="-2"/>
          <w:sz w:val="24"/>
          <w:szCs w:val="24"/>
        </w:rPr>
      </w:pPr>
    </w:p>
    <w:p w:rsidR="00FC432E" w:rsidRPr="004C0FFE" w:rsidRDefault="00FC432E" w:rsidP="004C0FFE">
      <w:pPr>
        <w:tabs>
          <w:tab w:val="right" w:pos="8640"/>
          <w:tab w:val="left" w:pos="8789"/>
        </w:tabs>
        <w:autoSpaceDE w:val="0"/>
        <w:autoSpaceDN w:val="0"/>
        <w:adjustRightInd w:val="0"/>
        <w:spacing w:after="0" w:line="240" w:lineRule="auto"/>
        <w:jc w:val="both"/>
        <w:rPr>
          <w:rFonts w:asciiTheme="majorBidi" w:hAnsiTheme="majorBidi" w:cstheme="majorBidi"/>
          <w:bCs/>
          <w:spacing w:val="-2"/>
          <w:sz w:val="24"/>
          <w:szCs w:val="24"/>
        </w:rPr>
      </w:pPr>
    </w:p>
    <w:p w:rsidR="00FC432E" w:rsidRPr="00FC432E" w:rsidRDefault="002F69A2" w:rsidP="00FC432E">
      <w:pPr>
        <w:tabs>
          <w:tab w:val="right" w:pos="8640"/>
          <w:tab w:val="left" w:pos="8789"/>
        </w:tabs>
        <w:autoSpaceDE w:val="0"/>
        <w:autoSpaceDN w:val="0"/>
        <w:adjustRightInd w:val="0"/>
        <w:spacing w:after="0" w:line="480" w:lineRule="auto"/>
        <w:jc w:val="both"/>
        <w:rPr>
          <w:rFonts w:ascii="Times New Roman" w:hAnsi="Times New Roman" w:cs="Times New Roman"/>
          <w:b/>
          <w:spacing w:val="-2"/>
          <w:sz w:val="24"/>
          <w:szCs w:val="24"/>
        </w:rPr>
      </w:pPr>
      <w:r>
        <w:rPr>
          <w:rFonts w:ascii="Times New Roman" w:hAnsi="Times New Roman" w:cs="Times New Roman"/>
          <w:b/>
          <w:spacing w:val="-2"/>
          <w:sz w:val="24"/>
          <w:szCs w:val="24"/>
        </w:rPr>
        <w:t xml:space="preserve">A note on the </w:t>
      </w:r>
      <w:r w:rsidR="00FC432E" w:rsidRPr="00FC432E">
        <w:rPr>
          <w:rFonts w:ascii="Times New Roman" w:hAnsi="Times New Roman" w:cs="Times New Roman"/>
          <w:b/>
          <w:spacing w:val="-2"/>
          <w:sz w:val="24"/>
          <w:szCs w:val="24"/>
        </w:rPr>
        <w:t>Methodology</w:t>
      </w:r>
    </w:p>
    <w:p w:rsidR="00BC7D22" w:rsidRDefault="00FC432E" w:rsidP="00FC432E">
      <w:pPr>
        <w:spacing w:line="480" w:lineRule="auto"/>
        <w:jc w:val="both"/>
        <w:rPr>
          <w:rFonts w:ascii="Times New Roman" w:eastAsia="Calibri" w:hAnsi="Times New Roman" w:cs="Times New Roman"/>
          <w:kern w:val="28"/>
          <w:sz w:val="24"/>
          <w:szCs w:val="24"/>
        </w:rPr>
      </w:pPr>
      <w:r w:rsidRPr="00FC432E">
        <w:rPr>
          <w:rFonts w:ascii="Times New Roman" w:hAnsi="Times New Roman" w:cs="Times New Roman"/>
          <w:spacing w:val="-2"/>
          <w:sz w:val="24"/>
          <w:szCs w:val="24"/>
        </w:rPr>
        <w:t>During interviews for my research on Irish Travellers and criminal justice agencies across the island of Ireland (Drummond, 2008) some participants in Northern Ireland</w:t>
      </w:r>
      <w:r w:rsidRPr="00FC432E">
        <w:rPr>
          <w:rStyle w:val="EndnoteReference"/>
          <w:rFonts w:ascii="Times New Roman" w:hAnsi="Times New Roman" w:cs="Times New Roman"/>
          <w:spacing w:val="-2"/>
          <w:sz w:val="24"/>
          <w:szCs w:val="24"/>
        </w:rPr>
        <w:endnoteReference w:id="1"/>
      </w:r>
      <w:r w:rsidRPr="00FC432E">
        <w:rPr>
          <w:rFonts w:ascii="Times New Roman" w:hAnsi="Times New Roman" w:cs="Times New Roman"/>
          <w:spacing w:val="-2"/>
          <w:sz w:val="24"/>
          <w:szCs w:val="24"/>
        </w:rPr>
        <w:t xml:space="preserve"> began to discuss the influence of paramilitaries and vigilantes on the community. </w:t>
      </w:r>
      <w:r w:rsidR="00BC7D22" w:rsidRPr="00FC432E">
        <w:rPr>
          <w:rFonts w:ascii="Times New Roman" w:hAnsi="Times New Roman" w:cs="Times New Roman"/>
          <w:spacing w:val="-2"/>
          <w:sz w:val="24"/>
          <w:szCs w:val="24"/>
        </w:rPr>
        <w:t xml:space="preserve">However, </w:t>
      </w:r>
      <w:r w:rsidR="00BC7D22" w:rsidRPr="00FC432E">
        <w:rPr>
          <w:rFonts w:ascii="Times New Roman" w:hAnsi="Times New Roman" w:cs="Times New Roman"/>
          <w:color w:val="000000"/>
          <w:sz w:val="24"/>
          <w:szCs w:val="24"/>
        </w:rPr>
        <w:t xml:space="preserve">the majority of the quotes used in the findings below were </w:t>
      </w:r>
      <w:r w:rsidR="00BC7D22" w:rsidRPr="00593BE1">
        <w:rPr>
          <w:rFonts w:ascii="Times New Roman" w:hAnsi="Times New Roman" w:cs="Times New Roman"/>
          <w:color w:val="000000"/>
          <w:sz w:val="24"/>
          <w:szCs w:val="24"/>
        </w:rPr>
        <w:t>not</w:t>
      </w:r>
      <w:r w:rsidR="00BC7D22" w:rsidRPr="00FC432E">
        <w:rPr>
          <w:rFonts w:ascii="Times New Roman" w:hAnsi="Times New Roman" w:cs="Times New Roman"/>
          <w:color w:val="000000"/>
          <w:sz w:val="24"/>
          <w:szCs w:val="24"/>
        </w:rPr>
        <w:t xml:space="preserve"> presented within my PhD</w:t>
      </w:r>
      <w:r w:rsidR="00FE5D72">
        <w:rPr>
          <w:rFonts w:ascii="Times New Roman" w:hAnsi="Times New Roman" w:cs="Times New Roman"/>
          <w:color w:val="000000"/>
          <w:sz w:val="24"/>
          <w:szCs w:val="24"/>
        </w:rPr>
        <w:t xml:space="preserve">. My task there </w:t>
      </w:r>
      <w:r w:rsidR="00BC7D22" w:rsidRPr="00FC432E">
        <w:rPr>
          <w:rFonts w:ascii="Times New Roman" w:hAnsi="Times New Roman" w:cs="Times New Roman"/>
          <w:color w:val="000000"/>
          <w:sz w:val="24"/>
          <w:szCs w:val="24"/>
        </w:rPr>
        <w:t>was to focus solely on the criminal justice systems.</w:t>
      </w:r>
      <w:r w:rsidR="00BC7D22">
        <w:rPr>
          <w:rFonts w:ascii="Times New Roman" w:hAnsi="Times New Roman" w:cs="Times New Roman"/>
          <w:color w:val="000000"/>
          <w:sz w:val="24"/>
          <w:szCs w:val="24"/>
        </w:rPr>
        <w:t xml:space="preserve">  Nevertheless, </w:t>
      </w:r>
      <w:r w:rsidR="00BC7D22">
        <w:rPr>
          <w:rFonts w:ascii="Times New Roman" w:hAnsi="Times New Roman" w:cs="Times New Roman"/>
          <w:spacing w:val="-2"/>
          <w:sz w:val="24"/>
          <w:szCs w:val="24"/>
        </w:rPr>
        <w:t>h</w:t>
      </w:r>
      <w:r w:rsidR="00D0139A" w:rsidRPr="00FC432E">
        <w:rPr>
          <w:rFonts w:ascii="Times New Roman" w:eastAsia="Calibri" w:hAnsi="Times New Roman" w:cs="Times New Roman"/>
          <w:kern w:val="28"/>
          <w:sz w:val="24"/>
          <w:szCs w:val="24"/>
        </w:rPr>
        <w:t>aving personally transc</w:t>
      </w:r>
      <w:r w:rsidR="000C38F6">
        <w:rPr>
          <w:rFonts w:ascii="Times New Roman" w:eastAsia="Calibri" w:hAnsi="Times New Roman" w:cs="Times New Roman"/>
          <w:kern w:val="28"/>
          <w:sz w:val="24"/>
          <w:szCs w:val="24"/>
        </w:rPr>
        <w:t>ribe</w:t>
      </w:r>
      <w:r w:rsidR="009B439D">
        <w:rPr>
          <w:rFonts w:ascii="Times New Roman" w:eastAsia="Calibri" w:hAnsi="Times New Roman" w:cs="Times New Roman"/>
          <w:kern w:val="28"/>
          <w:sz w:val="24"/>
          <w:szCs w:val="24"/>
        </w:rPr>
        <w:t>d and analysed the data</w:t>
      </w:r>
      <w:r w:rsidR="00FF2FF4">
        <w:rPr>
          <w:rFonts w:ascii="Times New Roman" w:eastAsia="Calibri" w:hAnsi="Times New Roman" w:cs="Times New Roman"/>
          <w:kern w:val="28"/>
          <w:sz w:val="24"/>
          <w:szCs w:val="24"/>
        </w:rPr>
        <w:t>,</w:t>
      </w:r>
      <w:r w:rsidR="009B439D">
        <w:rPr>
          <w:rFonts w:ascii="Times New Roman" w:eastAsia="Calibri" w:hAnsi="Times New Roman" w:cs="Times New Roman"/>
          <w:kern w:val="28"/>
          <w:sz w:val="24"/>
          <w:szCs w:val="24"/>
        </w:rPr>
        <w:t xml:space="preserve"> </w:t>
      </w:r>
      <w:r w:rsidR="00BC7D22">
        <w:rPr>
          <w:rFonts w:ascii="Times New Roman" w:eastAsia="Calibri" w:hAnsi="Times New Roman" w:cs="Times New Roman"/>
          <w:kern w:val="28"/>
          <w:sz w:val="24"/>
          <w:szCs w:val="24"/>
        </w:rPr>
        <w:t>not only did I come to ‘...know [my]... interviews better’</w:t>
      </w:r>
      <w:r w:rsidR="00BC7D22" w:rsidRPr="00BC7D22">
        <w:rPr>
          <w:rFonts w:ascii="Times New Roman" w:eastAsia="Calibri" w:hAnsi="Times New Roman" w:cs="Times New Roman"/>
          <w:kern w:val="28"/>
          <w:sz w:val="24"/>
          <w:szCs w:val="24"/>
        </w:rPr>
        <w:t xml:space="preserve"> </w:t>
      </w:r>
      <w:r w:rsidR="00224E34">
        <w:rPr>
          <w:rFonts w:ascii="Times New Roman" w:eastAsia="Calibri" w:hAnsi="Times New Roman" w:cs="Times New Roman"/>
          <w:kern w:val="28"/>
          <w:sz w:val="24"/>
          <w:szCs w:val="24"/>
        </w:rPr>
        <w:t xml:space="preserve">(Seidman, </w:t>
      </w:r>
      <w:r w:rsidR="00BC7D22">
        <w:rPr>
          <w:rFonts w:ascii="Times New Roman" w:eastAsia="Calibri" w:hAnsi="Times New Roman" w:cs="Times New Roman"/>
          <w:kern w:val="28"/>
          <w:sz w:val="24"/>
          <w:szCs w:val="24"/>
        </w:rPr>
        <w:t xml:space="preserve">1998, p. 95), I also became intrigued by what the data had to say on the relationships between paramilitaries, vigilantes and </w:t>
      </w:r>
      <w:r w:rsidR="00FE5D72">
        <w:rPr>
          <w:rFonts w:ascii="Times New Roman" w:eastAsia="Calibri" w:hAnsi="Times New Roman" w:cs="Times New Roman"/>
          <w:kern w:val="28"/>
          <w:sz w:val="24"/>
          <w:szCs w:val="24"/>
        </w:rPr>
        <w:t xml:space="preserve">Travellers. </w:t>
      </w:r>
    </w:p>
    <w:p w:rsidR="00FC432E" w:rsidRPr="00BC7D22" w:rsidRDefault="00BC7D22" w:rsidP="00FC432E">
      <w:pPr>
        <w:spacing w:line="480" w:lineRule="auto"/>
        <w:jc w:val="both"/>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lastRenderedPageBreak/>
        <w:t xml:space="preserve">       </w:t>
      </w:r>
      <w:r w:rsidR="00FC432E" w:rsidRPr="00FC432E">
        <w:rPr>
          <w:rFonts w:ascii="Times New Roman" w:hAnsi="Times New Roman" w:cs="Times New Roman"/>
          <w:sz w:val="24"/>
          <w:szCs w:val="24"/>
        </w:rPr>
        <w:t xml:space="preserve">The fieldwork was carried out from May 2004 – July 2006.  </w:t>
      </w:r>
      <w:r w:rsidR="000D1EDA" w:rsidRPr="00FC432E">
        <w:rPr>
          <w:rFonts w:ascii="Times New Roman" w:hAnsi="Times New Roman" w:cs="Times New Roman"/>
          <w:kern w:val="28"/>
          <w:sz w:val="24"/>
          <w:szCs w:val="24"/>
        </w:rPr>
        <w:t xml:space="preserve">In order to reach out to this community </w:t>
      </w:r>
      <w:r w:rsidR="000D1EDA" w:rsidRPr="00FC432E">
        <w:rPr>
          <w:rFonts w:ascii="Times New Roman" w:hAnsi="Times New Roman" w:cs="Times New Roman"/>
          <w:sz w:val="24"/>
          <w:szCs w:val="24"/>
        </w:rPr>
        <w:t>sn</w:t>
      </w:r>
      <w:r w:rsidR="001F514C">
        <w:rPr>
          <w:rFonts w:ascii="Times New Roman" w:hAnsi="Times New Roman" w:cs="Times New Roman"/>
          <w:sz w:val="24"/>
          <w:szCs w:val="24"/>
        </w:rPr>
        <w:t xml:space="preserve">owball sampling was </w:t>
      </w:r>
      <w:r w:rsidR="000D1EDA" w:rsidRPr="00FC432E">
        <w:rPr>
          <w:rFonts w:ascii="Times New Roman" w:hAnsi="Times New Roman" w:cs="Times New Roman"/>
          <w:sz w:val="24"/>
          <w:szCs w:val="24"/>
        </w:rPr>
        <w:t>employed</w:t>
      </w:r>
      <w:r w:rsidR="000D1EDA" w:rsidRPr="00FC432E">
        <w:rPr>
          <w:rFonts w:ascii="Times New Roman" w:hAnsi="Times New Roman" w:cs="Times New Roman"/>
          <w:color w:val="000000"/>
          <w:sz w:val="24"/>
          <w:szCs w:val="24"/>
        </w:rPr>
        <w:t xml:space="preserve">, </w:t>
      </w:r>
      <w:r w:rsidR="000D1EDA">
        <w:rPr>
          <w:rFonts w:ascii="Times New Roman" w:hAnsi="Times New Roman" w:cs="Times New Roman"/>
          <w:color w:val="000000"/>
          <w:sz w:val="24"/>
          <w:szCs w:val="24"/>
        </w:rPr>
        <w:t xml:space="preserve">aided no doubt </w:t>
      </w:r>
      <w:r w:rsidR="000D1EDA" w:rsidRPr="00FC432E">
        <w:rPr>
          <w:rFonts w:ascii="Times New Roman" w:hAnsi="Times New Roman" w:cs="Times New Roman"/>
          <w:color w:val="000000"/>
          <w:sz w:val="24"/>
          <w:szCs w:val="24"/>
        </w:rPr>
        <w:t xml:space="preserve">by my prior experiences as a research assistant on the Room to Roam Project (concerning Gypsies and Travellers) in England (Power, 2003). </w:t>
      </w:r>
      <w:r w:rsidR="000D1EDA">
        <w:rPr>
          <w:rFonts w:ascii="Times New Roman" w:hAnsi="Times New Roman" w:cs="Times New Roman"/>
          <w:color w:val="000000"/>
          <w:sz w:val="24"/>
          <w:szCs w:val="24"/>
        </w:rPr>
        <w:t xml:space="preserve"> </w:t>
      </w:r>
      <w:r w:rsidR="00FC432E" w:rsidRPr="00FC432E">
        <w:rPr>
          <w:rFonts w:ascii="Times New Roman" w:hAnsi="Times New Roman" w:cs="Times New Roman"/>
          <w:sz w:val="24"/>
          <w:szCs w:val="24"/>
        </w:rPr>
        <w:t xml:space="preserve">Forty five semi-structured interviews (and 2 focus groups) were held across the island.  </w:t>
      </w:r>
      <w:r w:rsidR="00C9716D">
        <w:rPr>
          <w:rFonts w:ascii="Times New Roman" w:hAnsi="Times New Roman" w:cs="Times New Roman"/>
          <w:sz w:val="24"/>
          <w:szCs w:val="24"/>
        </w:rPr>
        <w:t xml:space="preserve">Twenty five of those were with </w:t>
      </w:r>
      <w:r w:rsidR="00CB3F6C">
        <w:rPr>
          <w:rFonts w:ascii="Times New Roman" w:hAnsi="Times New Roman" w:cs="Times New Roman"/>
          <w:sz w:val="24"/>
          <w:szCs w:val="24"/>
        </w:rPr>
        <w:t>m</w:t>
      </w:r>
      <w:r w:rsidR="00FC432E" w:rsidRPr="00FC432E">
        <w:rPr>
          <w:rFonts w:ascii="Times New Roman" w:hAnsi="Times New Roman" w:cs="Times New Roman"/>
          <w:sz w:val="24"/>
          <w:szCs w:val="24"/>
        </w:rPr>
        <w:t>ale and female Irish Travelle</w:t>
      </w:r>
      <w:r w:rsidR="00C9716D">
        <w:rPr>
          <w:rFonts w:ascii="Times New Roman" w:hAnsi="Times New Roman" w:cs="Times New Roman"/>
          <w:sz w:val="24"/>
          <w:szCs w:val="24"/>
        </w:rPr>
        <w:t xml:space="preserve">rs aged from 18 – 65 years old.  The remainder consisted of </w:t>
      </w:r>
      <w:r w:rsidR="00530A6A">
        <w:rPr>
          <w:rFonts w:ascii="Times New Roman" w:hAnsi="Times New Roman" w:cs="Times New Roman"/>
          <w:sz w:val="24"/>
          <w:szCs w:val="24"/>
        </w:rPr>
        <w:t>Trave</w:t>
      </w:r>
      <w:r w:rsidR="00A651CA">
        <w:rPr>
          <w:rFonts w:ascii="Times New Roman" w:hAnsi="Times New Roman" w:cs="Times New Roman"/>
          <w:sz w:val="24"/>
          <w:szCs w:val="24"/>
        </w:rPr>
        <w:t xml:space="preserve">ller support agency workers, </w:t>
      </w:r>
      <w:r w:rsidR="00FC432E" w:rsidRPr="00FC432E">
        <w:rPr>
          <w:rFonts w:ascii="Times New Roman" w:hAnsi="Times New Roman" w:cs="Times New Roman"/>
          <w:sz w:val="24"/>
          <w:szCs w:val="24"/>
        </w:rPr>
        <w:t>police</w:t>
      </w:r>
      <w:r w:rsidR="00A651CA">
        <w:rPr>
          <w:rFonts w:ascii="Times New Roman" w:hAnsi="Times New Roman" w:cs="Times New Roman"/>
          <w:sz w:val="24"/>
          <w:szCs w:val="24"/>
        </w:rPr>
        <w:t>, a magistrate (in Northern Ireland),</w:t>
      </w:r>
      <w:r w:rsidR="00FC432E" w:rsidRPr="00FC432E">
        <w:rPr>
          <w:rFonts w:ascii="Times New Roman" w:hAnsi="Times New Roman" w:cs="Times New Roman"/>
          <w:sz w:val="24"/>
          <w:szCs w:val="24"/>
        </w:rPr>
        <w:t xml:space="preserve"> and</w:t>
      </w:r>
      <w:r w:rsidR="00A651CA">
        <w:rPr>
          <w:rFonts w:ascii="Times New Roman" w:hAnsi="Times New Roman" w:cs="Times New Roman"/>
          <w:sz w:val="24"/>
          <w:szCs w:val="24"/>
        </w:rPr>
        <w:t>,</w:t>
      </w:r>
      <w:r w:rsidR="00FC432E" w:rsidRPr="00FC432E">
        <w:rPr>
          <w:rFonts w:ascii="Times New Roman" w:hAnsi="Times New Roman" w:cs="Times New Roman"/>
          <w:sz w:val="24"/>
          <w:szCs w:val="24"/>
        </w:rPr>
        <w:t xml:space="preserve"> probation officers in b</w:t>
      </w:r>
      <w:r w:rsidR="003433E4">
        <w:rPr>
          <w:rFonts w:ascii="Times New Roman" w:hAnsi="Times New Roman" w:cs="Times New Roman"/>
          <w:sz w:val="24"/>
          <w:szCs w:val="24"/>
        </w:rPr>
        <w:t xml:space="preserve">oth parts of the island.  </w:t>
      </w:r>
      <w:r w:rsidR="00FC432E" w:rsidRPr="00FC432E">
        <w:rPr>
          <w:rFonts w:ascii="Times New Roman" w:hAnsi="Times New Roman" w:cs="Times New Roman"/>
          <w:sz w:val="24"/>
          <w:szCs w:val="24"/>
        </w:rPr>
        <w:t>Here</w:t>
      </w:r>
      <w:r w:rsidR="009E15F5">
        <w:rPr>
          <w:rFonts w:ascii="Times New Roman" w:hAnsi="Times New Roman" w:cs="Times New Roman"/>
          <w:sz w:val="24"/>
          <w:szCs w:val="24"/>
        </w:rPr>
        <w:t xml:space="preserve"> though</w:t>
      </w:r>
      <w:r w:rsidR="00FC432E" w:rsidRPr="00FC432E">
        <w:rPr>
          <w:rFonts w:ascii="Times New Roman" w:hAnsi="Times New Roman" w:cs="Times New Roman"/>
          <w:sz w:val="24"/>
          <w:szCs w:val="24"/>
        </w:rPr>
        <w:t>, the experience</w:t>
      </w:r>
      <w:r w:rsidR="004D51B4">
        <w:rPr>
          <w:rFonts w:ascii="Times New Roman" w:hAnsi="Times New Roman" w:cs="Times New Roman"/>
          <w:sz w:val="24"/>
          <w:szCs w:val="24"/>
        </w:rPr>
        <w:t>s</w:t>
      </w:r>
      <w:r w:rsidR="00FC432E" w:rsidRPr="00FC432E">
        <w:rPr>
          <w:rFonts w:ascii="Times New Roman" w:hAnsi="Times New Roman" w:cs="Times New Roman"/>
          <w:sz w:val="24"/>
          <w:szCs w:val="24"/>
        </w:rPr>
        <w:t xml:space="preserve"> of only </w:t>
      </w:r>
      <w:r w:rsidR="003A3F93">
        <w:rPr>
          <w:rFonts w:ascii="Times New Roman" w:hAnsi="Times New Roman" w:cs="Times New Roman"/>
          <w:i/>
          <w:sz w:val="24"/>
          <w:szCs w:val="24"/>
        </w:rPr>
        <w:t>four</w:t>
      </w:r>
      <w:r w:rsidR="00FC432E" w:rsidRPr="00FC432E">
        <w:rPr>
          <w:rFonts w:ascii="Times New Roman" w:hAnsi="Times New Roman" w:cs="Times New Roman"/>
          <w:sz w:val="24"/>
          <w:szCs w:val="24"/>
        </w:rPr>
        <w:t xml:space="preserve"> Traveller</w:t>
      </w:r>
      <w:r w:rsidR="004D51B4">
        <w:rPr>
          <w:rFonts w:ascii="Times New Roman" w:hAnsi="Times New Roman" w:cs="Times New Roman"/>
          <w:sz w:val="24"/>
          <w:szCs w:val="24"/>
        </w:rPr>
        <w:t>s are</w:t>
      </w:r>
      <w:r w:rsidR="00FC432E" w:rsidRPr="00FC432E">
        <w:rPr>
          <w:rFonts w:ascii="Times New Roman" w:hAnsi="Times New Roman" w:cs="Times New Roman"/>
          <w:sz w:val="24"/>
          <w:szCs w:val="24"/>
        </w:rPr>
        <w:t xml:space="preserve"> used alongside the views of police officers, probation</w:t>
      </w:r>
      <w:r w:rsidR="003A4E64">
        <w:rPr>
          <w:rFonts w:ascii="Times New Roman" w:hAnsi="Times New Roman" w:cs="Times New Roman"/>
          <w:sz w:val="24"/>
          <w:szCs w:val="24"/>
        </w:rPr>
        <w:t xml:space="preserve"> officers and </w:t>
      </w:r>
      <w:r w:rsidR="00FC432E" w:rsidRPr="00FC432E">
        <w:rPr>
          <w:rFonts w:ascii="Times New Roman" w:hAnsi="Times New Roman" w:cs="Times New Roman"/>
          <w:sz w:val="24"/>
          <w:szCs w:val="24"/>
        </w:rPr>
        <w:t>agency workers.  Altho</w:t>
      </w:r>
      <w:r w:rsidR="008B1524">
        <w:rPr>
          <w:rFonts w:ascii="Times New Roman" w:hAnsi="Times New Roman" w:cs="Times New Roman"/>
          <w:sz w:val="24"/>
          <w:szCs w:val="24"/>
        </w:rPr>
        <w:t>ugh this raises concerns as to</w:t>
      </w:r>
      <w:r w:rsidR="00FC432E" w:rsidRPr="00FC432E">
        <w:rPr>
          <w:rFonts w:ascii="Times New Roman" w:hAnsi="Times New Roman" w:cs="Times New Roman"/>
          <w:sz w:val="24"/>
          <w:szCs w:val="24"/>
        </w:rPr>
        <w:t xml:space="preserve"> generalizabilty it would have </w:t>
      </w:r>
      <w:r w:rsidR="00637920">
        <w:rPr>
          <w:rFonts w:ascii="Times New Roman" w:hAnsi="Times New Roman" w:cs="Times New Roman"/>
          <w:sz w:val="24"/>
          <w:szCs w:val="24"/>
        </w:rPr>
        <w:t xml:space="preserve">been unethical </w:t>
      </w:r>
      <w:r w:rsidR="00FC432E" w:rsidRPr="00FC432E">
        <w:rPr>
          <w:rFonts w:ascii="Times New Roman" w:hAnsi="Times New Roman" w:cs="Times New Roman"/>
          <w:sz w:val="24"/>
          <w:szCs w:val="24"/>
        </w:rPr>
        <w:t>to engage Tra</w:t>
      </w:r>
      <w:r w:rsidR="008B1524">
        <w:rPr>
          <w:rFonts w:ascii="Times New Roman" w:hAnsi="Times New Roman" w:cs="Times New Roman"/>
          <w:sz w:val="24"/>
          <w:szCs w:val="24"/>
        </w:rPr>
        <w:t xml:space="preserve">vellers in discussion on issues </w:t>
      </w:r>
      <w:r w:rsidR="00FC432E" w:rsidRPr="00FC432E">
        <w:rPr>
          <w:rFonts w:ascii="Times New Roman" w:hAnsi="Times New Roman" w:cs="Times New Roman"/>
          <w:sz w:val="24"/>
          <w:szCs w:val="24"/>
        </w:rPr>
        <w:t>oth</w:t>
      </w:r>
      <w:r w:rsidR="00530A6A">
        <w:rPr>
          <w:rFonts w:ascii="Times New Roman" w:hAnsi="Times New Roman" w:cs="Times New Roman"/>
          <w:sz w:val="24"/>
          <w:szCs w:val="24"/>
        </w:rPr>
        <w:t xml:space="preserve">er than the aims </w:t>
      </w:r>
      <w:r w:rsidR="00FC432E" w:rsidRPr="00FC432E">
        <w:rPr>
          <w:rFonts w:ascii="Times New Roman" w:hAnsi="Times New Roman" w:cs="Times New Roman"/>
          <w:sz w:val="24"/>
          <w:szCs w:val="24"/>
        </w:rPr>
        <w:t xml:space="preserve">stated at the outset of the interviews: </w:t>
      </w:r>
      <w:r w:rsidR="00637920">
        <w:rPr>
          <w:rFonts w:ascii="Times New Roman" w:hAnsi="Times New Roman" w:cs="Times New Roman"/>
          <w:sz w:val="24"/>
          <w:szCs w:val="24"/>
        </w:rPr>
        <w:t xml:space="preserve">to ascertain </w:t>
      </w:r>
      <w:r w:rsidR="00FC432E" w:rsidRPr="00FC432E">
        <w:rPr>
          <w:rFonts w:ascii="Times New Roman" w:hAnsi="Times New Roman" w:cs="Times New Roman"/>
          <w:sz w:val="24"/>
          <w:szCs w:val="24"/>
        </w:rPr>
        <w:t xml:space="preserve">Travellers’ perceptions of and experiences with </w:t>
      </w:r>
      <w:r w:rsidR="00A651CA">
        <w:rPr>
          <w:rFonts w:ascii="Times New Roman" w:hAnsi="Times New Roman" w:cs="Times New Roman"/>
          <w:sz w:val="24"/>
          <w:szCs w:val="24"/>
        </w:rPr>
        <w:t xml:space="preserve">the </w:t>
      </w:r>
      <w:r w:rsidR="00FC432E" w:rsidRPr="00FC432E">
        <w:rPr>
          <w:rFonts w:ascii="Times New Roman" w:hAnsi="Times New Roman" w:cs="Times New Roman"/>
          <w:sz w:val="24"/>
          <w:szCs w:val="24"/>
        </w:rPr>
        <w:t xml:space="preserve">criminal justice systems.  </w:t>
      </w:r>
      <w:r w:rsidR="000D6700" w:rsidRPr="00FC432E">
        <w:rPr>
          <w:rFonts w:ascii="Times New Roman" w:hAnsi="Times New Roman" w:cs="Times New Roman"/>
          <w:sz w:val="24"/>
          <w:szCs w:val="24"/>
        </w:rPr>
        <w:t xml:space="preserve">Nevertheless, as purposive sampling was employed </w:t>
      </w:r>
      <w:r w:rsidR="000D6700">
        <w:rPr>
          <w:rFonts w:ascii="Times New Roman" w:hAnsi="Times New Roman" w:cs="Times New Roman"/>
          <w:kern w:val="28"/>
          <w:sz w:val="24"/>
          <w:szCs w:val="24"/>
        </w:rPr>
        <w:t xml:space="preserve">to choose </w:t>
      </w:r>
      <w:r w:rsidR="000D6700" w:rsidRPr="00FC432E">
        <w:rPr>
          <w:rFonts w:ascii="Times New Roman" w:hAnsi="Times New Roman" w:cs="Times New Roman"/>
          <w:kern w:val="28"/>
          <w:sz w:val="24"/>
          <w:szCs w:val="24"/>
        </w:rPr>
        <w:t>participants known to be valuable sources of knowledge on the</w:t>
      </w:r>
      <w:r w:rsidR="000D6700">
        <w:rPr>
          <w:rFonts w:ascii="Times New Roman" w:hAnsi="Times New Roman" w:cs="Times New Roman"/>
          <w:kern w:val="28"/>
          <w:sz w:val="24"/>
          <w:szCs w:val="24"/>
        </w:rPr>
        <w:t xml:space="preserve"> Traveller community, </w:t>
      </w:r>
      <w:r w:rsidR="000D6700" w:rsidRPr="00FC432E">
        <w:rPr>
          <w:rFonts w:ascii="Times New Roman" w:hAnsi="Times New Roman" w:cs="Times New Roman"/>
          <w:kern w:val="28"/>
          <w:sz w:val="24"/>
          <w:szCs w:val="24"/>
        </w:rPr>
        <w:t>I believe this lends reliability and validity</w:t>
      </w:r>
      <w:r w:rsidR="000D6700" w:rsidRPr="00FC432E">
        <w:rPr>
          <w:rFonts w:ascii="Times New Roman" w:hAnsi="Times New Roman" w:cs="Times New Roman"/>
          <w:sz w:val="24"/>
          <w:szCs w:val="24"/>
        </w:rPr>
        <w:t xml:space="preserve"> </w:t>
      </w:r>
      <w:r w:rsidR="000D6700">
        <w:rPr>
          <w:rFonts w:ascii="Times New Roman" w:hAnsi="Times New Roman" w:cs="Times New Roman"/>
          <w:sz w:val="24"/>
          <w:szCs w:val="24"/>
        </w:rPr>
        <w:t xml:space="preserve">to the findings discussed below.  </w:t>
      </w:r>
    </w:p>
    <w:p w:rsidR="007C4F11" w:rsidRPr="000D6700" w:rsidRDefault="00FC432E" w:rsidP="007C4F11">
      <w:pPr>
        <w:spacing w:line="480" w:lineRule="auto"/>
        <w:jc w:val="both"/>
        <w:rPr>
          <w:rFonts w:ascii="Times New Roman" w:eastAsia="Calibri" w:hAnsi="Times New Roman" w:cs="Times New Roman"/>
          <w:kern w:val="28"/>
          <w:sz w:val="24"/>
          <w:szCs w:val="24"/>
        </w:rPr>
      </w:pPr>
      <w:r w:rsidRPr="00FC432E">
        <w:rPr>
          <w:rFonts w:ascii="Times New Roman" w:hAnsi="Times New Roman" w:cs="Times New Roman"/>
          <w:kern w:val="28"/>
          <w:sz w:val="24"/>
          <w:szCs w:val="24"/>
        </w:rPr>
        <w:t xml:space="preserve">    </w:t>
      </w:r>
      <w:r w:rsidR="00F87E65">
        <w:rPr>
          <w:rFonts w:ascii="Times New Roman" w:hAnsi="Times New Roman" w:cs="Times New Roman"/>
          <w:kern w:val="28"/>
          <w:sz w:val="24"/>
          <w:szCs w:val="24"/>
        </w:rPr>
        <w:t xml:space="preserve">    </w:t>
      </w:r>
      <w:r w:rsidRPr="00FC432E">
        <w:rPr>
          <w:rFonts w:ascii="Times New Roman" w:eastAsia="Calibri" w:hAnsi="Times New Roman" w:cs="Times New Roman"/>
          <w:kern w:val="28"/>
          <w:sz w:val="24"/>
          <w:szCs w:val="24"/>
        </w:rPr>
        <w:t>Field notes were taken and a diary was written up after every interview or series of interviews (</w:t>
      </w:r>
      <w:r w:rsidR="00221107">
        <w:rPr>
          <w:rFonts w:ascii="Times New Roman" w:hAnsi="Times New Roman" w:cs="Times New Roman"/>
          <w:sz w:val="24"/>
          <w:szCs w:val="24"/>
        </w:rPr>
        <w:t xml:space="preserve">Flick, 2002).  In addition to </w:t>
      </w:r>
      <w:r w:rsidR="00576B5C">
        <w:rPr>
          <w:rFonts w:ascii="Times New Roman" w:hAnsi="Times New Roman" w:cs="Times New Roman"/>
          <w:sz w:val="24"/>
          <w:szCs w:val="24"/>
        </w:rPr>
        <w:t xml:space="preserve">memory, field notes </w:t>
      </w:r>
      <w:r w:rsidRPr="00FC432E">
        <w:rPr>
          <w:rFonts w:ascii="Times New Roman" w:hAnsi="Times New Roman" w:cs="Times New Roman"/>
          <w:sz w:val="24"/>
          <w:szCs w:val="24"/>
        </w:rPr>
        <w:t>and</w:t>
      </w:r>
      <w:r w:rsidR="00576B5C">
        <w:rPr>
          <w:rFonts w:ascii="Times New Roman" w:hAnsi="Times New Roman" w:cs="Times New Roman"/>
          <w:sz w:val="24"/>
          <w:szCs w:val="24"/>
        </w:rPr>
        <w:t xml:space="preserve"> a diary</w:t>
      </w:r>
      <w:r w:rsidRPr="00FC432E">
        <w:rPr>
          <w:rFonts w:ascii="Times New Roman" w:hAnsi="Times New Roman" w:cs="Times New Roman"/>
          <w:sz w:val="24"/>
          <w:szCs w:val="24"/>
        </w:rPr>
        <w:t xml:space="preserve"> were critical in what has been referred to as an </w:t>
      </w:r>
      <w:r w:rsidRPr="00FC432E">
        <w:rPr>
          <w:rFonts w:ascii="Times New Roman" w:eastAsia="Calibri" w:hAnsi="Times New Roman" w:cs="Times New Roman"/>
          <w:kern w:val="28"/>
          <w:sz w:val="24"/>
          <w:szCs w:val="24"/>
        </w:rPr>
        <w:t>iterative inductive process, being ‘</w:t>
      </w:r>
      <w:r w:rsidR="00576B5C">
        <w:rPr>
          <w:rFonts w:ascii="Times New Roman" w:eastAsia="Calibri" w:hAnsi="Times New Roman" w:cs="Times New Roman"/>
          <w:kern w:val="28"/>
          <w:sz w:val="24"/>
          <w:szCs w:val="24"/>
        </w:rPr>
        <w:t>...</w:t>
      </w:r>
      <w:r w:rsidRPr="00FC432E">
        <w:rPr>
          <w:rFonts w:ascii="Times New Roman" w:eastAsia="Calibri" w:hAnsi="Times New Roman" w:cs="Times New Roman"/>
          <w:kern w:val="28"/>
          <w:sz w:val="24"/>
          <w:szCs w:val="24"/>
        </w:rPr>
        <w:t>a repetitive interplay between the collection and analysis o</w:t>
      </w:r>
      <w:r w:rsidR="00593BE1">
        <w:rPr>
          <w:rFonts w:ascii="Times New Roman" w:eastAsia="Calibri" w:hAnsi="Times New Roman" w:cs="Times New Roman"/>
          <w:kern w:val="28"/>
          <w:sz w:val="24"/>
          <w:szCs w:val="24"/>
        </w:rPr>
        <w:t xml:space="preserve">f the data’ (Bryman, 2004, p. </w:t>
      </w:r>
      <w:r w:rsidRPr="00FC432E">
        <w:rPr>
          <w:rFonts w:ascii="Times New Roman" w:eastAsia="Calibri" w:hAnsi="Times New Roman" w:cs="Times New Roman"/>
          <w:kern w:val="28"/>
          <w:sz w:val="24"/>
          <w:szCs w:val="24"/>
        </w:rPr>
        <w:t>399).  Nevertheless, bearing in mind contention as to whether or not the text remains ‘…</w:t>
      </w:r>
      <w:r w:rsidRPr="00FC432E">
        <w:rPr>
          <w:rFonts w:ascii="Times New Roman" w:hAnsi="Times New Roman" w:cs="Times New Roman"/>
          <w:sz w:val="24"/>
          <w:szCs w:val="24"/>
        </w:rPr>
        <w:t>faithful to …the individu</w:t>
      </w:r>
      <w:r w:rsidR="005211E5">
        <w:rPr>
          <w:rFonts w:ascii="Times New Roman" w:hAnsi="Times New Roman" w:cs="Times New Roman"/>
          <w:sz w:val="24"/>
          <w:szCs w:val="24"/>
        </w:rPr>
        <w:t>als it is supposed to represent.</w:t>
      </w:r>
      <w:r w:rsidRPr="00FC432E">
        <w:rPr>
          <w:rFonts w:ascii="Times New Roman" w:hAnsi="Times New Roman" w:cs="Times New Roman"/>
          <w:sz w:val="24"/>
          <w:szCs w:val="24"/>
        </w:rPr>
        <w:t>’ (Flick, 2002, p. 245), t</w:t>
      </w:r>
      <w:r w:rsidR="00356D92">
        <w:rPr>
          <w:rFonts w:ascii="Times New Roman" w:hAnsi="Times New Roman" w:cs="Times New Roman"/>
          <w:kern w:val="28"/>
          <w:sz w:val="24"/>
          <w:szCs w:val="24"/>
        </w:rPr>
        <w:t xml:space="preserve">his research </w:t>
      </w:r>
      <w:r w:rsidR="003313FE">
        <w:rPr>
          <w:rFonts w:ascii="Times New Roman" w:hAnsi="Times New Roman" w:cs="Times New Roman"/>
          <w:kern w:val="28"/>
          <w:sz w:val="24"/>
          <w:szCs w:val="24"/>
        </w:rPr>
        <w:t>cannot</w:t>
      </w:r>
      <w:r w:rsidRPr="00FC432E">
        <w:rPr>
          <w:rFonts w:ascii="Times New Roman" w:hAnsi="Times New Roman" w:cs="Times New Roman"/>
          <w:kern w:val="28"/>
          <w:sz w:val="24"/>
          <w:szCs w:val="24"/>
        </w:rPr>
        <w:t xml:space="preserve"> stake claims to being representative of Irish Travellers.  The findings that ensue should be considered only as a tentative generali</w:t>
      </w:r>
      <w:r w:rsidR="00C61420">
        <w:rPr>
          <w:rFonts w:ascii="Times New Roman" w:hAnsi="Times New Roman" w:cs="Times New Roman"/>
          <w:kern w:val="28"/>
          <w:sz w:val="24"/>
          <w:szCs w:val="24"/>
        </w:rPr>
        <w:t xml:space="preserve">sation </w:t>
      </w:r>
      <w:r w:rsidR="007C4F11" w:rsidRPr="00FC432E">
        <w:rPr>
          <w:rFonts w:ascii="Times New Roman" w:hAnsi="Times New Roman" w:cs="Times New Roman"/>
          <w:kern w:val="28"/>
          <w:sz w:val="24"/>
          <w:szCs w:val="24"/>
        </w:rPr>
        <w:t>on the situation of Travellers with paramilitaries and vigilantes.</w:t>
      </w:r>
      <w:r w:rsidR="007C4F11">
        <w:rPr>
          <w:rFonts w:ascii="Times New Roman" w:hAnsi="Times New Roman" w:cs="Times New Roman"/>
          <w:kern w:val="28"/>
          <w:sz w:val="24"/>
          <w:szCs w:val="24"/>
        </w:rPr>
        <w:t xml:space="preserve">  Even so,</w:t>
      </w:r>
      <w:r w:rsidR="000D6700">
        <w:rPr>
          <w:rFonts w:ascii="Times New Roman" w:hAnsi="Times New Roman" w:cs="Times New Roman"/>
          <w:sz w:val="24"/>
          <w:szCs w:val="24"/>
        </w:rPr>
        <w:t xml:space="preserve"> I am confident that the methods used underscore </w:t>
      </w:r>
      <w:r w:rsidR="000D6700">
        <w:rPr>
          <w:rFonts w:ascii="Times New Roman" w:hAnsi="Times New Roman" w:cs="Times New Roman"/>
          <w:kern w:val="28"/>
          <w:sz w:val="24"/>
          <w:szCs w:val="24"/>
        </w:rPr>
        <w:t>what Golafshani (</w:t>
      </w:r>
      <w:r w:rsidR="000D6700" w:rsidRPr="00FC432E">
        <w:rPr>
          <w:rFonts w:ascii="Times New Roman" w:hAnsi="Times New Roman" w:cs="Times New Roman"/>
          <w:kern w:val="28"/>
          <w:sz w:val="24"/>
          <w:szCs w:val="24"/>
        </w:rPr>
        <w:t>2003, p. 601)</w:t>
      </w:r>
      <w:r w:rsidR="000D6700">
        <w:rPr>
          <w:rFonts w:ascii="Times New Roman" w:hAnsi="Times New Roman" w:cs="Times New Roman"/>
          <w:kern w:val="28"/>
          <w:sz w:val="24"/>
          <w:szCs w:val="24"/>
        </w:rPr>
        <w:t xml:space="preserve"> refers to as </w:t>
      </w:r>
      <w:r w:rsidR="000D6700">
        <w:rPr>
          <w:rFonts w:ascii="Times New Roman" w:hAnsi="Times New Roman" w:cs="Times New Roman"/>
          <w:sz w:val="24"/>
          <w:szCs w:val="24"/>
        </w:rPr>
        <w:t xml:space="preserve">the </w:t>
      </w:r>
      <w:r w:rsidR="000D6700" w:rsidRPr="00FC432E">
        <w:rPr>
          <w:rFonts w:ascii="Times New Roman" w:hAnsi="Times New Roman" w:cs="Times New Roman"/>
          <w:sz w:val="24"/>
          <w:szCs w:val="24"/>
        </w:rPr>
        <w:t>‘</w:t>
      </w:r>
      <w:r w:rsidR="000D6700">
        <w:rPr>
          <w:rFonts w:ascii="Times New Roman" w:hAnsi="Times New Roman" w:cs="Times New Roman"/>
          <w:kern w:val="28"/>
          <w:sz w:val="24"/>
          <w:szCs w:val="24"/>
        </w:rPr>
        <w:t>credibility’ (if not</w:t>
      </w:r>
      <w:r w:rsidR="000D6700" w:rsidRPr="00FC432E">
        <w:rPr>
          <w:rFonts w:ascii="Times New Roman" w:hAnsi="Times New Roman" w:cs="Times New Roman"/>
          <w:kern w:val="28"/>
          <w:sz w:val="24"/>
          <w:szCs w:val="24"/>
        </w:rPr>
        <w:t xml:space="preserve"> </w:t>
      </w:r>
      <w:r w:rsidR="000D6700" w:rsidRPr="00FC432E">
        <w:rPr>
          <w:rFonts w:ascii="Times New Roman" w:hAnsi="Times New Roman" w:cs="Times New Roman"/>
          <w:kern w:val="28"/>
          <w:sz w:val="24"/>
          <w:szCs w:val="24"/>
        </w:rPr>
        <w:lastRenderedPageBreak/>
        <w:t>‘confirmability’</w:t>
      </w:r>
      <w:r w:rsidR="000D6700">
        <w:rPr>
          <w:rFonts w:ascii="Times New Roman" w:hAnsi="Times New Roman" w:cs="Times New Roman"/>
          <w:kern w:val="28"/>
          <w:sz w:val="24"/>
          <w:szCs w:val="24"/>
        </w:rPr>
        <w:t>)</w:t>
      </w:r>
      <w:r w:rsidR="000D6700" w:rsidRPr="00FC432E">
        <w:rPr>
          <w:rFonts w:ascii="Times New Roman" w:hAnsi="Times New Roman" w:cs="Times New Roman"/>
          <w:kern w:val="28"/>
          <w:sz w:val="24"/>
          <w:szCs w:val="24"/>
        </w:rPr>
        <w:t xml:space="preserve"> </w:t>
      </w:r>
      <w:r w:rsidR="000D6700">
        <w:rPr>
          <w:rFonts w:ascii="Times New Roman" w:hAnsi="Times New Roman" w:cs="Times New Roman"/>
          <w:kern w:val="28"/>
          <w:sz w:val="24"/>
          <w:szCs w:val="24"/>
        </w:rPr>
        <w:t xml:space="preserve">of qualitative research.  Indeed, </w:t>
      </w:r>
      <w:r w:rsidR="00130EAC">
        <w:rPr>
          <w:rFonts w:ascii="Times New Roman" w:hAnsi="Times New Roman" w:cs="Times New Roman"/>
          <w:kern w:val="28"/>
          <w:sz w:val="24"/>
          <w:szCs w:val="24"/>
        </w:rPr>
        <w:t xml:space="preserve">I believe </w:t>
      </w:r>
      <w:r w:rsidR="007C4F11">
        <w:rPr>
          <w:rFonts w:ascii="Times New Roman" w:hAnsi="Times New Roman" w:cs="Times New Roman"/>
          <w:kern w:val="28"/>
          <w:sz w:val="24"/>
          <w:szCs w:val="24"/>
        </w:rPr>
        <w:t xml:space="preserve">the findings may be considered credible </w:t>
      </w:r>
      <w:r w:rsidR="003313FE">
        <w:rPr>
          <w:rFonts w:ascii="Times New Roman" w:hAnsi="Times New Roman" w:cs="Times New Roman"/>
          <w:kern w:val="28"/>
          <w:sz w:val="24"/>
          <w:szCs w:val="24"/>
        </w:rPr>
        <w:t xml:space="preserve">on three counts: </w:t>
      </w:r>
      <w:r w:rsidR="000D6700">
        <w:rPr>
          <w:rFonts w:ascii="Times New Roman" w:hAnsi="Times New Roman" w:cs="Times New Roman"/>
          <w:kern w:val="28"/>
          <w:sz w:val="24"/>
          <w:szCs w:val="24"/>
        </w:rPr>
        <w:t xml:space="preserve">the </w:t>
      </w:r>
      <w:r w:rsidR="003313FE">
        <w:rPr>
          <w:rFonts w:ascii="Times New Roman" w:hAnsi="Times New Roman" w:cs="Times New Roman"/>
          <w:kern w:val="28"/>
          <w:sz w:val="24"/>
          <w:szCs w:val="24"/>
        </w:rPr>
        <w:t xml:space="preserve">use of </w:t>
      </w:r>
      <w:r w:rsidRPr="00FC432E">
        <w:rPr>
          <w:rFonts w:ascii="Times New Roman" w:hAnsi="Times New Roman" w:cs="Times New Roman"/>
          <w:kern w:val="28"/>
          <w:sz w:val="24"/>
          <w:szCs w:val="24"/>
        </w:rPr>
        <w:t>purposive sampling techniques</w:t>
      </w:r>
      <w:r w:rsidR="00130EAC">
        <w:rPr>
          <w:rFonts w:ascii="Times New Roman" w:hAnsi="Times New Roman" w:cs="Times New Roman"/>
          <w:kern w:val="28"/>
          <w:sz w:val="24"/>
          <w:szCs w:val="24"/>
        </w:rPr>
        <w:t>,</w:t>
      </w:r>
      <w:r w:rsidR="002B5C98">
        <w:rPr>
          <w:rFonts w:ascii="Times New Roman" w:hAnsi="Times New Roman" w:cs="Times New Roman"/>
          <w:kern w:val="28"/>
          <w:sz w:val="24"/>
          <w:szCs w:val="24"/>
        </w:rPr>
        <w:t xml:space="preserve"> the fact that </w:t>
      </w:r>
      <w:r w:rsidR="00C779DB">
        <w:rPr>
          <w:rFonts w:ascii="Times New Roman" w:hAnsi="Times New Roman" w:cs="Times New Roman"/>
          <w:kern w:val="28"/>
          <w:sz w:val="24"/>
          <w:szCs w:val="24"/>
        </w:rPr>
        <w:t xml:space="preserve">interviewees had nothing to gain from being so candid, </w:t>
      </w:r>
      <w:r w:rsidR="007C4F11">
        <w:rPr>
          <w:rFonts w:ascii="Times New Roman" w:hAnsi="Times New Roman" w:cs="Times New Roman"/>
          <w:kern w:val="28"/>
          <w:sz w:val="24"/>
          <w:szCs w:val="24"/>
        </w:rPr>
        <w:t>and, the largely negative situation pertaining to legal and policy responses towards Travellers</w:t>
      </w:r>
      <w:r w:rsidR="000D1EDA">
        <w:rPr>
          <w:rFonts w:ascii="Times New Roman" w:hAnsi="Times New Roman" w:cs="Times New Roman"/>
          <w:kern w:val="28"/>
          <w:sz w:val="24"/>
          <w:szCs w:val="24"/>
        </w:rPr>
        <w:t xml:space="preserve"> which is outlined in detail below</w:t>
      </w:r>
      <w:r w:rsidR="007C4F11">
        <w:rPr>
          <w:rFonts w:ascii="Times New Roman" w:hAnsi="Times New Roman" w:cs="Times New Roman"/>
          <w:kern w:val="28"/>
          <w:sz w:val="24"/>
          <w:szCs w:val="24"/>
        </w:rPr>
        <w:t xml:space="preserve">.  </w:t>
      </w:r>
      <w:r w:rsidRPr="00FC432E">
        <w:rPr>
          <w:rFonts w:ascii="Times New Roman" w:hAnsi="Times New Roman" w:cs="Times New Roman"/>
          <w:kern w:val="28"/>
          <w:sz w:val="24"/>
          <w:szCs w:val="24"/>
        </w:rPr>
        <w:t xml:space="preserve"> </w:t>
      </w:r>
    </w:p>
    <w:p w:rsidR="0068333E" w:rsidRDefault="0068333E" w:rsidP="00F30C0A">
      <w:pPr>
        <w:tabs>
          <w:tab w:val="right" w:pos="8640"/>
          <w:tab w:val="left" w:pos="8789"/>
        </w:tabs>
        <w:autoSpaceDE w:val="0"/>
        <w:autoSpaceDN w:val="0"/>
        <w:adjustRightInd w:val="0"/>
        <w:spacing w:after="0" w:line="480" w:lineRule="auto"/>
        <w:jc w:val="both"/>
        <w:rPr>
          <w:rFonts w:asciiTheme="majorBidi" w:hAnsiTheme="majorBidi" w:cstheme="majorBidi"/>
          <w:b/>
          <w:spacing w:val="-2"/>
          <w:sz w:val="24"/>
          <w:szCs w:val="24"/>
        </w:rPr>
      </w:pPr>
    </w:p>
    <w:p w:rsidR="00BE5F09" w:rsidRPr="00135F85" w:rsidRDefault="00BE5F09" w:rsidP="00F30C0A">
      <w:pPr>
        <w:tabs>
          <w:tab w:val="right" w:pos="8640"/>
          <w:tab w:val="left" w:pos="8789"/>
        </w:tabs>
        <w:autoSpaceDE w:val="0"/>
        <w:autoSpaceDN w:val="0"/>
        <w:adjustRightInd w:val="0"/>
        <w:spacing w:after="0" w:line="480" w:lineRule="auto"/>
        <w:jc w:val="both"/>
        <w:rPr>
          <w:rFonts w:asciiTheme="majorBidi" w:hAnsiTheme="majorBidi" w:cstheme="majorBidi"/>
          <w:b/>
          <w:spacing w:val="-2"/>
          <w:sz w:val="24"/>
          <w:szCs w:val="24"/>
        </w:rPr>
      </w:pPr>
      <w:r w:rsidRPr="00135F85">
        <w:rPr>
          <w:rFonts w:asciiTheme="majorBidi" w:hAnsiTheme="majorBidi" w:cstheme="majorBidi"/>
          <w:b/>
          <w:spacing w:val="-2"/>
          <w:sz w:val="24"/>
          <w:szCs w:val="24"/>
        </w:rPr>
        <w:t>Introduction</w:t>
      </w:r>
    </w:p>
    <w:p w:rsidR="00517B96" w:rsidRPr="00135F85" w:rsidRDefault="00104554" w:rsidP="00782368">
      <w:pPr>
        <w:tabs>
          <w:tab w:val="right" w:pos="8640"/>
          <w:tab w:val="left" w:pos="8789"/>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T</w:t>
      </w:r>
      <w:r w:rsidR="009A1F42" w:rsidRPr="00135F85">
        <w:rPr>
          <w:rFonts w:asciiTheme="majorBidi" w:hAnsiTheme="majorBidi" w:cstheme="majorBidi"/>
          <w:spacing w:val="-2"/>
          <w:sz w:val="24"/>
          <w:szCs w:val="24"/>
        </w:rPr>
        <w:t xml:space="preserve">he </w:t>
      </w:r>
      <w:r w:rsidR="00BA7923" w:rsidRPr="00135F85">
        <w:rPr>
          <w:rFonts w:asciiTheme="majorBidi" w:hAnsiTheme="majorBidi" w:cstheme="majorBidi"/>
          <w:spacing w:val="-2"/>
          <w:sz w:val="24"/>
          <w:szCs w:val="24"/>
        </w:rPr>
        <w:t xml:space="preserve">international success of Firecracker Production’s </w:t>
      </w:r>
      <w:r w:rsidR="00F82F23" w:rsidRPr="00135F85">
        <w:rPr>
          <w:rFonts w:asciiTheme="majorBidi" w:hAnsiTheme="majorBidi" w:cstheme="majorBidi"/>
          <w:spacing w:val="-2"/>
          <w:sz w:val="24"/>
          <w:szCs w:val="24"/>
        </w:rPr>
        <w:t>‘</w:t>
      </w:r>
      <w:r w:rsidR="00BA7923" w:rsidRPr="00135F85">
        <w:rPr>
          <w:rFonts w:asciiTheme="majorBidi" w:hAnsiTheme="majorBidi" w:cstheme="majorBidi"/>
          <w:spacing w:val="-2"/>
          <w:sz w:val="24"/>
          <w:szCs w:val="24"/>
        </w:rPr>
        <w:t>My Big Fat Gypsy Wedding’</w:t>
      </w:r>
      <w:r w:rsidR="00F82F23" w:rsidRPr="00135F85">
        <w:rPr>
          <w:rFonts w:asciiTheme="majorBidi" w:hAnsiTheme="majorBidi" w:cstheme="majorBidi"/>
          <w:spacing w:val="-2"/>
          <w:sz w:val="24"/>
          <w:szCs w:val="24"/>
        </w:rPr>
        <w:t xml:space="preserve"> </w:t>
      </w:r>
      <w:r w:rsidR="00BA7923" w:rsidRPr="00135F85">
        <w:rPr>
          <w:rFonts w:asciiTheme="majorBidi" w:hAnsiTheme="majorBidi" w:cstheme="majorBidi"/>
          <w:spacing w:val="-2"/>
          <w:sz w:val="24"/>
          <w:szCs w:val="24"/>
        </w:rPr>
        <w:t xml:space="preserve">series </w:t>
      </w:r>
      <w:r w:rsidR="00F82F23" w:rsidRPr="00135F85">
        <w:rPr>
          <w:rFonts w:asciiTheme="majorBidi" w:hAnsiTheme="majorBidi" w:cstheme="majorBidi"/>
          <w:spacing w:val="-2"/>
          <w:sz w:val="24"/>
          <w:szCs w:val="24"/>
        </w:rPr>
        <w:t>(Ch4, 2010)</w:t>
      </w:r>
      <w:r w:rsidR="00AC4660" w:rsidRPr="00135F85">
        <w:rPr>
          <w:rFonts w:asciiTheme="majorBidi" w:hAnsiTheme="majorBidi" w:cstheme="majorBidi"/>
          <w:spacing w:val="-2"/>
          <w:sz w:val="24"/>
          <w:szCs w:val="24"/>
        </w:rPr>
        <w:t xml:space="preserve"> </w:t>
      </w:r>
      <w:r w:rsidR="00352A3B" w:rsidRPr="00135F85">
        <w:rPr>
          <w:rFonts w:asciiTheme="majorBidi" w:hAnsiTheme="majorBidi" w:cstheme="majorBidi"/>
          <w:spacing w:val="-2"/>
          <w:sz w:val="24"/>
          <w:szCs w:val="24"/>
        </w:rPr>
        <w:t>gave</w:t>
      </w:r>
      <w:r w:rsidR="00AC4660" w:rsidRPr="00135F85">
        <w:rPr>
          <w:rFonts w:asciiTheme="majorBidi" w:hAnsiTheme="majorBidi" w:cstheme="majorBidi"/>
          <w:spacing w:val="-2"/>
          <w:sz w:val="24"/>
          <w:szCs w:val="24"/>
        </w:rPr>
        <w:t xml:space="preserve"> the world </w:t>
      </w:r>
      <w:r w:rsidR="00352A3B" w:rsidRPr="00135F85">
        <w:rPr>
          <w:rFonts w:asciiTheme="majorBidi" w:hAnsiTheme="majorBidi" w:cstheme="majorBidi"/>
          <w:spacing w:val="-2"/>
          <w:sz w:val="24"/>
          <w:szCs w:val="24"/>
        </w:rPr>
        <w:t xml:space="preserve">an impression of </w:t>
      </w:r>
      <w:r w:rsidR="00AC4660" w:rsidRPr="00135F85">
        <w:rPr>
          <w:rFonts w:asciiTheme="majorBidi" w:hAnsiTheme="majorBidi" w:cstheme="majorBidi"/>
          <w:spacing w:val="-2"/>
          <w:sz w:val="24"/>
          <w:szCs w:val="24"/>
        </w:rPr>
        <w:t xml:space="preserve">who </w:t>
      </w:r>
      <w:r w:rsidR="00F82F23" w:rsidRPr="00135F85">
        <w:rPr>
          <w:rFonts w:asciiTheme="majorBidi" w:hAnsiTheme="majorBidi" w:cstheme="majorBidi"/>
          <w:spacing w:val="-2"/>
          <w:sz w:val="24"/>
          <w:szCs w:val="24"/>
        </w:rPr>
        <w:t>Irish T</w:t>
      </w:r>
      <w:r w:rsidR="00AC4660" w:rsidRPr="00135F85">
        <w:rPr>
          <w:rFonts w:asciiTheme="majorBidi" w:hAnsiTheme="majorBidi" w:cstheme="majorBidi"/>
          <w:spacing w:val="-2"/>
          <w:sz w:val="24"/>
          <w:szCs w:val="24"/>
        </w:rPr>
        <w:t>ravellers are</w:t>
      </w:r>
      <w:r w:rsidR="005D5089" w:rsidRPr="00135F85">
        <w:rPr>
          <w:rFonts w:asciiTheme="majorBidi" w:hAnsiTheme="majorBidi" w:cstheme="majorBidi"/>
          <w:spacing w:val="-2"/>
          <w:sz w:val="24"/>
          <w:szCs w:val="24"/>
        </w:rPr>
        <w:t xml:space="preserve">.  However, </w:t>
      </w:r>
      <w:r w:rsidR="00AC4660" w:rsidRPr="00135F85">
        <w:rPr>
          <w:rFonts w:asciiTheme="majorBidi" w:hAnsiTheme="majorBidi" w:cstheme="majorBidi"/>
          <w:spacing w:val="-2"/>
          <w:sz w:val="24"/>
          <w:szCs w:val="24"/>
        </w:rPr>
        <w:t xml:space="preserve">in 2012 </w:t>
      </w:r>
      <w:r w:rsidR="00CD77F0" w:rsidRPr="00135F85">
        <w:rPr>
          <w:rFonts w:asciiTheme="majorBidi" w:hAnsiTheme="majorBidi" w:cstheme="majorBidi"/>
          <w:spacing w:val="-2"/>
          <w:sz w:val="24"/>
          <w:szCs w:val="24"/>
        </w:rPr>
        <w:t xml:space="preserve">promotional billboards proclaimed </w:t>
      </w:r>
      <w:r w:rsidR="00AC4660" w:rsidRPr="00135F85">
        <w:rPr>
          <w:rFonts w:asciiTheme="majorBidi" w:hAnsiTheme="majorBidi" w:cstheme="majorBidi"/>
          <w:spacing w:val="-2"/>
          <w:sz w:val="24"/>
          <w:szCs w:val="24"/>
        </w:rPr>
        <w:t xml:space="preserve">a second series as </w:t>
      </w:r>
      <w:r w:rsidR="006007A0" w:rsidRPr="00135F85">
        <w:rPr>
          <w:rFonts w:asciiTheme="majorBidi" w:hAnsiTheme="majorBidi" w:cstheme="majorBidi"/>
          <w:spacing w:val="-2"/>
          <w:sz w:val="24"/>
          <w:szCs w:val="24"/>
        </w:rPr>
        <w:t xml:space="preserve">being even </w:t>
      </w:r>
      <w:r w:rsidR="00CD77F0" w:rsidRPr="00135F85">
        <w:rPr>
          <w:rFonts w:asciiTheme="majorBidi" w:hAnsiTheme="majorBidi" w:cstheme="majorBidi"/>
          <w:spacing w:val="-2"/>
          <w:sz w:val="24"/>
          <w:szCs w:val="24"/>
        </w:rPr>
        <w:t>‘Bigger. Fatter. Gypsier’</w:t>
      </w:r>
      <w:r w:rsidR="00777596" w:rsidRPr="00135F85">
        <w:rPr>
          <w:rFonts w:asciiTheme="majorBidi" w:hAnsiTheme="majorBidi" w:cstheme="majorBidi"/>
          <w:spacing w:val="-2"/>
          <w:sz w:val="24"/>
          <w:szCs w:val="24"/>
        </w:rPr>
        <w:t xml:space="preserve"> </w:t>
      </w:r>
      <w:r w:rsidR="006007A0" w:rsidRPr="00135F85">
        <w:rPr>
          <w:rFonts w:asciiTheme="majorBidi" w:hAnsiTheme="majorBidi" w:cstheme="majorBidi"/>
          <w:spacing w:val="-2"/>
          <w:sz w:val="24"/>
          <w:szCs w:val="24"/>
        </w:rPr>
        <w:t>than the first</w:t>
      </w:r>
      <w:r w:rsidR="00AC4660" w:rsidRPr="00135F85">
        <w:rPr>
          <w:rFonts w:asciiTheme="majorBidi" w:hAnsiTheme="majorBidi" w:cstheme="majorBidi"/>
          <w:spacing w:val="-2"/>
          <w:sz w:val="24"/>
          <w:szCs w:val="24"/>
        </w:rPr>
        <w:t>.</w:t>
      </w:r>
      <w:r w:rsidR="00777596" w:rsidRPr="00135F85">
        <w:rPr>
          <w:rFonts w:asciiTheme="majorBidi" w:hAnsiTheme="majorBidi" w:cstheme="majorBidi"/>
          <w:spacing w:val="-2"/>
          <w:sz w:val="24"/>
          <w:szCs w:val="24"/>
        </w:rPr>
        <w:t xml:space="preserve">  </w:t>
      </w:r>
      <w:r w:rsidR="007A557E" w:rsidRPr="00135F85">
        <w:rPr>
          <w:rFonts w:asciiTheme="majorBidi" w:hAnsiTheme="majorBidi" w:cstheme="majorBidi"/>
          <w:spacing w:val="-2"/>
          <w:sz w:val="24"/>
          <w:szCs w:val="24"/>
        </w:rPr>
        <w:t xml:space="preserve">Following complaints (Burrell, 2012) </w:t>
      </w:r>
      <w:r w:rsidR="00AE6B37" w:rsidRPr="00135F85">
        <w:rPr>
          <w:rFonts w:asciiTheme="majorBidi" w:hAnsiTheme="majorBidi" w:cstheme="majorBidi"/>
          <w:spacing w:val="-2"/>
          <w:sz w:val="24"/>
          <w:szCs w:val="24"/>
        </w:rPr>
        <w:t>the Advertising Standards Authorit</w:t>
      </w:r>
      <w:r w:rsidR="00610B19" w:rsidRPr="00135F85">
        <w:rPr>
          <w:rFonts w:asciiTheme="majorBidi" w:hAnsiTheme="majorBidi" w:cstheme="majorBidi"/>
          <w:spacing w:val="-2"/>
          <w:sz w:val="24"/>
          <w:szCs w:val="24"/>
        </w:rPr>
        <w:t>y</w:t>
      </w:r>
      <w:r w:rsidR="006007A0" w:rsidRPr="00135F85">
        <w:rPr>
          <w:rFonts w:asciiTheme="majorBidi" w:hAnsiTheme="majorBidi" w:cstheme="majorBidi"/>
          <w:spacing w:val="-2"/>
          <w:sz w:val="24"/>
          <w:szCs w:val="24"/>
        </w:rPr>
        <w:t xml:space="preserve"> </w:t>
      </w:r>
      <w:r w:rsidR="005D5089" w:rsidRPr="00135F85">
        <w:rPr>
          <w:rFonts w:asciiTheme="majorBidi" w:hAnsiTheme="majorBidi" w:cstheme="majorBidi"/>
          <w:spacing w:val="-2"/>
          <w:sz w:val="24"/>
          <w:szCs w:val="24"/>
        </w:rPr>
        <w:t xml:space="preserve">considered </w:t>
      </w:r>
      <w:r w:rsidR="007A557E" w:rsidRPr="00135F85">
        <w:rPr>
          <w:rFonts w:asciiTheme="majorBidi" w:hAnsiTheme="majorBidi" w:cstheme="majorBidi"/>
          <w:spacing w:val="-2"/>
          <w:sz w:val="24"/>
          <w:szCs w:val="24"/>
        </w:rPr>
        <w:t>the billboards could ignite prejudice aga</w:t>
      </w:r>
      <w:r w:rsidR="00CB7E91" w:rsidRPr="00135F85">
        <w:rPr>
          <w:rFonts w:asciiTheme="majorBidi" w:hAnsiTheme="majorBidi" w:cstheme="majorBidi"/>
          <w:spacing w:val="-2"/>
          <w:sz w:val="24"/>
          <w:szCs w:val="24"/>
        </w:rPr>
        <w:t xml:space="preserve">inst the community (Deen, 2012) thereby underscoring the raison d'être </w:t>
      </w:r>
      <w:r w:rsidR="00DA249A" w:rsidRPr="00135F85">
        <w:rPr>
          <w:rFonts w:asciiTheme="majorBidi" w:hAnsiTheme="majorBidi" w:cstheme="majorBidi"/>
          <w:spacing w:val="-2"/>
          <w:sz w:val="24"/>
          <w:szCs w:val="24"/>
        </w:rPr>
        <w:t xml:space="preserve">of </w:t>
      </w:r>
      <w:r w:rsidR="00AF5E16" w:rsidRPr="00135F85">
        <w:rPr>
          <w:rFonts w:asciiTheme="majorBidi" w:hAnsiTheme="majorBidi" w:cstheme="majorBidi"/>
          <w:spacing w:val="-2"/>
          <w:sz w:val="24"/>
          <w:szCs w:val="24"/>
        </w:rPr>
        <w:t xml:space="preserve">this article. </w:t>
      </w:r>
    </w:p>
    <w:p w:rsidR="00193D3D" w:rsidRPr="00135F85" w:rsidRDefault="00517B96"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        </w:t>
      </w:r>
      <w:r w:rsidR="00A74368" w:rsidRPr="00135F85">
        <w:rPr>
          <w:rFonts w:asciiTheme="majorBidi" w:hAnsiTheme="majorBidi" w:cstheme="majorBidi"/>
          <w:spacing w:val="-2"/>
          <w:sz w:val="24"/>
          <w:szCs w:val="24"/>
        </w:rPr>
        <w:t>In order to set the context for the research findings</w:t>
      </w:r>
      <w:r w:rsidR="00D2088D" w:rsidRPr="00135F85">
        <w:rPr>
          <w:rFonts w:asciiTheme="majorBidi" w:hAnsiTheme="majorBidi" w:cstheme="majorBidi"/>
          <w:spacing w:val="-2"/>
          <w:sz w:val="24"/>
          <w:szCs w:val="24"/>
        </w:rPr>
        <w:t>,</w:t>
      </w:r>
      <w:r w:rsidR="00A74368" w:rsidRPr="00135F85">
        <w:rPr>
          <w:rFonts w:asciiTheme="majorBidi" w:hAnsiTheme="majorBidi" w:cstheme="majorBidi"/>
          <w:spacing w:val="-2"/>
          <w:sz w:val="24"/>
          <w:szCs w:val="24"/>
        </w:rPr>
        <w:t xml:space="preserve"> in the first instance the differences in the legal status of Irish Travellers across the island of Ireland are set out.  Next, reasons for the growth of vigilante activity are discussed.  </w:t>
      </w:r>
      <w:r w:rsidR="00211C44" w:rsidRPr="00135F85">
        <w:rPr>
          <w:rFonts w:asciiTheme="majorBidi" w:hAnsiTheme="majorBidi" w:cstheme="majorBidi"/>
          <w:spacing w:val="-2"/>
          <w:sz w:val="24"/>
          <w:szCs w:val="24"/>
        </w:rPr>
        <w:t>The meaning of l</w:t>
      </w:r>
      <w:r w:rsidR="00A74368" w:rsidRPr="00135F85">
        <w:rPr>
          <w:rFonts w:asciiTheme="majorBidi" w:hAnsiTheme="majorBidi" w:cstheme="majorBidi"/>
          <w:spacing w:val="-2"/>
          <w:sz w:val="24"/>
          <w:szCs w:val="24"/>
        </w:rPr>
        <w:t xml:space="preserve">aw’s violence (Sarat </w:t>
      </w:r>
      <w:r w:rsidR="000465CB" w:rsidRPr="00135F85">
        <w:rPr>
          <w:rFonts w:asciiTheme="majorBidi" w:hAnsiTheme="majorBidi" w:cstheme="majorBidi"/>
          <w:spacing w:val="-2"/>
          <w:sz w:val="24"/>
          <w:szCs w:val="24"/>
        </w:rPr>
        <w:t>&amp; Kearns,</w:t>
      </w:r>
      <w:r w:rsidR="00A74368" w:rsidRPr="00135F85">
        <w:rPr>
          <w:rFonts w:asciiTheme="majorBidi" w:hAnsiTheme="majorBidi" w:cstheme="majorBidi"/>
          <w:spacing w:val="-2"/>
          <w:sz w:val="24"/>
          <w:szCs w:val="24"/>
        </w:rPr>
        <w:t xml:space="preserve"> 1995) is</w:t>
      </w:r>
      <w:r w:rsidR="00BB026E" w:rsidRPr="00135F85">
        <w:rPr>
          <w:rFonts w:asciiTheme="majorBidi" w:hAnsiTheme="majorBidi" w:cstheme="majorBidi"/>
          <w:spacing w:val="-2"/>
          <w:sz w:val="24"/>
          <w:szCs w:val="24"/>
        </w:rPr>
        <w:t xml:space="preserve"> then explained </w:t>
      </w:r>
      <w:r w:rsidR="00A74368" w:rsidRPr="00135F85">
        <w:rPr>
          <w:rFonts w:asciiTheme="majorBidi" w:hAnsiTheme="majorBidi" w:cstheme="majorBidi"/>
          <w:spacing w:val="-2"/>
          <w:sz w:val="24"/>
          <w:szCs w:val="24"/>
        </w:rPr>
        <w:t>before discussion turns to what I believe are t</w:t>
      </w:r>
      <w:r w:rsidR="00211C44" w:rsidRPr="00135F85">
        <w:rPr>
          <w:rFonts w:asciiTheme="majorBidi" w:hAnsiTheme="majorBidi" w:cstheme="majorBidi"/>
          <w:spacing w:val="-2"/>
          <w:sz w:val="24"/>
          <w:szCs w:val="24"/>
        </w:rPr>
        <w:t xml:space="preserve">hree major aspects influencing </w:t>
      </w:r>
      <w:r w:rsidR="00A74368" w:rsidRPr="00135F85">
        <w:rPr>
          <w:rFonts w:asciiTheme="majorBidi" w:hAnsiTheme="majorBidi" w:cstheme="majorBidi"/>
          <w:spacing w:val="-2"/>
          <w:sz w:val="24"/>
          <w:szCs w:val="24"/>
        </w:rPr>
        <w:t xml:space="preserve">control of Irish Travellers </w:t>
      </w:r>
      <w:r w:rsidR="00FC764B" w:rsidRPr="00135F85">
        <w:rPr>
          <w:rFonts w:asciiTheme="majorBidi" w:hAnsiTheme="majorBidi" w:cstheme="majorBidi"/>
          <w:spacing w:val="-2"/>
          <w:sz w:val="24"/>
          <w:szCs w:val="24"/>
        </w:rPr>
        <w:t xml:space="preserve">by paramilitaries and </w:t>
      </w:r>
      <w:r w:rsidR="00A74368" w:rsidRPr="00135F85">
        <w:rPr>
          <w:rFonts w:asciiTheme="majorBidi" w:hAnsiTheme="majorBidi" w:cstheme="majorBidi"/>
          <w:spacing w:val="-2"/>
          <w:sz w:val="24"/>
          <w:szCs w:val="24"/>
        </w:rPr>
        <w:t xml:space="preserve">vigilantes. </w:t>
      </w:r>
      <w:r w:rsidR="00211C44" w:rsidRPr="00135F85">
        <w:rPr>
          <w:rFonts w:asciiTheme="majorBidi" w:hAnsiTheme="majorBidi" w:cstheme="majorBidi"/>
          <w:spacing w:val="-2"/>
          <w:sz w:val="24"/>
          <w:szCs w:val="24"/>
        </w:rPr>
        <w:t xml:space="preserve"> </w:t>
      </w:r>
      <w:r w:rsidR="00A74368" w:rsidRPr="00135F85">
        <w:rPr>
          <w:rFonts w:asciiTheme="majorBidi" w:hAnsiTheme="majorBidi" w:cstheme="majorBidi"/>
          <w:spacing w:val="-2"/>
          <w:sz w:val="24"/>
          <w:szCs w:val="24"/>
        </w:rPr>
        <w:t xml:space="preserve">Thereafter, </w:t>
      </w:r>
      <w:r w:rsidR="00211C44" w:rsidRPr="00135F85">
        <w:rPr>
          <w:rFonts w:asciiTheme="majorBidi" w:hAnsiTheme="majorBidi" w:cstheme="majorBidi"/>
          <w:spacing w:val="-2"/>
          <w:sz w:val="24"/>
          <w:szCs w:val="24"/>
        </w:rPr>
        <w:t>the issue of Traveller</w:t>
      </w:r>
      <w:r w:rsidR="00B4613C" w:rsidRPr="00135F85">
        <w:rPr>
          <w:rFonts w:asciiTheme="majorBidi" w:hAnsiTheme="majorBidi" w:cstheme="majorBidi"/>
          <w:spacing w:val="-2"/>
          <w:sz w:val="24"/>
          <w:szCs w:val="24"/>
        </w:rPr>
        <w:t>s commonly being perceived to be</w:t>
      </w:r>
      <w:r w:rsidR="00211C44" w:rsidRPr="00135F85">
        <w:rPr>
          <w:rFonts w:asciiTheme="majorBidi" w:hAnsiTheme="majorBidi" w:cstheme="majorBidi"/>
          <w:spacing w:val="-2"/>
          <w:sz w:val="24"/>
          <w:szCs w:val="24"/>
        </w:rPr>
        <w:t xml:space="preserve"> dangerous and deviant within the public mindset is debated. </w:t>
      </w:r>
      <w:r w:rsidR="00B4613C" w:rsidRPr="00135F85">
        <w:rPr>
          <w:rFonts w:asciiTheme="majorBidi" w:hAnsiTheme="majorBidi" w:cstheme="majorBidi"/>
          <w:spacing w:val="-2"/>
          <w:sz w:val="24"/>
          <w:szCs w:val="24"/>
        </w:rPr>
        <w:t xml:space="preserve"> </w:t>
      </w:r>
      <w:r w:rsidR="00A74368" w:rsidRPr="00135F85">
        <w:rPr>
          <w:rFonts w:asciiTheme="majorBidi" w:hAnsiTheme="majorBidi" w:cstheme="majorBidi"/>
          <w:spacing w:val="-2"/>
          <w:sz w:val="24"/>
          <w:szCs w:val="24"/>
        </w:rPr>
        <w:t>This is followed by</w:t>
      </w:r>
      <w:r w:rsidR="00835D27" w:rsidRPr="00135F85">
        <w:rPr>
          <w:rFonts w:asciiTheme="majorBidi" w:hAnsiTheme="majorBidi" w:cstheme="majorBidi"/>
          <w:spacing w:val="-2"/>
          <w:sz w:val="24"/>
          <w:szCs w:val="24"/>
        </w:rPr>
        <w:t xml:space="preserve"> </w:t>
      </w:r>
      <w:r w:rsidR="00FA2862" w:rsidRPr="00135F85">
        <w:rPr>
          <w:rFonts w:asciiTheme="majorBidi" w:hAnsiTheme="majorBidi" w:cstheme="majorBidi"/>
          <w:spacing w:val="-2"/>
          <w:sz w:val="24"/>
          <w:szCs w:val="24"/>
        </w:rPr>
        <w:t xml:space="preserve">the </w:t>
      </w:r>
      <w:r w:rsidR="0021371F" w:rsidRPr="00135F85">
        <w:rPr>
          <w:rFonts w:asciiTheme="majorBidi" w:hAnsiTheme="majorBidi" w:cstheme="majorBidi"/>
          <w:spacing w:val="-2"/>
          <w:sz w:val="24"/>
          <w:szCs w:val="24"/>
        </w:rPr>
        <w:t xml:space="preserve">main </w:t>
      </w:r>
      <w:r w:rsidR="00FA2862" w:rsidRPr="00135F85">
        <w:rPr>
          <w:rFonts w:asciiTheme="majorBidi" w:hAnsiTheme="majorBidi" w:cstheme="majorBidi"/>
          <w:spacing w:val="-2"/>
          <w:sz w:val="24"/>
          <w:szCs w:val="24"/>
        </w:rPr>
        <w:t xml:space="preserve">research findings demonstrating </w:t>
      </w:r>
      <w:r w:rsidR="00A74368" w:rsidRPr="00135F85">
        <w:rPr>
          <w:rFonts w:asciiTheme="majorBidi" w:hAnsiTheme="majorBidi" w:cstheme="majorBidi"/>
          <w:spacing w:val="-2"/>
          <w:sz w:val="24"/>
          <w:szCs w:val="24"/>
        </w:rPr>
        <w:t xml:space="preserve">both the negative and positive aspects of informal control.            </w:t>
      </w:r>
    </w:p>
    <w:p w:rsidR="00447880" w:rsidRDefault="00051EFE" w:rsidP="007A335E">
      <w:pPr>
        <w:tabs>
          <w:tab w:val="right" w:pos="8640"/>
        </w:tabs>
        <w:autoSpaceDE w:val="0"/>
        <w:autoSpaceDN w:val="0"/>
        <w:adjustRightInd w:val="0"/>
        <w:spacing w:after="0" w:line="480" w:lineRule="auto"/>
        <w:jc w:val="both"/>
        <w:rPr>
          <w:rFonts w:asciiTheme="majorBidi" w:hAnsiTheme="majorBidi" w:cstheme="majorBidi"/>
          <w:sz w:val="24"/>
          <w:szCs w:val="24"/>
        </w:rPr>
      </w:pPr>
      <w:r w:rsidRPr="00135F85">
        <w:rPr>
          <w:rFonts w:asciiTheme="majorBidi" w:hAnsiTheme="majorBidi" w:cstheme="majorBidi"/>
          <w:sz w:val="24"/>
          <w:szCs w:val="24"/>
        </w:rPr>
        <w:t xml:space="preserve">        </w:t>
      </w:r>
      <w:r w:rsidR="001B7583" w:rsidRPr="00135F85">
        <w:rPr>
          <w:rFonts w:asciiTheme="majorBidi" w:hAnsiTheme="majorBidi" w:cstheme="majorBidi"/>
          <w:sz w:val="24"/>
          <w:szCs w:val="24"/>
        </w:rPr>
        <w:t xml:space="preserve">This research </w:t>
      </w:r>
      <w:r w:rsidR="003C24D6" w:rsidRPr="00135F85">
        <w:rPr>
          <w:rFonts w:asciiTheme="majorBidi" w:hAnsiTheme="majorBidi" w:cstheme="majorBidi"/>
          <w:sz w:val="24"/>
          <w:szCs w:val="24"/>
        </w:rPr>
        <w:t>took place as Northern Ireland t</w:t>
      </w:r>
      <w:r w:rsidR="00A748B0" w:rsidRPr="00135F85">
        <w:rPr>
          <w:rFonts w:asciiTheme="majorBidi" w:hAnsiTheme="majorBidi" w:cstheme="majorBidi"/>
          <w:sz w:val="24"/>
          <w:szCs w:val="24"/>
        </w:rPr>
        <w:t xml:space="preserve">ransitioned from a state of conflict </w:t>
      </w:r>
      <w:r w:rsidR="00FA2862" w:rsidRPr="00135F85">
        <w:rPr>
          <w:rFonts w:asciiTheme="majorBidi" w:hAnsiTheme="majorBidi" w:cstheme="majorBidi"/>
          <w:sz w:val="24"/>
          <w:szCs w:val="24"/>
        </w:rPr>
        <w:t xml:space="preserve">(The Troubles) </w:t>
      </w:r>
      <w:r w:rsidR="00360FFB" w:rsidRPr="00135F85">
        <w:rPr>
          <w:rFonts w:asciiTheme="majorBidi" w:hAnsiTheme="majorBidi" w:cstheme="majorBidi"/>
          <w:sz w:val="24"/>
          <w:szCs w:val="24"/>
        </w:rPr>
        <w:t xml:space="preserve">to relative peace, </w:t>
      </w:r>
      <w:r w:rsidR="003C24D6" w:rsidRPr="00135F85">
        <w:rPr>
          <w:rFonts w:asciiTheme="majorBidi" w:hAnsiTheme="majorBidi" w:cstheme="majorBidi"/>
          <w:sz w:val="24"/>
          <w:szCs w:val="24"/>
        </w:rPr>
        <w:t xml:space="preserve">commencing </w:t>
      </w:r>
      <w:r w:rsidR="001B7583" w:rsidRPr="00135F85">
        <w:rPr>
          <w:rFonts w:asciiTheme="majorBidi" w:hAnsiTheme="majorBidi" w:cstheme="majorBidi"/>
          <w:sz w:val="24"/>
          <w:szCs w:val="24"/>
        </w:rPr>
        <w:t xml:space="preserve">5 years after </w:t>
      </w:r>
      <w:r w:rsidR="008404DC" w:rsidRPr="00135F85">
        <w:rPr>
          <w:rFonts w:asciiTheme="majorBidi" w:hAnsiTheme="majorBidi" w:cstheme="majorBidi"/>
          <w:sz w:val="24"/>
          <w:szCs w:val="24"/>
        </w:rPr>
        <w:t>The Good Friday Agreement 1998</w:t>
      </w:r>
      <w:r w:rsidR="00076440" w:rsidRPr="00135F85">
        <w:rPr>
          <w:rFonts w:asciiTheme="majorBidi" w:hAnsiTheme="majorBidi" w:cstheme="majorBidi"/>
          <w:sz w:val="24"/>
          <w:szCs w:val="24"/>
        </w:rPr>
        <w:t xml:space="preserve"> (GFA)</w:t>
      </w:r>
      <w:r w:rsidR="008404DC" w:rsidRPr="00135F85">
        <w:rPr>
          <w:rFonts w:asciiTheme="majorBidi" w:hAnsiTheme="majorBidi" w:cstheme="majorBidi"/>
          <w:sz w:val="24"/>
          <w:szCs w:val="24"/>
        </w:rPr>
        <w:t xml:space="preserve">.  </w:t>
      </w:r>
      <w:r w:rsidR="003C24D6" w:rsidRPr="00135F85">
        <w:rPr>
          <w:rFonts w:asciiTheme="majorBidi" w:hAnsiTheme="majorBidi" w:cstheme="majorBidi"/>
          <w:iCs/>
          <w:sz w:val="24"/>
          <w:szCs w:val="24"/>
        </w:rPr>
        <w:t>U</w:t>
      </w:r>
      <w:r w:rsidR="008404DC" w:rsidRPr="00135F85">
        <w:rPr>
          <w:rFonts w:asciiTheme="majorBidi" w:hAnsiTheme="majorBidi" w:cstheme="majorBidi"/>
          <w:iCs/>
          <w:sz w:val="24"/>
          <w:szCs w:val="24"/>
        </w:rPr>
        <w:t xml:space="preserve">nder the </w:t>
      </w:r>
      <w:r w:rsidR="00CD7112" w:rsidRPr="00135F85">
        <w:rPr>
          <w:rFonts w:asciiTheme="majorBidi" w:hAnsiTheme="majorBidi" w:cstheme="majorBidi"/>
          <w:iCs/>
          <w:sz w:val="24"/>
          <w:szCs w:val="24"/>
        </w:rPr>
        <w:t>GF</w:t>
      </w:r>
      <w:r w:rsidR="008404DC" w:rsidRPr="00135F85">
        <w:rPr>
          <w:rFonts w:asciiTheme="majorBidi" w:hAnsiTheme="majorBidi" w:cstheme="majorBidi"/>
          <w:iCs/>
          <w:sz w:val="24"/>
          <w:szCs w:val="24"/>
        </w:rPr>
        <w:t>A</w:t>
      </w:r>
      <w:r w:rsidR="00A5341E" w:rsidRPr="00135F85">
        <w:rPr>
          <w:rFonts w:asciiTheme="majorBidi" w:hAnsiTheme="majorBidi" w:cstheme="majorBidi"/>
          <w:iCs/>
          <w:sz w:val="24"/>
          <w:szCs w:val="24"/>
        </w:rPr>
        <w:t xml:space="preserve"> 1998</w:t>
      </w:r>
      <w:r w:rsidR="008404DC" w:rsidRPr="00135F85">
        <w:rPr>
          <w:rFonts w:asciiTheme="majorBidi" w:hAnsiTheme="majorBidi" w:cstheme="majorBidi"/>
          <w:iCs/>
          <w:sz w:val="24"/>
          <w:szCs w:val="24"/>
        </w:rPr>
        <w:t xml:space="preserve">, the Irish Government committed itself to introduce human rights </w:t>
      </w:r>
      <w:r w:rsidR="008404DC" w:rsidRPr="00135F85">
        <w:rPr>
          <w:rFonts w:asciiTheme="majorBidi" w:hAnsiTheme="majorBidi" w:cstheme="majorBidi"/>
          <w:iCs/>
          <w:sz w:val="24"/>
          <w:szCs w:val="24"/>
        </w:rPr>
        <w:lastRenderedPageBreak/>
        <w:t>protection that would be equal across both jurisdictions.</w:t>
      </w:r>
      <w:r w:rsidR="003F198F" w:rsidRPr="00135F85">
        <w:rPr>
          <w:rFonts w:asciiTheme="majorBidi" w:hAnsiTheme="majorBidi" w:cstheme="majorBidi"/>
          <w:iCs/>
          <w:sz w:val="24"/>
          <w:szCs w:val="24"/>
        </w:rPr>
        <w:t xml:space="preserve">  </w:t>
      </w:r>
      <w:r w:rsidR="008404DC" w:rsidRPr="00135F85">
        <w:rPr>
          <w:rFonts w:asciiTheme="majorBidi" w:hAnsiTheme="majorBidi" w:cstheme="majorBidi"/>
          <w:iCs/>
          <w:sz w:val="24"/>
          <w:szCs w:val="24"/>
        </w:rPr>
        <w:t>A</w:t>
      </w:r>
      <w:r w:rsidR="008404DC" w:rsidRPr="00135F85">
        <w:rPr>
          <w:rFonts w:asciiTheme="majorBidi" w:hAnsiTheme="majorBidi" w:cstheme="majorBidi"/>
          <w:sz w:val="24"/>
          <w:szCs w:val="24"/>
        </w:rPr>
        <w:t>s stated by the</w:t>
      </w:r>
      <w:r w:rsidR="008404DC" w:rsidRPr="00135F85">
        <w:rPr>
          <w:rFonts w:asciiTheme="majorBidi" w:hAnsiTheme="majorBidi" w:cstheme="majorBidi"/>
          <w:kern w:val="28"/>
          <w:sz w:val="24"/>
          <w:szCs w:val="24"/>
        </w:rPr>
        <w:t xml:space="preserve"> T</w:t>
      </w:r>
      <w:r w:rsidR="008404DC" w:rsidRPr="00135F85">
        <w:rPr>
          <w:rFonts w:asciiTheme="majorBidi" w:hAnsiTheme="majorBidi" w:cstheme="majorBidi"/>
          <w:sz w:val="24"/>
          <w:szCs w:val="24"/>
        </w:rPr>
        <w:t>aoiseach</w:t>
      </w:r>
      <w:r w:rsidR="008E27DE" w:rsidRPr="00135F85">
        <w:rPr>
          <w:rStyle w:val="EndnoteReference"/>
          <w:rFonts w:asciiTheme="majorBidi" w:hAnsiTheme="majorBidi" w:cstheme="majorBidi"/>
          <w:sz w:val="24"/>
          <w:szCs w:val="24"/>
        </w:rPr>
        <w:endnoteReference w:id="2"/>
      </w:r>
      <w:r w:rsidR="008E27DE" w:rsidRPr="00135F85">
        <w:rPr>
          <w:rFonts w:asciiTheme="majorBidi" w:hAnsiTheme="majorBidi" w:cstheme="majorBidi"/>
          <w:sz w:val="24"/>
          <w:szCs w:val="24"/>
        </w:rPr>
        <w:t xml:space="preserve"> himself, in a speech at an Amnesty International conference:</w:t>
      </w:r>
    </w:p>
    <w:p w:rsidR="0068333E" w:rsidRPr="00135F85" w:rsidRDefault="0068333E" w:rsidP="007A335E">
      <w:pPr>
        <w:tabs>
          <w:tab w:val="right" w:pos="8640"/>
        </w:tabs>
        <w:autoSpaceDE w:val="0"/>
        <w:autoSpaceDN w:val="0"/>
        <w:adjustRightInd w:val="0"/>
        <w:spacing w:after="0" w:line="480" w:lineRule="auto"/>
        <w:jc w:val="both"/>
        <w:rPr>
          <w:rFonts w:asciiTheme="majorBidi" w:hAnsiTheme="majorBidi" w:cstheme="majorBidi"/>
          <w:sz w:val="24"/>
          <w:szCs w:val="24"/>
        </w:rPr>
      </w:pPr>
    </w:p>
    <w:p w:rsidR="00F612AF" w:rsidRDefault="008E27DE" w:rsidP="004343A2">
      <w:pPr>
        <w:autoSpaceDE w:val="0"/>
        <w:autoSpaceDN w:val="0"/>
        <w:adjustRightInd w:val="0"/>
        <w:spacing w:line="480" w:lineRule="auto"/>
        <w:ind w:left="510" w:right="510"/>
        <w:jc w:val="both"/>
        <w:rPr>
          <w:rFonts w:asciiTheme="majorBidi" w:hAnsiTheme="majorBidi" w:cstheme="majorBidi"/>
          <w:sz w:val="24"/>
          <w:szCs w:val="24"/>
        </w:rPr>
      </w:pPr>
      <w:r w:rsidRPr="00135F85">
        <w:rPr>
          <w:rFonts w:asciiTheme="majorBidi" w:hAnsiTheme="majorBidi" w:cstheme="majorBidi"/>
          <w:sz w:val="24"/>
          <w:szCs w:val="24"/>
        </w:rPr>
        <w:t>The Good Friday Agreement, which offers so much hope to everyone on this island, represents a major advance in the protection of human rights throughout Ireland</w:t>
      </w:r>
      <w:r w:rsidR="00F30C0A" w:rsidRPr="00135F85">
        <w:rPr>
          <w:rFonts w:asciiTheme="majorBidi" w:hAnsiTheme="majorBidi" w:cstheme="majorBidi"/>
          <w:sz w:val="24"/>
          <w:szCs w:val="24"/>
        </w:rPr>
        <w:t xml:space="preserve">. Human rights </w:t>
      </w:r>
      <w:r w:rsidRPr="00135F85">
        <w:rPr>
          <w:rFonts w:asciiTheme="majorBidi" w:hAnsiTheme="majorBidi" w:cstheme="majorBidi"/>
          <w:sz w:val="24"/>
          <w:szCs w:val="24"/>
        </w:rPr>
        <w:t xml:space="preserve">apply to </w:t>
      </w:r>
      <w:r w:rsidRPr="00135F85">
        <w:rPr>
          <w:rStyle w:val="u"/>
          <w:rFonts w:asciiTheme="majorBidi" w:eastAsia="Courier New" w:hAnsiTheme="majorBidi" w:cstheme="majorBidi"/>
          <w:i/>
          <w:sz w:val="24"/>
          <w:szCs w:val="24"/>
        </w:rPr>
        <w:t>all</w:t>
      </w:r>
      <w:r w:rsidRPr="00135F85">
        <w:rPr>
          <w:rFonts w:asciiTheme="majorBidi" w:hAnsiTheme="majorBidi" w:cstheme="majorBidi"/>
          <w:sz w:val="24"/>
          <w:szCs w:val="24"/>
        </w:rPr>
        <w:t xml:space="preserve"> people of this island</w:t>
      </w:r>
      <w:r w:rsidR="00B310BA">
        <w:rPr>
          <w:rFonts w:asciiTheme="majorBidi" w:hAnsiTheme="majorBidi" w:cstheme="majorBidi"/>
          <w:sz w:val="24"/>
          <w:szCs w:val="24"/>
        </w:rPr>
        <w:t>….</w:t>
      </w:r>
      <w:r w:rsidRPr="00135F85">
        <w:rPr>
          <w:rFonts w:asciiTheme="majorBidi" w:hAnsiTheme="majorBidi" w:cstheme="majorBidi"/>
          <w:sz w:val="24"/>
          <w:szCs w:val="24"/>
        </w:rPr>
        <w:t>The Irish Government is committed to taking steps to further strengthen the protection of human rights…[added emphasis] (Taoiseach, 1998).</w:t>
      </w:r>
      <w:r w:rsidRPr="00135F85">
        <w:rPr>
          <w:rStyle w:val="EndnoteReference"/>
          <w:rFonts w:asciiTheme="majorBidi" w:hAnsiTheme="majorBidi" w:cstheme="majorBidi"/>
          <w:sz w:val="24"/>
          <w:szCs w:val="24"/>
        </w:rPr>
        <w:endnoteReference w:id="3"/>
      </w:r>
    </w:p>
    <w:p w:rsidR="0068333E" w:rsidRDefault="0068333E" w:rsidP="00D669F3">
      <w:pPr>
        <w:spacing w:line="480" w:lineRule="auto"/>
        <w:jc w:val="both"/>
        <w:rPr>
          <w:rFonts w:asciiTheme="majorBidi" w:hAnsiTheme="majorBidi" w:cstheme="majorBidi"/>
          <w:iCs/>
          <w:sz w:val="24"/>
          <w:szCs w:val="24"/>
        </w:rPr>
      </w:pPr>
    </w:p>
    <w:p w:rsidR="002A2C21" w:rsidRDefault="00A34F2B" w:rsidP="00D669F3">
      <w:pPr>
        <w:spacing w:line="480" w:lineRule="auto"/>
        <w:jc w:val="both"/>
        <w:rPr>
          <w:rFonts w:asciiTheme="majorBidi" w:hAnsiTheme="majorBidi" w:cstheme="majorBidi"/>
          <w:sz w:val="24"/>
          <w:szCs w:val="24"/>
        </w:rPr>
      </w:pPr>
      <w:r w:rsidRPr="00135F85">
        <w:rPr>
          <w:rFonts w:asciiTheme="majorBidi" w:hAnsiTheme="majorBidi" w:cstheme="majorBidi"/>
          <w:iCs/>
          <w:sz w:val="24"/>
          <w:szCs w:val="24"/>
        </w:rPr>
        <w:t>Later</w:t>
      </w:r>
      <w:r w:rsidR="008E27DE" w:rsidRPr="00135F85">
        <w:rPr>
          <w:rFonts w:asciiTheme="majorBidi" w:hAnsiTheme="majorBidi" w:cstheme="majorBidi"/>
          <w:iCs/>
          <w:sz w:val="24"/>
          <w:szCs w:val="24"/>
        </w:rPr>
        <w:t xml:space="preserve">, </w:t>
      </w:r>
      <w:r w:rsidR="00E550ED" w:rsidRPr="00135F85">
        <w:rPr>
          <w:rFonts w:asciiTheme="majorBidi" w:hAnsiTheme="majorBidi" w:cstheme="majorBidi"/>
          <w:iCs/>
          <w:sz w:val="24"/>
          <w:szCs w:val="24"/>
        </w:rPr>
        <w:t>[</w:t>
      </w:r>
      <w:r w:rsidR="008E27DE" w:rsidRPr="00135F85">
        <w:rPr>
          <w:rFonts w:asciiTheme="majorBidi" w:hAnsiTheme="majorBidi" w:cstheme="majorBidi"/>
          <w:iCs/>
          <w:sz w:val="24"/>
          <w:szCs w:val="24"/>
        </w:rPr>
        <w:t>T</w:t>
      </w:r>
      <w:r w:rsidR="00E550ED" w:rsidRPr="00135F85">
        <w:rPr>
          <w:rFonts w:asciiTheme="majorBidi" w:hAnsiTheme="majorBidi" w:cstheme="majorBidi"/>
          <w:iCs/>
          <w:sz w:val="24"/>
          <w:szCs w:val="24"/>
        </w:rPr>
        <w:t>]</w:t>
      </w:r>
      <w:r w:rsidR="008E27DE" w:rsidRPr="00135F85">
        <w:rPr>
          <w:rFonts w:asciiTheme="majorBidi" w:hAnsiTheme="majorBidi" w:cstheme="majorBidi"/>
          <w:iCs/>
          <w:sz w:val="24"/>
          <w:szCs w:val="24"/>
        </w:rPr>
        <w:t xml:space="preserve">he Equality Commission for Northern Ireland (2002: 6) stated that the GFA ‘…and other recent policy changes may bring about benefits </w:t>
      </w:r>
      <w:r w:rsidR="004B3681" w:rsidRPr="00135F85">
        <w:rPr>
          <w:rFonts w:asciiTheme="majorBidi" w:hAnsiTheme="majorBidi" w:cstheme="majorBidi"/>
          <w:iCs/>
          <w:sz w:val="24"/>
          <w:szCs w:val="24"/>
        </w:rPr>
        <w:t>for the Traveller population’.  Nevertheless, d</w:t>
      </w:r>
      <w:r w:rsidR="008E27DE" w:rsidRPr="00135F85">
        <w:rPr>
          <w:rFonts w:asciiTheme="majorBidi" w:hAnsiTheme="majorBidi" w:cstheme="majorBidi"/>
          <w:iCs/>
          <w:sz w:val="24"/>
          <w:szCs w:val="24"/>
        </w:rPr>
        <w:t xml:space="preserve">espite the hope inspired by the GFA 1998, the human rights of Irish Travellers are </w:t>
      </w:r>
      <w:r w:rsidR="008E27DE" w:rsidRPr="00135F85">
        <w:rPr>
          <w:rFonts w:asciiTheme="majorBidi" w:hAnsiTheme="majorBidi" w:cstheme="majorBidi"/>
          <w:i/>
          <w:iCs/>
          <w:sz w:val="24"/>
          <w:szCs w:val="24"/>
        </w:rPr>
        <w:t>not</w:t>
      </w:r>
      <w:r w:rsidR="008E27DE" w:rsidRPr="00135F85">
        <w:rPr>
          <w:rFonts w:asciiTheme="majorBidi" w:hAnsiTheme="majorBidi" w:cstheme="majorBidi"/>
          <w:iCs/>
          <w:sz w:val="24"/>
          <w:szCs w:val="24"/>
        </w:rPr>
        <w:t xml:space="preserve"> protected equally across the island.  </w:t>
      </w:r>
      <w:r w:rsidR="008E27DE" w:rsidRPr="00135F85">
        <w:rPr>
          <w:rFonts w:asciiTheme="majorBidi" w:hAnsiTheme="majorBidi" w:cstheme="majorBidi"/>
          <w:sz w:val="24"/>
          <w:szCs w:val="24"/>
        </w:rPr>
        <w:t xml:space="preserve">Between the two jurisdictions disparities are apparent in the legal status of Irish Travellers and policy can be especially weak </w:t>
      </w:r>
      <w:r w:rsidR="00F4751C" w:rsidRPr="00135F85">
        <w:rPr>
          <w:rFonts w:asciiTheme="majorBidi" w:hAnsiTheme="majorBidi" w:cstheme="majorBidi"/>
          <w:sz w:val="24"/>
          <w:szCs w:val="24"/>
        </w:rPr>
        <w:t>concerning accommodation</w:t>
      </w:r>
      <w:r w:rsidR="008E27DE" w:rsidRPr="00135F85">
        <w:rPr>
          <w:rFonts w:asciiTheme="majorBidi" w:hAnsiTheme="majorBidi" w:cstheme="majorBidi"/>
          <w:sz w:val="24"/>
          <w:szCs w:val="24"/>
        </w:rPr>
        <w:t xml:space="preserve"> (</w:t>
      </w:r>
      <w:r w:rsidR="008225D3" w:rsidRPr="00135F85">
        <w:rPr>
          <w:rFonts w:asciiTheme="majorBidi" w:hAnsiTheme="majorBidi" w:cstheme="majorBidi"/>
          <w:color w:val="000000" w:themeColor="text1"/>
          <w:sz w:val="24"/>
          <w:szCs w:val="24"/>
        </w:rPr>
        <w:t>Drummond,</w:t>
      </w:r>
      <w:r w:rsidR="008E27DE" w:rsidRPr="00135F85">
        <w:rPr>
          <w:rFonts w:asciiTheme="majorBidi" w:hAnsiTheme="majorBidi" w:cstheme="majorBidi"/>
          <w:color w:val="FFFFFF" w:themeColor="background1"/>
          <w:sz w:val="24"/>
          <w:szCs w:val="24"/>
        </w:rPr>
        <w:t>,</w:t>
      </w:r>
      <w:r w:rsidR="008E27DE" w:rsidRPr="00135F85">
        <w:rPr>
          <w:rFonts w:asciiTheme="majorBidi" w:hAnsiTheme="majorBidi" w:cstheme="majorBidi"/>
          <w:sz w:val="24"/>
          <w:szCs w:val="24"/>
        </w:rPr>
        <w:t xml:space="preserve"> 2008).  </w:t>
      </w:r>
    </w:p>
    <w:p w:rsidR="008E27DE" w:rsidRPr="00135F85" w:rsidRDefault="002A2C21" w:rsidP="00D669F3">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r w:rsidR="008E27DE" w:rsidRPr="00135F85">
        <w:rPr>
          <w:rFonts w:asciiTheme="majorBidi" w:hAnsiTheme="majorBidi" w:cstheme="majorBidi"/>
          <w:sz w:val="24"/>
          <w:szCs w:val="24"/>
        </w:rPr>
        <w:t xml:space="preserve">Irish Travellers are free to travel and/or reside within both jurisdictions of the island of Ireland.  Yet, in general, </w:t>
      </w:r>
      <w:r w:rsidR="008E27DE" w:rsidRPr="00135F85">
        <w:rPr>
          <w:rFonts w:asciiTheme="majorBidi" w:hAnsiTheme="majorBidi" w:cstheme="majorBidi"/>
          <w:spacing w:val="-2"/>
          <w:sz w:val="24"/>
          <w:szCs w:val="24"/>
        </w:rPr>
        <w:t>p</w:t>
      </w:r>
      <w:r w:rsidR="008E27DE" w:rsidRPr="00135F85">
        <w:rPr>
          <w:rFonts w:asciiTheme="majorBidi" w:hAnsiTheme="majorBidi" w:cstheme="majorBidi"/>
          <w:sz w:val="24"/>
          <w:szCs w:val="24"/>
        </w:rPr>
        <w:t>ublic opposition to the settlement (whether in houses or on sites) and the nomadism of Irish Travellers ac</w:t>
      </w:r>
      <w:r w:rsidR="005D7F24">
        <w:rPr>
          <w:rFonts w:asciiTheme="majorBidi" w:hAnsiTheme="majorBidi" w:cstheme="majorBidi"/>
          <w:sz w:val="24"/>
          <w:szCs w:val="24"/>
        </w:rPr>
        <w:t>ross Ireland</w:t>
      </w:r>
      <w:r w:rsidR="008E27DE" w:rsidRPr="00135F85">
        <w:rPr>
          <w:rFonts w:asciiTheme="majorBidi" w:hAnsiTheme="majorBidi" w:cstheme="majorBidi"/>
          <w:sz w:val="24"/>
          <w:szCs w:val="24"/>
        </w:rPr>
        <w:t xml:space="preserve"> remains vehement (The Irish Independent</w:t>
      </w:r>
      <w:r w:rsidR="008E27DE" w:rsidRPr="00135F85">
        <w:rPr>
          <w:rFonts w:asciiTheme="majorBidi" w:hAnsiTheme="majorBidi" w:cstheme="majorBidi"/>
          <w:i/>
          <w:sz w:val="24"/>
          <w:szCs w:val="24"/>
        </w:rPr>
        <w:t>,</w:t>
      </w:r>
      <w:r w:rsidR="008E27DE" w:rsidRPr="00135F85">
        <w:rPr>
          <w:rFonts w:asciiTheme="majorBidi" w:hAnsiTheme="majorBidi" w:cstheme="majorBidi"/>
          <w:sz w:val="24"/>
          <w:szCs w:val="24"/>
        </w:rPr>
        <w:t xml:space="preserve"> 2004; </w:t>
      </w:r>
      <w:hyperlink r:id="rId8" w:history="1">
        <w:r w:rsidR="008E27DE" w:rsidRPr="00135F85">
          <w:rPr>
            <w:rStyle w:val="Hyperlink"/>
            <w:rFonts w:asciiTheme="majorBidi" w:hAnsiTheme="majorBidi" w:cstheme="majorBidi"/>
            <w:color w:val="auto"/>
            <w:sz w:val="24"/>
            <w:szCs w:val="24"/>
            <w:u w:val="none"/>
          </w:rPr>
          <w:t>Wallace</w:t>
        </w:r>
      </w:hyperlink>
      <w:r w:rsidR="008E27DE" w:rsidRPr="00135F85">
        <w:rPr>
          <w:rFonts w:asciiTheme="majorBidi" w:hAnsiTheme="majorBidi" w:cstheme="majorBidi"/>
          <w:sz w:val="24"/>
          <w:szCs w:val="24"/>
        </w:rPr>
        <w:t xml:space="preserve">, 2005).   Without sufficient </w:t>
      </w:r>
      <w:r w:rsidR="00F4751C" w:rsidRPr="00135F85">
        <w:rPr>
          <w:rFonts w:asciiTheme="majorBidi" w:hAnsiTheme="majorBidi" w:cstheme="majorBidi"/>
          <w:sz w:val="24"/>
          <w:szCs w:val="24"/>
        </w:rPr>
        <w:t xml:space="preserve">accommodation </w:t>
      </w:r>
      <w:r w:rsidR="00685B9E">
        <w:rPr>
          <w:rFonts w:asciiTheme="majorBidi" w:hAnsiTheme="majorBidi" w:cstheme="majorBidi"/>
          <w:sz w:val="24"/>
          <w:szCs w:val="24"/>
        </w:rPr>
        <w:t xml:space="preserve">provision </w:t>
      </w:r>
      <w:r w:rsidR="008E27DE" w:rsidRPr="00135F85">
        <w:rPr>
          <w:rFonts w:asciiTheme="majorBidi" w:hAnsiTheme="majorBidi" w:cstheme="majorBidi"/>
          <w:sz w:val="24"/>
          <w:szCs w:val="24"/>
        </w:rPr>
        <w:t>nomadic Irish Travellers appear to be deviating from what Becker (</w:t>
      </w:r>
      <w:r w:rsidR="00C94EFE" w:rsidRPr="00135F85">
        <w:rPr>
          <w:rFonts w:asciiTheme="majorBidi" w:hAnsiTheme="majorBidi" w:cstheme="majorBidi"/>
          <w:sz w:val="24"/>
          <w:szCs w:val="24"/>
        </w:rPr>
        <w:t xml:space="preserve">1963; </w:t>
      </w:r>
      <w:r w:rsidR="008E27DE" w:rsidRPr="00135F85">
        <w:rPr>
          <w:rFonts w:asciiTheme="majorBidi" w:hAnsiTheme="majorBidi" w:cstheme="majorBidi"/>
          <w:sz w:val="24"/>
          <w:szCs w:val="24"/>
        </w:rPr>
        <w:t xml:space="preserve">2005: </w:t>
      </w:r>
      <w:r w:rsidR="00B310BA">
        <w:rPr>
          <w:rFonts w:asciiTheme="majorBidi" w:hAnsiTheme="majorBidi" w:cstheme="majorBidi"/>
          <w:sz w:val="24"/>
          <w:szCs w:val="24"/>
        </w:rPr>
        <w:t xml:space="preserve">pp. </w:t>
      </w:r>
      <w:r w:rsidR="008E27DE" w:rsidRPr="00135F85">
        <w:rPr>
          <w:rFonts w:asciiTheme="majorBidi" w:hAnsiTheme="majorBidi" w:cstheme="majorBidi"/>
          <w:sz w:val="24"/>
          <w:szCs w:val="24"/>
        </w:rPr>
        <w:t>240 -242) would describe as ‘…the mean or average’ (the largely housed majority) their encampments ‘…sticking out like tall stalks of corn’ (</w:t>
      </w:r>
      <w:r w:rsidR="008E27DE" w:rsidRPr="00135F85">
        <w:rPr>
          <w:rFonts w:asciiTheme="majorBidi" w:hAnsiTheme="majorBidi" w:cstheme="majorBidi"/>
          <w:i/>
          <w:sz w:val="24"/>
          <w:szCs w:val="24"/>
        </w:rPr>
        <w:t>ibid</w:t>
      </w:r>
      <w:r w:rsidR="008E27DE" w:rsidRPr="00135F85">
        <w:rPr>
          <w:rFonts w:asciiTheme="majorBidi" w:hAnsiTheme="majorBidi" w:cstheme="majorBidi"/>
          <w:sz w:val="24"/>
          <w:szCs w:val="24"/>
        </w:rPr>
        <w:t xml:space="preserve">, 241).  This situation may act as a catalyst for vigilantism as Irish Travellers are left more vulnerable to control by informal measures.  </w:t>
      </w:r>
    </w:p>
    <w:p w:rsidR="00A34F2B" w:rsidRPr="00135F85" w:rsidRDefault="00A34F2B" w:rsidP="007A335E">
      <w:pPr>
        <w:spacing w:line="480" w:lineRule="auto"/>
        <w:rPr>
          <w:rFonts w:asciiTheme="majorBidi" w:hAnsiTheme="majorBidi" w:cstheme="majorBidi"/>
          <w:b/>
          <w:iCs/>
          <w:sz w:val="24"/>
          <w:szCs w:val="24"/>
        </w:rPr>
      </w:pPr>
      <w:r w:rsidRPr="00135F85">
        <w:rPr>
          <w:rFonts w:asciiTheme="majorBidi" w:hAnsiTheme="majorBidi" w:cstheme="majorBidi"/>
          <w:b/>
          <w:sz w:val="24"/>
          <w:szCs w:val="24"/>
        </w:rPr>
        <w:t>Legal Recognition of Irish Travellers</w:t>
      </w:r>
    </w:p>
    <w:p w:rsidR="00D92EC1" w:rsidRPr="00574AA2" w:rsidRDefault="008E27DE" w:rsidP="0069445E">
      <w:pPr>
        <w:tabs>
          <w:tab w:val="right" w:pos="8640"/>
        </w:tabs>
        <w:autoSpaceDE w:val="0"/>
        <w:autoSpaceDN w:val="0"/>
        <w:adjustRightInd w:val="0"/>
        <w:spacing w:after="0" w:line="480" w:lineRule="auto"/>
        <w:jc w:val="both"/>
        <w:rPr>
          <w:rFonts w:ascii="Times New Roman" w:hAnsi="Times New Roman" w:cs="Times New Roman"/>
          <w:spacing w:val="-2"/>
          <w:sz w:val="24"/>
          <w:szCs w:val="24"/>
        </w:rPr>
      </w:pPr>
      <w:r w:rsidRPr="00135F85">
        <w:rPr>
          <w:rFonts w:asciiTheme="majorBidi" w:hAnsiTheme="majorBidi" w:cstheme="majorBidi"/>
          <w:sz w:val="24"/>
          <w:szCs w:val="24"/>
        </w:rPr>
        <w:t xml:space="preserve">In Northern Ireland Irish Travellers are protected from discrimination on racial grounds.  Within Article 5 (2) of the </w:t>
      </w:r>
      <w:r w:rsidRPr="00135F85">
        <w:rPr>
          <w:rFonts w:asciiTheme="majorBidi" w:hAnsiTheme="majorBidi" w:cstheme="majorBidi"/>
          <w:color w:val="000000"/>
          <w:sz w:val="24"/>
          <w:szCs w:val="24"/>
        </w:rPr>
        <w:t>Race Relations (Northern Ireland) Order 1997, Irish Travellers are defined as:</w:t>
      </w:r>
      <w:r w:rsidR="007A335E" w:rsidRPr="00135F85">
        <w:rPr>
          <w:rFonts w:asciiTheme="majorBidi" w:hAnsiTheme="majorBidi" w:cstheme="majorBidi"/>
          <w:spacing w:val="-2"/>
          <w:sz w:val="24"/>
          <w:szCs w:val="24"/>
        </w:rPr>
        <w:t xml:space="preserve"> ‘</w:t>
      </w:r>
      <w:r w:rsidRPr="00135F85">
        <w:rPr>
          <w:rFonts w:asciiTheme="majorBidi" w:hAnsiTheme="majorBidi" w:cstheme="majorBidi"/>
          <w:color w:val="000000"/>
          <w:sz w:val="24"/>
          <w:szCs w:val="24"/>
        </w:rPr>
        <w:t>….</w:t>
      </w:r>
      <w:r w:rsidRPr="00135F85">
        <w:rPr>
          <w:rFonts w:asciiTheme="majorBidi" w:hAnsiTheme="majorBidi" w:cstheme="majorBidi"/>
          <w:sz w:val="24"/>
          <w:szCs w:val="24"/>
        </w:rPr>
        <w:t>the community of people commonly so called who are identified (both by themselves and by others) as people with a shared history, culture and traditions including, historically, a nomadic way of life on the island of Ireland.</w:t>
      </w:r>
      <w:r w:rsidR="007A335E" w:rsidRPr="00135F85">
        <w:rPr>
          <w:rFonts w:asciiTheme="majorBidi" w:hAnsiTheme="majorBidi" w:cstheme="majorBidi"/>
          <w:sz w:val="24"/>
          <w:szCs w:val="24"/>
        </w:rPr>
        <w:t xml:space="preserve">’  </w:t>
      </w:r>
      <w:r w:rsidRPr="00135F85">
        <w:rPr>
          <w:rFonts w:asciiTheme="majorBidi" w:hAnsiTheme="majorBidi" w:cstheme="majorBidi"/>
          <w:sz w:val="24"/>
          <w:szCs w:val="24"/>
        </w:rPr>
        <w:t>Similarly, within the Equality Act 1998 in the Republic of Ireland, the Traveller community are defined as:</w:t>
      </w:r>
      <w:r w:rsidR="007A335E" w:rsidRPr="00135F85">
        <w:rPr>
          <w:rFonts w:asciiTheme="majorBidi" w:hAnsiTheme="majorBidi" w:cstheme="majorBidi"/>
          <w:spacing w:val="-2"/>
          <w:sz w:val="24"/>
          <w:szCs w:val="24"/>
        </w:rPr>
        <w:t xml:space="preserve"> ‘</w:t>
      </w:r>
      <w:r w:rsidRPr="00135F85">
        <w:rPr>
          <w:rFonts w:asciiTheme="majorBidi" w:hAnsiTheme="majorBidi" w:cstheme="majorBidi"/>
          <w:sz w:val="24"/>
          <w:szCs w:val="24"/>
        </w:rPr>
        <w:t>…the community of people who are commonly called Travellers and who are identified (both by themselves and others) as people with a shared history, culture and traditions, including historically, a nomadic way of life on the island of Ireland.</w:t>
      </w:r>
      <w:r w:rsidR="007A335E" w:rsidRPr="00135F85">
        <w:rPr>
          <w:rFonts w:asciiTheme="majorBidi" w:hAnsiTheme="majorBidi" w:cstheme="majorBidi"/>
          <w:sz w:val="24"/>
          <w:szCs w:val="24"/>
        </w:rPr>
        <w:t>’</w:t>
      </w:r>
      <w:r w:rsidR="007A335E" w:rsidRPr="00135F85">
        <w:rPr>
          <w:rFonts w:asciiTheme="majorBidi" w:hAnsiTheme="majorBidi" w:cstheme="majorBidi"/>
          <w:spacing w:val="-2"/>
          <w:sz w:val="24"/>
          <w:szCs w:val="24"/>
        </w:rPr>
        <w:t xml:space="preserve"> </w:t>
      </w:r>
      <w:r w:rsidRPr="00135F85">
        <w:rPr>
          <w:rFonts w:asciiTheme="majorBidi" w:hAnsiTheme="majorBidi" w:cstheme="majorBidi"/>
          <w:sz w:val="24"/>
          <w:szCs w:val="24"/>
        </w:rPr>
        <w:t xml:space="preserve">Assumptions may be made that as Travellers are similarly defined within both jurisdictions they are fully protected from race discrimination across the island of Ireland.  This is </w:t>
      </w:r>
      <w:r w:rsidRPr="00135F85">
        <w:rPr>
          <w:rFonts w:asciiTheme="majorBidi" w:hAnsiTheme="majorBidi" w:cstheme="majorBidi"/>
          <w:i/>
          <w:sz w:val="24"/>
          <w:szCs w:val="24"/>
        </w:rPr>
        <w:t>not</w:t>
      </w:r>
      <w:r w:rsidRPr="00135F85">
        <w:rPr>
          <w:rFonts w:asciiTheme="majorBidi" w:hAnsiTheme="majorBidi" w:cstheme="majorBidi"/>
          <w:sz w:val="24"/>
          <w:szCs w:val="24"/>
        </w:rPr>
        <w:t xml:space="preserve"> the case.  Although a subsequent law, the Equal Status Act 2000, also recognised Travellers as defined within the Equality Act 1998, and, outlawed discrimination in access to services and goods on grounds of belonging to the ‘Traveller Community’, the Irish Government steadfastly refute any notion that Travellers be recognised as a racial or ethnic group (Drummond, 2008: </w:t>
      </w:r>
      <w:r w:rsidR="00352DE9">
        <w:rPr>
          <w:rFonts w:asciiTheme="majorBidi" w:hAnsiTheme="majorBidi" w:cstheme="majorBidi"/>
          <w:sz w:val="24"/>
          <w:szCs w:val="24"/>
        </w:rPr>
        <w:t xml:space="preserve">pp. </w:t>
      </w:r>
      <w:r w:rsidRPr="00135F85">
        <w:rPr>
          <w:rFonts w:asciiTheme="majorBidi" w:hAnsiTheme="majorBidi" w:cstheme="majorBidi"/>
          <w:sz w:val="24"/>
          <w:szCs w:val="24"/>
        </w:rPr>
        <w:t>117 – 125)</w:t>
      </w:r>
      <w:r w:rsidR="00F97833">
        <w:rPr>
          <w:rFonts w:asciiTheme="majorBidi" w:hAnsiTheme="majorBidi" w:cstheme="majorBidi"/>
          <w:sz w:val="24"/>
          <w:szCs w:val="24"/>
        </w:rPr>
        <w:t xml:space="preserve"> even though they are recognised as such within</w:t>
      </w:r>
      <w:r w:rsidR="004500B1">
        <w:rPr>
          <w:rFonts w:asciiTheme="majorBidi" w:hAnsiTheme="majorBidi" w:cstheme="majorBidi"/>
          <w:sz w:val="24"/>
          <w:szCs w:val="24"/>
        </w:rPr>
        <w:t xml:space="preserve"> </w:t>
      </w:r>
      <w:r w:rsidR="00F97833">
        <w:rPr>
          <w:rFonts w:asciiTheme="majorBidi" w:hAnsiTheme="majorBidi" w:cstheme="majorBidi"/>
          <w:sz w:val="24"/>
          <w:szCs w:val="24"/>
        </w:rPr>
        <w:t>Northern Ireland</w:t>
      </w:r>
      <w:r w:rsidR="004500B1">
        <w:rPr>
          <w:rFonts w:asciiTheme="majorBidi" w:hAnsiTheme="majorBidi" w:cstheme="majorBidi"/>
          <w:sz w:val="24"/>
          <w:szCs w:val="24"/>
        </w:rPr>
        <w:t>’s equality and human rights legislation</w:t>
      </w:r>
      <w:r w:rsidRPr="00135F85">
        <w:rPr>
          <w:rFonts w:asciiTheme="majorBidi" w:hAnsiTheme="majorBidi" w:cstheme="majorBidi"/>
          <w:sz w:val="24"/>
          <w:szCs w:val="24"/>
        </w:rPr>
        <w:t xml:space="preserve">.  </w:t>
      </w:r>
      <w:r w:rsidR="0069445E" w:rsidRPr="00574AA2">
        <w:rPr>
          <w:rFonts w:ascii="Times New Roman" w:hAnsi="Times New Roman" w:cs="Times New Roman"/>
          <w:sz w:val="24"/>
          <w:szCs w:val="24"/>
        </w:rPr>
        <w:t xml:space="preserve">Indeed, </w:t>
      </w:r>
      <w:r w:rsidR="00F97833" w:rsidRPr="00574AA2">
        <w:rPr>
          <w:rFonts w:ascii="Times New Roman" w:hAnsi="Times New Roman" w:cs="Times New Roman"/>
          <w:spacing w:val="-2"/>
          <w:sz w:val="24"/>
          <w:szCs w:val="24"/>
        </w:rPr>
        <w:t xml:space="preserve">the </w:t>
      </w:r>
      <w:r w:rsidR="00F97833" w:rsidRPr="00574AA2">
        <w:rPr>
          <w:rFonts w:ascii="Times New Roman" w:hAnsi="Times New Roman" w:cs="Times New Roman"/>
          <w:sz w:val="24"/>
          <w:szCs w:val="24"/>
        </w:rPr>
        <w:t>Ministe</w:t>
      </w:r>
      <w:r w:rsidR="00C914D3" w:rsidRPr="00574AA2">
        <w:rPr>
          <w:rFonts w:ascii="Times New Roman" w:hAnsi="Times New Roman" w:cs="Times New Roman"/>
          <w:sz w:val="24"/>
          <w:szCs w:val="24"/>
        </w:rPr>
        <w:t xml:space="preserve">r for Justice McDowell </w:t>
      </w:r>
      <w:r w:rsidR="0069445E" w:rsidRPr="00574AA2">
        <w:rPr>
          <w:rFonts w:ascii="Times New Roman" w:hAnsi="Times New Roman" w:cs="Times New Roman"/>
          <w:sz w:val="24"/>
          <w:szCs w:val="24"/>
        </w:rPr>
        <w:t>affirmed</w:t>
      </w:r>
      <w:r w:rsidR="00F97833" w:rsidRPr="00574AA2">
        <w:rPr>
          <w:rFonts w:ascii="Times New Roman" w:hAnsi="Times New Roman" w:cs="Times New Roman"/>
          <w:sz w:val="24"/>
          <w:szCs w:val="24"/>
        </w:rPr>
        <w:t xml:space="preserve"> t</w:t>
      </w:r>
      <w:r w:rsidR="00C914D3" w:rsidRPr="00574AA2">
        <w:rPr>
          <w:rFonts w:ascii="Times New Roman" w:hAnsi="Times New Roman" w:cs="Times New Roman"/>
          <w:sz w:val="24"/>
          <w:szCs w:val="24"/>
        </w:rPr>
        <w:t>hat Travellers ‘...</w:t>
      </w:r>
      <w:r w:rsidR="00F97833" w:rsidRPr="00574AA2">
        <w:rPr>
          <w:rFonts w:ascii="Times New Roman" w:hAnsi="Times New Roman" w:cs="Times New Roman"/>
          <w:sz w:val="24"/>
          <w:szCs w:val="24"/>
        </w:rPr>
        <w:t xml:space="preserve"> do not constitute a distinct group from the population as a whole in terms of race, colour, descent or national or ethnic orig</w:t>
      </w:r>
      <w:r w:rsidR="00B708CF" w:rsidRPr="00574AA2">
        <w:rPr>
          <w:rFonts w:ascii="Times New Roman" w:hAnsi="Times New Roman" w:cs="Times New Roman"/>
          <w:sz w:val="24"/>
          <w:szCs w:val="24"/>
        </w:rPr>
        <w:t>in’ (cited by Holland, 2003</w:t>
      </w:r>
      <w:r w:rsidR="00D8559C">
        <w:rPr>
          <w:rFonts w:ascii="Times New Roman" w:hAnsi="Times New Roman" w:cs="Times New Roman"/>
          <w:sz w:val="24"/>
          <w:szCs w:val="24"/>
        </w:rPr>
        <w:t xml:space="preserve">, p. </w:t>
      </w:r>
      <w:r w:rsidR="00F97833" w:rsidRPr="00574AA2">
        <w:rPr>
          <w:rFonts w:ascii="Times New Roman" w:hAnsi="Times New Roman" w:cs="Times New Roman"/>
          <w:sz w:val="24"/>
          <w:szCs w:val="24"/>
        </w:rPr>
        <w:t>4).</w:t>
      </w:r>
      <w:r w:rsidR="00D92EC1" w:rsidRPr="00574AA2">
        <w:rPr>
          <w:rFonts w:ascii="Times New Roman" w:hAnsi="Times New Roman" w:cs="Times New Roman"/>
          <w:sz w:val="24"/>
          <w:szCs w:val="24"/>
        </w:rPr>
        <w:t xml:space="preserve">  Later, in answer to criticism by Traveller support groups, on 11</w:t>
      </w:r>
      <w:r w:rsidR="00D92EC1" w:rsidRPr="00574AA2">
        <w:rPr>
          <w:rFonts w:ascii="Times New Roman" w:hAnsi="Times New Roman" w:cs="Times New Roman"/>
          <w:sz w:val="24"/>
          <w:szCs w:val="24"/>
          <w:vertAlign w:val="superscript"/>
        </w:rPr>
        <w:t>th</w:t>
      </w:r>
      <w:r w:rsidR="00D92EC1" w:rsidRPr="00574AA2">
        <w:rPr>
          <w:rFonts w:ascii="Times New Roman" w:hAnsi="Times New Roman" w:cs="Times New Roman"/>
          <w:sz w:val="24"/>
          <w:szCs w:val="24"/>
        </w:rPr>
        <w:t xml:space="preserve"> March 2004 </w:t>
      </w:r>
      <w:r w:rsidR="0069445E" w:rsidRPr="00574AA2">
        <w:rPr>
          <w:rFonts w:ascii="Times New Roman" w:hAnsi="Times New Roman" w:cs="Times New Roman"/>
          <w:sz w:val="24"/>
          <w:szCs w:val="24"/>
        </w:rPr>
        <w:t xml:space="preserve">the </w:t>
      </w:r>
      <w:r w:rsidR="00D92EC1" w:rsidRPr="00574AA2">
        <w:rPr>
          <w:rFonts w:ascii="Times New Roman" w:hAnsi="Times New Roman" w:cs="Times New Roman"/>
          <w:sz w:val="24"/>
          <w:szCs w:val="24"/>
        </w:rPr>
        <w:t>Mi</w:t>
      </w:r>
      <w:r w:rsidR="0069445E" w:rsidRPr="00574AA2">
        <w:rPr>
          <w:rFonts w:ascii="Times New Roman" w:hAnsi="Times New Roman" w:cs="Times New Roman"/>
          <w:sz w:val="24"/>
          <w:szCs w:val="24"/>
        </w:rPr>
        <w:t xml:space="preserve">nister </w:t>
      </w:r>
      <w:r w:rsidR="00D92EC1" w:rsidRPr="00574AA2">
        <w:rPr>
          <w:rFonts w:ascii="Times New Roman" w:hAnsi="Times New Roman" w:cs="Times New Roman"/>
          <w:sz w:val="24"/>
          <w:szCs w:val="24"/>
        </w:rPr>
        <w:t>reaffirmed that:</w:t>
      </w:r>
    </w:p>
    <w:p w:rsidR="00D92EC1" w:rsidRPr="00574AA2" w:rsidRDefault="00D92EC1" w:rsidP="00C914D3">
      <w:pPr>
        <w:ind w:left="510" w:right="510"/>
        <w:jc w:val="both"/>
        <w:rPr>
          <w:rFonts w:ascii="Times New Roman" w:hAnsi="Times New Roman" w:cs="Times New Roman"/>
          <w:sz w:val="24"/>
          <w:szCs w:val="24"/>
        </w:rPr>
      </w:pPr>
      <w:r w:rsidRPr="00574AA2">
        <w:rPr>
          <w:rFonts w:ascii="Times New Roman" w:hAnsi="Times New Roman" w:cs="Times New Roman"/>
          <w:sz w:val="24"/>
          <w:szCs w:val="24"/>
        </w:rPr>
        <w:t xml:space="preserve">In the course of drafting </w:t>
      </w:r>
      <w:r w:rsidR="0069445E" w:rsidRPr="00574AA2">
        <w:rPr>
          <w:rFonts w:ascii="Times New Roman" w:hAnsi="Times New Roman" w:cs="Times New Roman"/>
          <w:sz w:val="24"/>
          <w:szCs w:val="24"/>
        </w:rPr>
        <w:t xml:space="preserve">the </w:t>
      </w:r>
      <w:r w:rsidR="00C914D3" w:rsidRPr="00574AA2">
        <w:rPr>
          <w:rFonts w:ascii="Times New Roman" w:hAnsi="Times New Roman" w:cs="Times New Roman"/>
          <w:sz w:val="24"/>
          <w:szCs w:val="24"/>
        </w:rPr>
        <w:t>[</w:t>
      </w:r>
      <w:r w:rsidRPr="00574AA2">
        <w:rPr>
          <w:rFonts w:ascii="Times New Roman" w:hAnsi="Times New Roman" w:cs="Times New Roman"/>
          <w:sz w:val="24"/>
          <w:szCs w:val="24"/>
        </w:rPr>
        <w:t>Committee on the Elimination of Racial Discrimination] report the question of whether to include Travellers arose.  Travellers do not appear to fall within the definition of racial</w:t>
      </w:r>
      <w:r w:rsidR="00C914D3" w:rsidRPr="00574AA2">
        <w:rPr>
          <w:rFonts w:ascii="Times New Roman" w:hAnsi="Times New Roman" w:cs="Times New Roman"/>
          <w:sz w:val="24"/>
          <w:szCs w:val="24"/>
        </w:rPr>
        <w:t xml:space="preserve"> discrimination adopted by the c</w:t>
      </w:r>
      <w:r w:rsidRPr="00574AA2">
        <w:rPr>
          <w:rFonts w:ascii="Times New Roman" w:hAnsi="Times New Roman" w:cs="Times New Roman"/>
          <w:sz w:val="24"/>
          <w:szCs w:val="24"/>
        </w:rPr>
        <w:t xml:space="preserve">onvention in that they do not appear to constitute a distinct group from the population as a whole in terms of race, colour, descent or national </w:t>
      </w:r>
      <w:r w:rsidR="00C1573D" w:rsidRPr="00574AA2">
        <w:rPr>
          <w:rFonts w:ascii="Times New Roman" w:hAnsi="Times New Roman" w:cs="Times New Roman"/>
          <w:sz w:val="24"/>
          <w:szCs w:val="24"/>
        </w:rPr>
        <w:t>or ethnic origin (JCFASHR, 2004, p.</w:t>
      </w:r>
      <w:r w:rsidRPr="00574AA2">
        <w:rPr>
          <w:rFonts w:ascii="Times New Roman" w:hAnsi="Times New Roman" w:cs="Times New Roman"/>
          <w:sz w:val="24"/>
          <w:szCs w:val="24"/>
        </w:rPr>
        <w:t xml:space="preserve"> 3).    </w:t>
      </w:r>
    </w:p>
    <w:p w:rsidR="00193331" w:rsidRDefault="00193331" w:rsidP="00A72CC3">
      <w:pPr>
        <w:autoSpaceDE w:val="0"/>
        <w:autoSpaceDN w:val="0"/>
        <w:adjustRightInd w:val="0"/>
        <w:spacing w:line="480" w:lineRule="auto"/>
        <w:jc w:val="both"/>
        <w:rPr>
          <w:rFonts w:ascii="Times New Roman" w:hAnsi="Times New Roman" w:cs="Times New Roman"/>
          <w:sz w:val="24"/>
          <w:szCs w:val="24"/>
        </w:rPr>
      </w:pPr>
    </w:p>
    <w:p w:rsidR="00A72CC3" w:rsidRPr="00574AA2" w:rsidRDefault="00F97833" w:rsidP="00A72CC3">
      <w:pPr>
        <w:autoSpaceDE w:val="0"/>
        <w:autoSpaceDN w:val="0"/>
        <w:adjustRightInd w:val="0"/>
        <w:spacing w:line="480" w:lineRule="auto"/>
        <w:jc w:val="both"/>
        <w:rPr>
          <w:rFonts w:ascii="Times New Roman" w:hAnsi="Times New Roman" w:cs="Times New Roman"/>
          <w:sz w:val="24"/>
          <w:szCs w:val="24"/>
        </w:rPr>
      </w:pPr>
      <w:r w:rsidRPr="00574AA2">
        <w:rPr>
          <w:rFonts w:ascii="Times New Roman" w:hAnsi="Times New Roman" w:cs="Times New Roman"/>
          <w:sz w:val="24"/>
          <w:szCs w:val="24"/>
        </w:rPr>
        <w:t xml:space="preserve">As such, </w:t>
      </w:r>
      <w:r w:rsidR="0069445E" w:rsidRPr="00574AA2">
        <w:rPr>
          <w:rFonts w:ascii="Times New Roman" w:hAnsi="Times New Roman" w:cs="Times New Roman"/>
          <w:sz w:val="24"/>
          <w:szCs w:val="24"/>
        </w:rPr>
        <w:t xml:space="preserve">within the Republic of Ireland it remains the case that </w:t>
      </w:r>
      <w:r w:rsidRPr="00574AA2">
        <w:rPr>
          <w:rFonts w:ascii="Times New Roman" w:hAnsi="Times New Roman" w:cs="Times New Roman"/>
          <w:sz w:val="24"/>
          <w:szCs w:val="24"/>
        </w:rPr>
        <w:t>Irish Travellers are not protected from racial discrimination in access to accommodation under the terms of the EU Race Directive 2000 (NCCRI, 2004).</w:t>
      </w:r>
      <w:r w:rsidRPr="00574AA2">
        <w:rPr>
          <w:rStyle w:val="EndnoteReference"/>
          <w:rFonts w:ascii="Times New Roman" w:hAnsi="Times New Roman" w:cs="Times New Roman"/>
          <w:sz w:val="24"/>
          <w:szCs w:val="24"/>
        </w:rPr>
        <w:endnoteReference w:id="4"/>
      </w:r>
      <w:r w:rsidR="00A72CC3" w:rsidRPr="00574AA2">
        <w:rPr>
          <w:rFonts w:ascii="Times New Roman" w:hAnsi="Times New Roman" w:cs="Times New Roman"/>
          <w:sz w:val="24"/>
          <w:szCs w:val="24"/>
        </w:rPr>
        <w:t xml:space="preserve"> </w:t>
      </w:r>
      <w:r w:rsidR="00854B40">
        <w:rPr>
          <w:rFonts w:ascii="Times New Roman" w:hAnsi="Times New Roman" w:cs="Times New Roman"/>
          <w:sz w:val="24"/>
          <w:szCs w:val="24"/>
        </w:rPr>
        <w:t xml:space="preserve"> </w:t>
      </w:r>
      <w:r w:rsidR="00A72CC3" w:rsidRPr="00574AA2">
        <w:rPr>
          <w:rFonts w:ascii="Times New Roman" w:hAnsi="Times New Roman" w:cs="Times New Roman"/>
          <w:sz w:val="24"/>
          <w:szCs w:val="24"/>
        </w:rPr>
        <w:t>Subsequently (</w:t>
      </w:r>
      <w:r w:rsidR="00C914D3" w:rsidRPr="00574AA2">
        <w:rPr>
          <w:rFonts w:ascii="Times New Roman" w:hAnsi="Times New Roman" w:cs="Times New Roman"/>
          <w:sz w:val="24"/>
          <w:szCs w:val="24"/>
        </w:rPr>
        <w:t xml:space="preserve">and </w:t>
      </w:r>
      <w:r w:rsidR="00A72CC3" w:rsidRPr="00574AA2">
        <w:rPr>
          <w:rFonts w:ascii="Times New Roman" w:hAnsi="Times New Roman" w:cs="Times New Roman"/>
          <w:sz w:val="24"/>
          <w:szCs w:val="24"/>
        </w:rPr>
        <w:t>to no avail) the National Consultative Committee on Racism an</w:t>
      </w:r>
      <w:r w:rsidR="00710C2A" w:rsidRPr="00574AA2">
        <w:rPr>
          <w:rFonts w:ascii="Times New Roman" w:hAnsi="Times New Roman" w:cs="Times New Roman"/>
          <w:sz w:val="24"/>
          <w:szCs w:val="24"/>
        </w:rPr>
        <w:t>d Interculturalism (NCCRI, 2004, p.</w:t>
      </w:r>
      <w:r w:rsidR="00A72CC3" w:rsidRPr="00574AA2">
        <w:rPr>
          <w:rFonts w:ascii="Times New Roman" w:hAnsi="Times New Roman" w:cs="Times New Roman"/>
          <w:sz w:val="24"/>
          <w:szCs w:val="24"/>
        </w:rPr>
        <w:t xml:space="preserve"> 2) criticised the official denial of Traveller ethnicity claiming that: </w:t>
      </w:r>
    </w:p>
    <w:p w:rsidR="0068333E" w:rsidRDefault="0068333E" w:rsidP="00854B40">
      <w:pPr>
        <w:autoSpaceDE w:val="0"/>
        <w:autoSpaceDN w:val="0"/>
        <w:adjustRightInd w:val="0"/>
        <w:ind w:left="510" w:right="510"/>
        <w:jc w:val="both"/>
        <w:rPr>
          <w:rFonts w:ascii="Times New Roman" w:hAnsi="Times New Roman" w:cs="Times New Roman"/>
          <w:sz w:val="24"/>
          <w:szCs w:val="24"/>
        </w:rPr>
      </w:pPr>
    </w:p>
    <w:p w:rsidR="00A72CC3" w:rsidRDefault="00A72CC3" w:rsidP="00854B40">
      <w:pPr>
        <w:autoSpaceDE w:val="0"/>
        <w:autoSpaceDN w:val="0"/>
        <w:adjustRightInd w:val="0"/>
        <w:ind w:left="510" w:right="510"/>
        <w:jc w:val="both"/>
        <w:rPr>
          <w:rFonts w:ascii="Times New Roman" w:hAnsi="Times New Roman" w:cs="Times New Roman"/>
          <w:sz w:val="24"/>
          <w:szCs w:val="24"/>
        </w:rPr>
      </w:pPr>
      <w:r w:rsidRPr="00574AA2">
        <w:rPr>
          <w:rFonts w:ascii="Times New Roman" w:hAnsi="Times New Roman" w:cs="Times New Roman"/>
          <w:sz w:val="24"/>
          <w:szCs w:val="24"/>
        </w:rPr>
        <w:t xml:space="preserve">This position is out of step with most respected legal and academic opinion in recent years, which clearly would support the position that Irish Travellers are an ethnic group. </w:t>
      </w:r>
    </w:p>
    <w:p w:rsidR="00854B40" w:rsidRPr="00574AA2" w:rsidRDefault="00854B40" w:rsidP="00854B40">
      <w:pPr>
        <w:autoSpaceDE w:val="0"/>
        <w:autoSpaceDN w:val="0"/>
        <w:adjustRightInd w:val="0"/>
        <w:ind w:left="510" w:right="510"/>
        <w:jc w:val="both"/>
        <w:rPr>
          <w:rFonts w:ascii="Times New Roman" w:hAnsi="Times New Roman" w:cs="Times New Roman"/>
          <w:sz w:val="24"/>
          <w:szCs w:val="24"/>
        </w:rPr>
      </w:pPr>
    </w:p>
    <w:p w:rsidR="00580A0F" w:rsidRDefault="00792E75" w:rsidP="00580A0F">
      <w:pPr>
        <w:tabs>
          <w:tab w:val="right" w:pos="864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0A0F" w:rsidRPr="00574AA2">
        <w:rPr>
          <w:rFonts w:ascii="Times New Roman" w:hAnsi="Times New Roman" w:cs="Times New Roman"/>
          <w:sz w:val="24"/>
          <w:szCs w:val="24"/>
        </w:rPr>
        <w:t xml:space="preserve">A major reason for the inequality suffered by Travellers in the Republic </w:t>
      </w:r>
      <w:r w:rsidR="003B7F04">
        <w:rPr>
          <w:rFonts w:ascii="Times New Roman" w:hAnsi="Times New Roman" w:cs="Times New Roman"/>
          <w:sz w:val="24"/>
          <w:szCs w:val="24"/>
        </w:rPr>
        <w:t xml:space="preserve">may be </w:t>
      </w:r>
      <w:r w:rsidR="00A930DC">
        <w:rPr>
          <w:rFonts w:ascii="Times New Roman" w:hAnsi="Times New Roman" w:cs="Times New Roman"/>
          <w:sz w:val="24"/>
          <w:szCs w:val="24"/>
        </w:rPr>
        <w:t xml:space="preserve">due to reliance </w:t>
      </w:r>
      <w:r w:rsidR="00580A0F" w:rsidRPr="00574AA2">
        <w:rPr>
          <w:rFonts w:ascii="Times New Roman" w:hAnsi="Times New Roman" w:cs="Times New Roman"/>
          <w:sz w:val="24"/>
          <w:szCs w:val="24"/>
        </w:rPr>
        <w:t xml:space="preserve">on the Irish Constitution.  </w:t>
      </w:r>
      <w:r w:rsidR="00291CD0">
        <w:rPr>
          <w:rFonts w:ascii="Times New Roman" w:hAnsi="Times New Roman" w:cs="Times New Roman"/>
          <w:sz w:val="24"/>
          <w:szCs w:val="24"/>
        </w:rPr>
        <w:t xml:space="preserve">Underlining </w:t>
      </w:r>
      <w:r w:rsidR="00580A0F" w:rsidRPr="00574AA2">
        <w:rPr>
          <w:rFonts w:ascii="Times New Roman" w:hAnsi="Times New Roman" w:cs="Times New Roman"/>
          <w:sz w:val="24"/>
          <w:szCs w:val="24"/>
        </w:rPr>
        <w:t xml:space="preserve">the precedence that the Irish Constitution would </w:t>
      </w:r>
      <w:r w:rsidR="00291CD0">
        <w:rPr>
          <w:rFonts w:ascii="Times New Roman" w:hAnsi="Times New Roman" w:cs="Times New Roman"/>
          <w:sz w:val="24"/>
          <w:szCs w:val="24"/>
        </w:rPr>
        <w:t>be given</w:t>
      </w:r>
      <w:r w:rsidR="001327B0">
        <w:rPr>
          <w:rFonts w:ascii="Times New Roman" w:hAnsi="Times New Roman" w:cs="Times New Roman"/>
          <w:sz w:val="24"/>
          <w:szCs w:val="24"/>
        </w:rPr>
        <w:t xml:space="preserve"> over and above</w:t>
      </w:r>
      <w:r w:rsidR="00580A0F" w:rsidRPr="00574AA2">
        <w:rPr>
          <w:rFonts w:ascii="Times New Roman" w:hAnsi="Times New Roman" w:cs="Times New Roman"/>
          <w:sz w:val="24"/>
          <w:szCs w:val="24"/>
        </w:rPr>
        <w:t xml:space="preserve"> human rights legislation </w:t>
      </w:r>
      <w:r w:rsidR="00854B40">
        <w:rPr>
          <w:rFonts w:ascii="Times New Roman" w:hAnsi="Times New Roman" w:cs="Times New Roman"/>
          <w:sz w:val="24"/>
          <w:szCs w:val="24"/>
        </w:rPr>
        <w:t>(</w:t>
      </w:r>
      <w:r w:rsidR="00F52EA7" w:rsidRPr="00574AA2">
        <w:rPr>
          <w:rFonts w:ascii="Times New Roman" w:hAnsi="Times New Roman" w:cs="Times New Roman"/>
          <w:sz w:val="24"/>
          <w:szCs w:val="24"/>
        </w:rPr>
        <w:t>the European Conv</w:t>
      </w:r>
      <w:r w:rsidR="00854B40">
        <w:rPr>
          <w:rFonts w:ascii="Times New Roman" w:hAnsi="Times New Roman" w:cs="Times New Roman"/>
          <w:sz w:val="24"/>
          <w:szCs w:val="24"/>
        </w:rPr>
        <w:t xml:space="preserve">ention on Human Rights Act 2003) </w:t>
      </w:r>
      <w:r w:rsidR="001205F7">
        <w:rPr>
          <w:rFonts w:ascii="Times New Roman" w:hAnsi="Times New Roman" w:cs="Times New Roman"/>
          <w:sz w:val="24"/>
          <w:szCs w:val="24"/>
        </w:rPr>
        <w:t>that would soon</w:t>
      </w:r>
      <w:r w:rsidR="00580A0F" w:rsidRPr="00574AA2">
        <w:rPr>
          <w:rFonts w:ascii="Times New Roman" w:hAnsi="Times New Roman" w:cs="Times New Roman"/>
          <w:sz w:val="24"/>
          <w:szCs w:val="24"/>
        </w:rPr>
        <w:t xml:space="preserve"> be ‘incorporated’ within Irish law</w:t>
      </w:r>
      <w:r w:rsidR="005C0E31" w:rsidRPr="00574AA2">
        <w:rPr>
          <w:rFonts w:ascii="Times New Roman" w:hAnsi="Times New Roman" w:cs="Times New Roman"/>
          <w:sz w:val="24"/>
          <w:szCs w:val="24"/>
        </w:rPr>
        <w:t>,</w:t>
      </w:r>
      <w:r w:rsidR="00580A0F" w:rsidRPr="00574AA2">
        <w:rPr>
          <w:rFonts w:ascii="Times New Roman" w:hAnsi="Times New Roman" w:cs="Times New Roman"/>
          <w:sz w:val="24"/>
          <w:szCs w:val="24"/>
        </w:rPr>
        <w:t xml:space="preserve"> Minister for Justice (</w:t>
      </w:r>
      <w:r w:rsidR="00710C2A" w:rsidRPr="00574AA2">
        <w:rPr>
          <w:rFonts w:ascii="Times New Roman" w:hAnsi="Times New Roman" w:cs="Times New Roman"/>
          <w:sz w:val="24"/>
          <w:szCs w:val="24"/>
        </w:rPr>
        <w:t xml:space="preserve">McDowell, </w:t>
      </w:r>
      <w:r w:rsidR="00580A0F" w:rsidRPr="00574AA2">
        <w:rPr>
          <w:rFonts w:ascii="Times New Roman" w:hAnsi="Times New Roman" w:cs="Times New Roman"/>
          <w:sz w:val="24"/>
          <w:szCs w:val="24"/>
        </w:rPr>
        <w:t>2003, p. 2) stated that:</w:t>
      </w:r>
    </w:p>
    <w:p w:rsidR="00854B40" w:rsidRPr="00574AA2" w:rsidRDefault="00854B40" w:rsidP="00580A0F">
      <w:pPr>
        <w:tabs>
          <w:tab w:val="right" w:pos="8640"/>
        </w:tabs>
        <w:autoSpaceDE w:val="0"/>
        <w:autoSpaceDN w:val="0"/>
        <w:adjustRightInd w:val="0"/>
        <w:spacing w:after="0" w:line="480" w:lineRule="auto"/>
        <w:jc w:val="both"/>
        <w:rPr>
          <w:rFonts w:ascii="Times New Roman" w:hAnsi="Times New Roman" w:cs="Times New Roman"/>
          <w:sz w:val="24"/>
          <w:szCs w:val="24"/>
        </w:rPr>
      </w:pPr>
    </w:p>
    <w:p w:rsidR="00580A0F" w:rsidRDefault="00580A0F" w:rsidP="00580A0F">
      <w:pPr>
        <w:ind w:left="510" w:right="510"/>
        <w:jc w:val="both"/>
        <w:rPr>
          <w:rFonts w:ascii="Times New Roman" w:hAnsi="Times New Roman" w:cs="Times New Roman"/>
          <w:sz w:val="24"/>
          <w:szCs w:val="24"/>
        </w:rPr>
      </w:pPr>
      <w:r w:rsidRPr="00574AA2">
        <w:rPr>
          <w:rFonts w:ascii="Times New Roman" w:hAnsi="Times New Roman" w:cs="Times New Roman"/>
          <w:sz w:val="24"/>
          <w:szCs w:val="24"/>
        </w:rPr>
        <w:t>…the Conven</w:t>
      </w:r>
      <w:r w:rsidR="00F52EA7" w:rsidRPr="00574AA2">
        <w:rPr>
          <w:rFonts w:ascii="Times New Roman" w:hAnsi="Times New Roman" w:cs="Times New Roman"/>
          <w:sz w:val="24"/>
          <w:szCs w:val="24"/>
        </w:rPr>
        <w:t xml:space="preserve">tion </w:t>
      </w:r>
      <w:r w:rsidRPr="00574AA2">
        <w:rPr>
          <w:rFonts w:ascii="Times New Roman" w:hAnsi="Times New Roman" w:cs="Times New Roman"/>
          <w:sz w:val="24"/>
          <w:szCs w:val="24"/>
        </w:rPr>
        <w:t xml:space="preserve">was never intended to have effect as a shadow constitution for any member State of the Council of Europe; nor was it designed to be incorporated as a Constitution in the member States. Giving the Convention the ‘force of law’ would have attempted that precise result and it would mean a continual, rolling and uncertain amendment of every law in the State depending upon the interpretation of the Irish courts at any given point. </w:t>
      </w:r>
    </w:p>
    <w:p w:rsidR="00580A0F" w:rsidRPr="00574AA2" w:rsidRDefault="00580A0F" w:rsidP="00F52EA7">
      <w:pPr>
        <w:ind w:right="510"/>
        <w:jc w:val="both"/>
        <w:rPr>
          <w:rFonts w:ascii="Times New Roman" w:hAnsi="Times New Roman" w:cs="Times New Roman"/>
          <w:sz w:val="24"/>
          <w:szCs w:val="24"/>
        </w:rPr>
      </w:pPr>
      <w:r w:rsidRPr="00574AA2">
        <w:rPr>
          <w:rFonts w:ascii="Times New Roman" w:hAnsi="Times New Roman" w:cs="Times New Roman"/>
          <w:sz w:val="24"/>
          <w:szCs w:val="24"/>
        </w:rPr>
        <w:t>Furthermore McDowell (</w:t>
      </w:r>
      <w:r w:rsidRPr="00574AA2">
        <w:rPr>
          <w:rFonts w:ascii="Times New Roman" w:hAnsi="Times New Roman" w:cs="Times New Roman"/>
          <w:i/>
          <w:sz w:val="24"/>
          <w:szCs w:val="24"/>
        </w:rPr>
        <w:t>ibid</w:t>
      </w:r>
      <w:r w:rsidRPr="00574AA2">
        <w:rPr>
          <w:rFonts w:ascii="Times New Roman" w:hAnsi="Times New Roman" w:cs="Times New Roman"/>
          <w:sz w:val="24"/>
          <w:szCs w:val="24"/>
        </w:rPr>
        <w:t>: 2) warned that:</w:t>
      </w:r>
    </w:p>
    <w:p w:rsidR="00580A0F" w:rsidRPr="00574AA2" w:rsidRDefault="00580A0F" w:rsidP="00580A0F">
      <w:pPr>
        <w:ind w:left="510" w:right="510"/>
        <w:jc w:val="both"/>
        <w:rPr>
          <w:rFonts w:ascii="Times New Roman" w:hAnsi="Times New Roman" w:cs="Times New Roman"/>
          <w:sz w:val="24"/>
          <w:szCs w:val="24"/>
        </w:rPr>
      </w:pPr>
      <w:r w:rsidRPr="00574AA2">
        <w:rPr>
          <w:rFonts w:ascii="Times New Roman" w:hAnsi="Times New Roman" w:cs="Times New Roman"/>
          <w:sz w:val="24"/>
          <w:szCs w:val="24"/>
        </w:rPr>
        <w:t>…it is simply not possible for the legislature to mandate or authorise an Irish court in the future to disregard the clear meaning of an Irish law by reference to a prior instruction to disregard anything which happens to be inconsistent with developing and changing Strasbourg jurisprudence.</w:t>
      </w:r>
    </w:p>
    <w:p w:rsidR="00854B40" w:rsidRDefault="00854B40" w:rsidP="007A335E">
      <w:pPr>
        <w:tabs>
          <w:tab w:val="right" w:pos="8640"/>
        </w:tabs>
        <w:autoSpaceDE w:val="0"/>
        <w:autoSpaceDN w:val="0"/>
        <w:adjustRightInd w:val="0"/>
        <w:spacing w:after="0" w:line="480" w:lineRule="auto"/>
        <w:jc w:val="both"/>
        <w:rPr>
          <w:rFonts w:ascii="Times New Roman" w:hAnsi="Times New Roman" w:cs="Times New Roman"/>
          <w:sz w:val="24"/>
          <w:szCs w:val="24"/>
        </w:rPr>
      </w:pPr>
    </w:p>
    <w:p w:rsidR="00580A0F" w:rsidRPr="00574AA2" w:rsidRDefault="00F52EA7" w:rsidP="007A335E">
      <w:pPr>
        <w:tabs>
          <w:tab w:val="right" w:pos="8640"/>
        </w:tabs>
        <w:autoSpaceDE w:val="0"/>
        <w:autoSpaceDN w:val="0"/>
        <w:adjustRightInd w:val="0"/>
        <w:spacing w:after="0" w:line="480" w:lineRule="auto"/>
        <w:jc w:val="both"/>
        <w:rPr>
          <w:rFonts w:ascii="Times New Roman" w:hAnsi="Times New Roman" w:cs="Times New Roman"/>
          <w:sz w:val="24"/>
          <w:szCs w:val="24"/>
        </w:rPr>
      </w:pPr>
      <w:r w:rsidRPr="00574AA2">
        <w:rPr>
          <w:rFonts w:ascii="Times New Roman" w:hAnsi="Times New Roman" w:cs="Times New Roman"/>
          <w:sz w:val="24"/>
          <w:szCs w:val="24"/>
        </w:rPr>
        <w:t>I</w:t>
      </w:r>
      <w:r w:rsidR="00580A0F" w:rsidRPr="00574AA2">
        <w:rPr>
          <w:rFonts w:ascii="Times New Roman" w:hAnsi="Times New Roman" w:cs="Times New Roman"/>
          <w:sz w:val="24"/>
          <w:szCs w:val="24"/>
        </w:rPr>
        <w:t>n contrast</w:t>
      </w:r>
      <w:r w:rsidR="00843E89" w:rsidRPr="00574AA2">
        <w:rPr>
          <w:rFonts w:ascii="Times New Roman" w:hAnsi="Times New Roman" w:cs="Times New Roman"/>
          <w:sz w:val="24"/>
          <w:szCs w:val="24"/>
        </w:rPr>
        <w:t>,</w:t>
      </w:r>
      <w:r w:rsidR="00580A0F" w:rsidRPr="00574AA2">
        <w:rPr>
          <w:rFonts w:ascii="Times New Roman" w:hAnsi="Times New Roman" w:cs="Times New Roman"/>
          <w:sz w:val="24"/>
          <w:szCs w:val="24"/>
        </w:rPr>
        <w:t xml:space="preserve"> </w:t>
      </w:r>
      <w:r w:rsidR="00843E89" w:rsidRPr="00574AA2">
        <w:rPr>
          <w:rFonts w:ascii="Times New Roman" w:hAnsi="Times New Roman" w:cs="Times New Roman"/>
          <w:sz w:val="24"/>
          <w:szCs w:val="24"/>
        </w:rPr>
        <w:t xml:space="preserve">Northern Ireland (and </w:t>
      </w:r>
      <w:r w:rsidR="00580A0F" w:rsidRPr="00574AA2">
        <w:rPr>
          <w:rFonts w:ascii="Times New Roman" w:hAnsi="Times New Roman" w:cs="Times New Roman"/>
          <w:sz w:val="24"/>
          <w:szCs w:val="24"/>
        </w:rPr>
        <w:t xml:space="preserve">the </w:t>
      </w:r>
      <w:r w:rsidR="00843E89" w:rsidRPr="00574AA2">
        <w:rPr>
          <w:rFonts w:ascii="Times New Roman" w:hAnsi="Times New Roman" w:cs="Times New Roman"/>
          <w:sz w:val="24"/>
          <w:szCs w:val="24"/>
        </w:rPr>
        <w:t xml:space="preserve">rest of the </w:t>
      </w:r>
      <w:r w:rsidR="00580A0F" w:rsidRPr="00574AA2">
        <w:rPr>
          <w:rFonts w:ascii="Times New Roman" w:hAnsi="Times New Roman" w:cs="Times New Roman"/>
          <w:sz w:val="24"/>
          <w:szCs w:val="24"/>
        </w:rPr>
        <w:t>United Kingdom</w:t>
      </w:r>
      <w:r w:rsidR="00843E89" w:rsidRPr="00574AA2">
        <w:rPr>
          <w:rFonts w:ascii="Times New Roman" w:hAnsi="Times New Roman" w:cs="Times New Roman"/>
          <w:sz w:val="24"/>
          <w:szCs w:val="24"/>
        </w:rPr>
        <w:t>)</w:t>
      </w:r>
      <w:r w:rsidR="00DF3A80" w:rsidRPr="00574AA2">
        <w:rPr>
          <w:rFonts w:ascii="Times New Roman" w:hAnsi="Times New Roman" w:cs="Times New Roman"/>
          <w:sz w:val="24"/>
          <w:szCs w:val="24"/>
        </w:rPr>
        <w:t xml:space="preserve"> does not have a </w:t>
      </w:r>
      <w:r w:rsidR="00DA0533">
        <w:rPr>
          <w:rFonts w:ascii="Times New Roman" w:hAnsi="Times New Roman" w:cs="Times New Roman"/>
          <w:sz w:val="24"/>
          <w:szCs w:val="24"/>
        </w:rPr>
        <w:t xml:space="preserve">written </w:t>
      </w:r>
      <w:r w:rsidR="00DF3A80" w:rsidRPr="00574AA2">
        <w:rPr>
          <w:rFonts w:ascii="Times New Roman" w:hAnsi="Times New Roman" w:cs="Times New Roman"/>
          <w:sz w:val="24"/>
          <w:szCs w:val="24"/>
        </w:rPr>
        <w:t>C</w:t>
      </w:r>
      <w:r w:rsidR="00792A16">
        <w:rPr>
          <w:rFonts w:ascii="Times New Roman" w:hAnsi="Times New Roman" w:cs="Times New Roman"/>
          <w:sz w:val="24"/>
          <w:szCs w:val="24"/>
        </w:rPr>
        <w:t xml:space="preserve">onstitution.  Thus, </w:t>
      </w:r>
      <w:r w:rsidR="00580A0F" w:rsidRPr="00574AA2">
        <w:rPr>
          <w:rFonts w:ascii="Times New Roman" w:hAnsi="Times New Roman" w:cs="Times New Roman"/>
          <w:sz w:val="24"/>
          <w:szCs w:val="24"/>
        </w:rPr>
        <w:t>the Human Righ</w:t>
      </w:r>
      <w:r w:rsidR="00792A16">
        <w:rPr>
          <w:rFonts w:ascii="Times New Roman" w:hAnsi="Times New Roman" w:cs="Times New Roman"/>
          <w:sz w:val="24"/>
          <w:szCs w:val="24"/>
        </w:rPr>
        <w:t xml:space="preserve">ts Act 1998 </w:t>
      </w:r>
      <w:r w:rsidR="00354059">
        <w:rPr>
          <w:rFonts w:ascii="Times New Roman" w:hAnsi="Times New Roman" w:cs="Times New Roman"/>
          <w:sz w:val="24"/>
          <w:szCs w:val="24"/>
        </w:rPr>
        <w:t xml:space="preserve">(offering protection to Travellers, and recognising them as a racial group) </w:t>
      </w:r>
      <w:r w:rsidR="00792A16">
        <w:rPr>
          <w:rFonts w:ascii="Times New Roman" w:hAnsi="Times New Roman" w:cs="Times New Roman"/>
          <w:sz w:val="24"/>
          <w:szCs w:val="24"/>
        </w:rPr>
        <w:t>guides law and policy</w:t>
      </w:r>
      <w:r w:rsidR="00580A0F" w:rsidRPr="00574AA2">
        <w:rPr>
          <w:rFonts w:ascii="Times New Roman" w:hAnsi="Times New Roman" w:cs="Times New Roman"/>
          <w:sz w:val="24"/>
          <w:szCs w:val="24"/>
        </w:rPr>
        <w:t xml:space="preserve">.  </w:t>
      </w:r>
    </w:p>
    <w:p w:rsidR="008E27DE" w:rsidRPr="00135F85" w:rsidRDefault="00574AA2"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Pr>
          <w:rFonts w:asciiTheme="majorBidi" w:hAnsiTheme="majorBidi" w:cstheme="majorBidi"/>
          <w:sz w:val="24"/>
          <w:szCs w:val="24"/>
        </w:rPr>
        <w:t xml:space="preserve">        </w:t>
      </w:r>
      <w:r w:rsidR="00F97833" w:rsidRPr="00135F85">
        <w:rPr>
          <w:rFonts w:asciiTheme="majorBidi" w:hAnsiTheme="majorBidi" w:cstheme="majorBidi"/>
          <w:sz w:val="24"/>
          <w:szCs w:val="24"/>
        </w:rPr>
        <w:t>Underlining lack of protection from discrimination on racial grounds in the Republi</w:t>
      </w:r>
      <w:r w:rsidR="005C0E31">
        <w:rPr>
          <w:rFonts w:asciiTheme="majorBidi" w:hAnsiTheme="majorBidi" w:cstheme="majorBidi"/>
          <w:sz w:val="24"/>
          <w:szCs w:val="24"/>
        </w:rPr>
        <w:t>c</w:t>
      </w:r>
      <w:r w:rsidR="007A3B68">
        <w:rPr>
          <w:rFonts w:asciiTheme="majorBidi" w:hAnsiTheme="majorBidi" w:cstheme="majorBidi"/>
          <w:sz w:val="24"/>
          <w:szCs w:val="24"/>
        </w:rPr>
        <w:t xml:space="preserve"> </w:t>
      </w:r>
      <w:r w:rsidR="00F97833" w:rsidRPr="00135F85">
        <w:rPr>
          <w:rFonts w:asciiTheme="majorBidi" w:hAnsiTheme="majorBidi" w:cstheme="majorBidi"/>
          <w:spacing w:val="-2"/>
          <w:sz w:val="24"/>
          <w:szCs w:val="24"/>
        </w:rPr>
        <w:t xml:space="preserve">the Housing (Miscellaneous Provisions) Act 2002, has frequently been used to evict Travellers from illegal encampments with less than 24 hours notice.  </w:t>
      </w:r>
      <w:r w:rsidR="008E27DE" w:rsidRPr="00135F85">
        <w:rPr>
          <w:rFonts w:asciiTheme="majorBidi" w:hAnsiTheme="majorBidi" w:cstheme="majorBidi"/>
          <w:sz w:val="24"/>
          <w:szCs w:val="24"/>
        </w:rPr>
        <w:t xml:space="preserve">Given that the EU Race Directive 2000 bans race discrimination in access to </w:t>
      </w:r>
      <w:r w:rsidR="00F4751C" w:rsidRPr="00135F85">
        <w:rPr>
          <w:rFonts w:asciiTheme="majorBidi" w:hAnsiTheme="majorBidi" w:cstheme="majorBidi"/>
          <w:sz w:val="24"/>
          <w:szCs w:val="24"/>
        </w:rPr>
        <w:t xml:space="preserve">accommodation </w:t>
      </w:r>
      <w:r w:rsidR="008E27DE" w:rsidRPr="00135F85">
        <w:rPr>
          <w:rFonts w:asciiTheme="majorBidi" w:hAnsiTheme="majorBidi" w:cstheme="majorBidi"/>
          <w:sz w:val="24"/>
          <w:szCs w:val="24"/>
        </w:rPr>
        <w:t xml:space="preserve">on grounds of race/ethnicity, if Irish Travellers were recognised as an ethnic/racial group in the Republic, there would be a greater onus on the Irish state to facilitate a nomadic way of life, and, provide sites for Travellers that do not wish to be nomadic.  Nevertheless, the refusal to recognise Travellers as a racial group within the Republic, and subsequently, the failure to provide accommodation as required by the principles set out within the EU Race Directive, could provoke vigilantism </w:t>
      </w:r>
      <w:r w:rsidR="008E27DE" w:rsidRPr="00135F85">
        <w:rPr>
          <w:rFonts w:asciiTheme="majorBidi" w:hAnsiTheme="majorBidi" w:cstheme="majorBidi"/>
          <w:spacing w:val="-2"/>
          <w:sz w:val="24"/>
          <w:szCs w:val="24"/>
        </w:rPr>
        <w:t xml:space="preserve">against Irish Travellers on unauthorised encampments </w:t>
      </w:r>
      <w:r w:rsidR="0042610A" w:rsidRPr="00135F85">
        <w:rPr>
          <w:rFonts w:asciiTheme="majorBidi" w:hAnsiTheme="majorBidi" w:cstheme="majorBidi"/>
          <w:spacing w:val="-2"/>
          <w:sz w:val="24"/>
          <w:szCs w:val="24"/>
        </w:rPr>
        <w:t>as they remain visible</w:t>
      </w:r>
      <w:r w:rsidR="008E27DE" w:rsidRPr="00135F85">
        <w:rPr>
          <w:rFonts w:asciiTheme="majorBidi" w:hAnsiTheme="majorBidi" w:cstheme="majorBidi"/>
          <w:sz w:val="24"/>
          <w:szCs w:val="24"/>
        </w:rPr>
        <w:t xml:space="preserve">.  </w:t>
      </w:r>
      <w:r w:rsidR="008E27DE" w:rsidRPr="00135F85">
        <w:rPr>
          <w:rFonts w:asciiTheme="majorBidi" w:hAnsiTheme="majorBidi" w:cstheme="majorBidi"/>
          <w:spacing w:val="-2"/>
          <w:sz w:val="24"/>
          <w:szCs w:val="24"/>
        </w:rPr>
        <w:t>Although Irish Travellers are protected as a racial group in Northern Ireland, likewise, lack of adequate and ap</w:t>
      </w:r>
      <w:r w:rsidR="00F4751C" w:rsidRPr="00135F85">
        <w:rPr>
          <w:rFonts w:asciiTheme="majorBidi" w:hAnsiTheme="majorBidi" w:cstheme="majorBidi"/>
          <w:spacing w:val="-2"/>
          <w:sz w:val="24"/>
          <w:szCs w:val="24"/>
        </w:rPr>
        <w:t>propriate accommodation</w:t>
      </w:r>
      <w:r w:rsidR="00E22A37" w:rsidRPr="00135F85">
        <w:rPr>
          <w:rFonts w:asciiTheme="majorBidi" w:hAnsiTheme="majorBidi" w:cstheme="majorBidi"/>
          <w:spacing w:val="-2"/>
          <w:sz w:val="24"/>
          <w:szCs w:val="24"/>
        </w:rPr>
        <w:t xml:space="preserve"> there could</w:t>
      </w:r>
      <w:r w:rsidR="008E27DE" w:rsidRPr="00135F85">
        <w:rPr>
          <w:rFonts w:asciiTheme="majorBidi" w:hAnsiTheme="majorBidi" w:cstheme="majorBidi"/>
          <w:spacing w:val="-2"/>
          <w:sz w:val="24"/>
          <w:szCs w:val="24"/>
        </w:rPr>
        <w:t xml:space="preserve"> provoke vigilante attacks on this community as they remain high profile, stigmatised as outsiders.  </w:t>
      </w: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z w:val="24"/>
          <w:szCs w:val="24"/>
        </w:rPr>
        <w:t xml:space="preserve">        </w:t>
      </w:r>
      <w:r w:rsidRPr="00135F85">
        <w:rPr>
          <w:rFonts w:asciiTheme="majorBidi" w:hAnsiTheme="majorBidi" w:cstheme="majorBidi"/>
          <w:spacing w:val="-2"/>
          <w:sz w:val="24"/>
          <w:szCs w:val="24"/>
        </w:rPr>
        <w:t>In discussion of the power and control exerted by one group over another Elias &amp;</w:t>
      </w:r>
      <w:r w:rsidR="007A335E" w:rsidRPr="00135F85">
        <w:rPr>
          <w:rFonts w:asciiTheme="majorBidi" w:hAnsiTheme="majorBidi" w:cstheme="majorBidi"/>
          <w:spacing w:val="-2"/>
          <w:sz w:val="24"/>
          <w:szCs w:val="24"/>
        </w:rPr>
        <w:t xml:space="preserve"> Scotson proposed that: ‘[</w:t>
      </w:r>
      <w:r w:rsidRPr="00135F85">
        <w:rPr>
          <w:rFonts w:asciiTheme="majorBidi" w:hAnsiTheme="majorBidi" w:cstheme="majorBidi"/>
          <w:spacing w:val="-2"/>
          <w:sz w:val="24"/>
          <w:szCs w:val="24"/>
        </w:rPr>
        <w:t>O</w:t>
      </w:r>
      <w:r w:rsidR="007A335E" w:rsidRPr="00135F85">
        <w:rPr>
          <w:rFonts w:asciiTheme="majorBidi" w:hAnsiTheme="majorBidi" w:cstheme="majorBidi"/>
          <w:spacing w:val="-2"/>
          <w:sz w:val="24"/>
          <w:szCs w:val="24"/>
        </w:rPr>
        <w:t>]</w:t>
      </w:r>
      <w:r w:rsidRPr="00135F85">
        <w:rPr>
          <w:rFonts w:asciiTheme="majorBidi" w:hAnsiTheme="majorBidi" w:cstheme="majorBidi"/>
          <w:spacing w:val="-2"/>
          <w:sz w:val="24"/>
          <w:szCs w:val="24"/>
        </w:rPr>
        <w:t>ne group can effectively stigmatise another only as long as it is well established in positions of power from which the stigmatized group is excluded</w:t>
      </w:r>
      <w:r w:rsidR="007A335E" w:rsidRPr="00135F85">
        <w:rPr>
          <w:rFonts w:asciiTheme="majorBidi" w:hAnsiTheme="majorBidi" w:cstheme="majorBidi"/>
          <w:spacing w:val="-2"/>
          <w:sz w:val="24"/>
          <w:szCs w:val="24"/>
        </w:rPr>
        <w:t>’</w:t>
      </w:r>
      <w:r w:rsidRPr="00135F85">
        <w:rPr>
          <w:rFonts w:asciiTheme="majorBidi" w:hAnsiTheme="majorBidi" w:cstheme="majorBidi"/>
          <w:spacing w:val="-2"/>
          <w:sz w:val="24"/>
          <w:szCs w:val="24"/>
        </w:rPr>
        <w:t xml:space="preserve"> (Elias &amp; Scotson, 1965</w:t>
      </w:r>
      <w:r w:rsidR="00352DE9">
        <w:rPr>
          <w:rFonts w:asciiTheme="majorBidi" w:hAnsiTheme="majorBidi" w:cstheme="majorBidi"/>
          <w:spacing w:val="-2"/>
          <w:sz w:val="24"/>
          <w:szCs w:val="24"/>
        </w:rPr>
        <w:t xml:space="preserve"> pp. </w:t>
      </w:r>
      <w:r w:rsidRPr="00135F85">
        <w:rPr>
          <w:rFonts w:asciiTheme="majorBidi" w:hAnsiTheme="majorBidi" w:cstheme="majorBidi"/>
          <w:spacing w:val="-2"/>
          <w:sz w:val="24"/>
          <w:szCs w:val="24"/>
        </w:rPr>
        <w:t xml:space="preserve">xx-xxi). </w:t>
      </w:r>
      <w:r w:rsidR="007A335E" w:rsidRPr="00135F85">
        <w:rPr>
          <w:rFonts w:asciiTheme="majorBidi" w:hAnsiTheme="majorBidi" w:cstheme="majorBidi"/>
          <w:spacing w:val="-2"/>
          <w:sz w:val="24"/>
          <w:szCs w:val="24"/>
        </w:rPr>
        <w:t xml:space="preserve"> </w:t>
      </w:r>
      <w:r w:rsidRPr="00135F85">
        <w:rPr>
          <w:rFonts w:asciiTheme="majorBidi" w:hAnsiTheme="majorBidi" w:cstheme="majorBidi"/>
          <w:spacing w:val="-2"/>
          <w:sz w:val="24"/>
          <w:szCs w:val="24"/>
        </w:rPr>
        <w:t xml:space="preserve">Thereafter, the status of the stigmatised group is reinforced as being of ‘lower human value’ (Elias &amp; Scotson, </w:t>
      </w:r>
      <w:r w:rsidR="00925E53">
        <w:rPr>
          <w:rFonts w:asciiTheme="majorBidi" w:hAnsiTheme="majorBidi" w:cstheme="majorBidi"/>
          <w:spacing w:val="-2"/>
          <w:sz w:val="24"/>
          <w:szCs w:val="24"/>
        </w:rPr>
        <w:t xml:space="preserve">pp. </w:t>
      </w:r>
      <w:r w:rsidRPr="00135F85">
        <w:rPr>
          <w:rFonts w:asciiTheme="majorBidi" w:hAnsiTheme="majorBidi" w:cstheme="majorBidi"/>
          <w:spacing w:val="-2"/>
          <w:sz w:val="24"/>
          <w:szCs w:val="24"/>
        </w:rPr>
        <w:t>1965: xx-xxi) to the socially ‘superior’ p</w:t>
      </w:r>
      <w:r w:rsidR="000666D5">
        <w:rPr>
          <w:rFonts w:asciiTheme="majorBidi" w:hAnsiTheme="majorBidi" w:cstheme="majorBidi"/>
          <w:spacing w:val="-2"/>
          <w:sz w:val="24"/>
          <w:szCs w:val="24"/>
        </w:rPr>
        <w:t xml:space="preserve">ower of the established group.  </w:t>
      </w:r>
      <w:r w:rsidRPr="00135F85">
        <w:rPr>
          <w:rFonts w:asciiTheme="majorBidi" w:hAnsiTheme="majorBidi" w:cstheme="majorBidi"/>
          <w:spacing w:val="-2"/>
          <w:sz w:val="24"/>
          <w:szCs w:val="24"/>
        </w:rPr>
        <w:t xml:space="preserve">The superior power of the established majority, which paramilitaries and vigilantes share, is in most cases not available to Travellers.  In general, many Irish Travellers do not possess access to ‘…the resources other people have, resources which are in short supply and therefore cannot be had by all, not </w:t>
      </w:r>
      <w:r w:rsidR="000740D9">
        <w:rPr>
          <w:rFonts w:asciiTheme="majorBidi" w:hAnsiTheme="majorBidi" w:cstheme="majorBidi"/>
          <w:spacing w:val="-2"/>
          <w:sz w:val="24"/>
          <w:szCs w:val="24"/>
        </w:rPr>
        <w:t>in sufficient measure’ (Bauman,</w:t>
      </w:r>
      <w:r w:rsidR="00691BAC">
        <w:rPr>
          <w:rFonts w:asciiTheme="majorBidi" w:hAnsiTheme="majorBidi" w:cstheme="majorBidi"/>
          <w:spacing w:val="-2"/>
          <w:sz w:val="24"/>
          <w:szCs w:val="24"/>
        </w:rPr>
        <w:t xml:space="preserve"> </w:t>
      </w:r>
      <w:r w:rsidR="000740D9">
        <w:rPr>
          <w:rFonts w:asciiTheme="majorBidi" w:hAnsiTheme="majorBidi" w:cstheme="majorBidi"/>
          <w:spacing w:val="-2"/>
          <w:sz w:val="24"/>
          <w:szCs w:val="24"/>
        </w:rPr>
        <w:t>2005, p.</w:t>
      </w:r>
      <w:r w:rsidRPr="00135F85">
        <w:rPr>
          <w:rFonts w:asciiTheme="majorBidi" w:hAnsiTheme="majorBidi" w:cstheme="majorBidi"/>
          <w:spacing w:val="-2"/>
          <w:sz w:val="24"/>
          <w:szCs w:val="24"/>
        </w:rPr>
        <w:t xml:space="preserve"> 26).  One example is the capacity for political power and influence over public and government opinion.  Travellers without permanent addresses cannot vote, and access to benefits is often delayed or denied (ICESCR, 1999).  Also, in light of public opposition to nomadism (</w:t>
      </w:r>
      <w:hyperlink r:id="rId9" w:history="1">
        <w:r w:rsidRPr="00135F85">
          <w:rPr>
            <w:rFonts w:asciiTheme="majorBidi" w:hAnsiTheme="majorBidi" w:cstheme="majorBidi"/>
            <w:spacing w:val="-2"/>
            <w:sz w:val="24"/>
            <w:szCs w:val="24"/>
          </w:rPr>
          <w:t>Wallace</w:t>
        </w:r>
      </w:hyperlink>
      <w:r w:rsidRPr="00135F85">
        <w:rPr>
          <w:rFonts w:asciiTheme="majorBidi" w:hAnsiTheme="majorBidi" w:cstheme="majorBidi"/>
          <w:spacing w:val="-2"/>
          <w:sz w:val="24"/>
          <w:szCs w:val="24"/>
        </w:rPr>
        <w:t xml:space="preserve">, 2005) it should not be forgotten that Travellers’ rights are not ‘vote’ winners for political parties.  Thus, Travellers appear to be excluded from power and vulnerable to the effects of what Weisberg (1995) deems to be self-help private violence as moral action.   </w:t>
      </w:r>
    </w:p>
    <w:p w:rsidR="000A06BB" w:rsidRPr="00135F85" w:rsidRDefault="000A06BB"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A34F2B" w:rsidRPr="00135F85" w:rsidRDefault="00A34F2B" w:rsidP="007A335E">
      <w:pPr>
        <w:tabs>
          <w:tab w:val="right" w:pos="8640"/>
        </w:tabs>
        <w:autoSpaceDE w:val="0"/>
        <w:autoSpaceDN w:val="0"/>
        <w:adjustRightInd w:val="0"/>
        <w:spacing w:after="0" w:line="480" w:lineRule="auto"/>
        <w:jc w:val="both"/>
        <w:rPr>
          <w:rFonts w:asciiTheme="majorBidi" w:hAnsiTheme="majorBidi" w:cstheme="majorBidi"/>
          <w:b/>
          <w:spacing w:val="-2"/>
          <w:sz w:val="24"/>
          <w:szCs w:val="24"/>
        </w:rPr>
      </w:pPr>
      <w:r w:rsidRPr="00135F85">
        <w:rPr>
          <w:rFonts w:asciiTheme="majorBidi" w:hAnsiTheme="majorBidi" w:cstheme="majorBidi"/>
          <w:b/>
          <w:spacing w:val="-2"/>
          <w:sz w:val="24"/>
          <w:szCs w:val="24"/>
        </w:rPr>
        <w:t xml:space="preserve">Self-Help </w:t>
      </w:r>
      <w:r w:rsidR="000273B8" w:rsidRPr="00135F85">
        <w:rPr>
          <w:rFonts w:asciiTheme="majorBidi" w:hAnsiTheme="majorBidi" w:cstheme="majorBidi"/>
          <w:b/>
          <w:spacing w:val="-2"/>
          <w:sz w:val="24"/>
          <w:szCs w:val="24"/>
        </w:rPr>
        <w:t xml:space="preserve">versus (failed) </w:t>
      </w:r>
      <w:r w:rsidRPr="00135F85">
        <w:rPr>
          <w:rFonts w:asciiTheme="majorBidi" w:hAnsiTheme="majorBidi" w:cstheme="majorBidi"/>
          <w:b/>
          <w:spacing w:val="-2"/>
          <w:sz w:val="24"/>
          <w:szCs w:val="24"/>
        </w:rPr>
        <w:t>Justice</w:t>
      </w: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Weisberg (1995) believes that the perpetrators of </w:t>
      </w:r>
      <w:r w:rsidR="00E22A37" w:rsidRPr="00135F85">
        <w:rPr>
          <w:rFonts w:asciiTheme="majorBidi" w:hAnsiTheme="majorBidi" w:cstheme="majorBidi"/>
          <w:spacing w:val="-2"/>
          <w:sz w:val="24"/>
          <w:szCs w:val="24"/>
        </w:rPr>
        <w:t>self-help</w:t>
      </w:r>
      <w:r w:rsidRPr="00135F85">
        <w:rPr>
          <w:rFonts w:asciiTheme="majorBidi" w:hAnsiTheme="majorBidi" w:cstheme="majorBidi"/>
          <w:spacing w:val="-2"/>
          <w:sz w:val="24"/>
          <w:szCs w:val="24"/>
        </w:rPr>
        <w:t xml:space="preserve"> private violence as moral action</w:t>
      </w:r>
      <w:r w:rsidR="002A70F9">
        <w:rPr>
          <w:rFonts w:asciiTheme="majorBidi" w:hAnsiTheme="majorBidi" w:cstheme="majorBidi"/>
          <w:spacing w:val="-2"/>
          <w:sz w:val="24"/>
          <w:szCs w:val="24"/>
        </w:rPr>
        <w:t xml:space="preserve"> are responding to </w:t>
      </w:r>
      <w:r w:rsidR="002411A7">
        <w:rPr>
          <w:rFonts w:asciiTheme="majorBidi" w:hAnsiTheme="majorBidi" w:cstheme="majorBidi"/>
          <w:spacing w:val="-2"/>
          <w:sz w:val="24"/>
          <w:szCs w:val="24"/>
        </w:rPr>
        <w:t xml:space="preserve">the </w:t>
      </w:r>
      <w:r w:rsidR="002A70F9">
        <w:rPr>
          <w:rFonts w:asciiTheme="majorBidi" w:hAnsiTheme="majorBidi" w:cstheme="majorBidi"/>
          <w:spacing w:val="-2"/>
          <w:sz w:val="24"/>
          <w:szCs w:val="24"/>
        </w:rPr>
        <w:t>perception</w:t>
      </w:r>
      <w:r w:rsidR="00F45EA4">
        <w:rPr>
          <w:rFonts w:asciiTheme="majorBidi" w:hAnsiTheme="majorBidi" w:cstheme="majorBidi"/>
          <w:spacing w:val="-2"/>
          <w:sz w:val="24"/>
          <w:szCs w:val="24"/>
        </w:rPr>
        <w:t xml:space="preserve"> (or the reality)</w:t>
      </w:r>
      <w:r w:rsidRPr="00135F85">
        <w:rPr>
          <w:rFonts w:asciiTheme="majorBidi" w:hAnsiTheme="majorBidi" w:cstheme="majorBidi"/>
          <w:spacing w:val="-2"/>
          <w:sz w:val="24"/>
          <w:szCs w:val="24"/>
        </w:rPr>
        <w:t xml:space="preserve"> that the state has fai</w:t>
      </w:r>
      <w:r w:rsidR="00FB4DE1">
        <w:rPr>
          <w:rFonts w:asciiTheme="majorBidi" w:hAnsiTheme="majorBidi" w:cstheme="majorBidi"/>
          <w:spacing w:val="-2"/>
          <w:sz w:val="24"/>
          <w:szCs w:val="24"/>
        </w:rPr>
        <w:t xml:space="preserve">led to uphold social stability: </w:t>
      </w:r>
      <w:r w:rsidRPr="00135F85">
        <w:rPr>
          <w:rFonts w:asciiTheme="majorBidi" w:hAnsiTheme="majorBidi" w:cstheme="majorBidi"/>
          <w:spacing w:val="-2"/>
          <w:sz w:val="24"/>
          <w:szCs w:val="24"/>
        </w:rPr>
        <w:t>being the very precept upon which state sanctioned justice is based.  Johnston (1993) is equally vociferous arguing that:</w:t>
      </w:r>
    </w:p>
    <w:p w:rsidR="00E0039C" w:rsidRPr="00135F85" w:rsidRDefault="00E0039C"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8E27DE" w:rsidRPr="00135F85" w:rsidRDefault="008E27DE" w:rsidP="007A335E">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r w:rsidRPr="00135F85">
        <w:rPr>
          <w:rFonts w:asciiTheme="majorBidi" w:hAnsiTheme="majorBidi" w:cstheme="majorBidi"/>
          <w:spacing w:val="-2"/>
          <w:sz w:val="24"/>
          <w:szCs w:val="24"/>
        </w:rPr>
        <w:t>For some commentators, taking the law into one’s own hands can never be justified, since it tries to replace public standards of justice with private and informal ones.  Yet, for others, it is the apparent breakdown of the public system – its failure to provide effective and equitable policing for all sections of the community and its inability to deliver ‘just’ judgements through the courts – which has, itself, precipitated the growth of vig</w:t>
      </w:r>
      <w:r w:rsidR="00691BAC">
        <w:rPr>
          <w:rFonts w:asciiTheme="majorBidi" w:hAnsiTheme="majorBidi" w:cstheme="majorBidi"/>
          <w:spacing w:val="-2"/>
          <w:sz w:val="24"/>
          <w:szCs w:val="24"/>
        </w:rPr>
        <w:t>ilante activity (Johnston, 1993, p.</w:t>
      </w:r>
      <w:r w:rsidRPr="00135F85">
        <w:rPr>
          <w:rFonts w:asciiTheme="majorBidi" w:hAnsiTheme="majorBidi" w:cstheme="majorBidi"/>
          <w:spacing w:val="-2"/>
          <w:sz w:val="24"/>
          <w:szCs w:val="24"/>
        </w:rPr>
        <w:t xml:space="preserve"> 1).  </w:t>
      </w:r>
    </w:p>
    <w:p w:rsidR="00E0039C" w:rsidRPr="00135F85" w:rsidRDefault="00E0039C"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For many Travellers the public system appears broken, exemplified in the failure to</w:t>
      </w:r>
      <w:r w:rsidR="00F4751C" w:rsidRPr="00135F85">
        <w:rPr>
          <w:rFonts w:asciiTheme="majorBidi" w:hAnsiTheme="majorBidi" w:cstheme="majorBidi"/>
          <w:spacing w:val="-2"/>
          <w:sz w:val="24"/>
          <w:szCs w:val="24"/>
        </w:rPr>
        <w:t xml:space="preserve"> provide accommodation</w:t>
      </w:r>
      <w:r w:rsidRPr="00135F85">
        <w:rPr>
          <w:rFonts w:asciiTheme="majorBidi" w:hAnsiTheme="majorBidi" w:cstheme="majorBidi"/>
          <w:spacing w:val="-2"/>
          <w:sz w:val="24"/>
          <w:szCs w:val="24"/>
        </w:rPr>
        <w:t>, and, effective and equitable policing and just judgements for them through the courts (Mulcahy, 2005; Mulcahy &amp; O’Mahony, 2005; Drummond, 2008).  In other instances, the same case can be claimed for non-Travellers with regards to state-sanctioned justice (Feenan, 2002; Naughton, 2005).  However, in taking action against Travellers, vigilantes and paramilitaries may well be influenced by the vengefulness apparent to state sanctioned law.</w:t>
      </w:r>
    </w:p>
    <w:p w:rsidR="00E22A37" w:rsidRPr="00135F85" w:rsidRDefault="00E22A37"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E22A37" w:rsidRPr="00135F85" w:rsidRDefault="00E22A37" w:rsidP="007A335E">
      <w:pPr>
        <w:tabs>
          <w:tab w:val="right" w:pos="8640"/>
        </w:tabs>
        <w:autoSpaceDE w:val="0"/>
        <w:autoSpaceDN w:val="0"/>
        <w:adjustRightInd w:val="0"/>
        <w:spacing w:after="0" w:line="480" w:lineRule="auto"/>
        <w:jc w:val="both"/>
        <w:rPr>
          <w:rFonts w:asciiTheme="majorBidi" w:hAnsiTheme="majorBidi" w:cstheme="majorBidi"/>
          <w:b/>
          <w:spacing w:val="-2"/>
          <w:sz w:val="24"/>
          <w:szCs w:val="24"/>
        </w:rPr>
      </w:pPr>
      <w:r w:rsidRPr="00135F85">
        <w:rPr>
          <w:rFonts w:asciiTheme="majorBidi" w:hAnsiTheme="majorBidi" w:cstheme="majorBidi"/>
          <w:b/>
          <w:spacing w:val="-2"/>
          <w:sz w:val="24"/>
          <w:szCs w:val="24"/>
        </w:rPr>
        <w:t>Law’s Violence</w:t>
      </w:r>
    </w:p>
    <w:p w:rsidR="000A4872" w:rsidRDefault="008E27DE" w:rsidP="002027E0">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Sarat &amp; Kearns (1995) perceiv</w:t>
      </w:r>
      <w:r w:rsidR="003F39CE">
        <w:rPr>
          <w:rFonts w:asciiTheme="majorBidi" w:hAnsiTheme="majorBidi" w:cstheme="majorBidi"/>
          <w:spacing w:val="-2"/>
          <w:sz w:val="24"/>
          <w:szCs w:val="24"/>
        </w:rPr>
        <w:t xml:space="preserve">e </w:t>
      </w:r>
      <w:r w:rsidRPr="00135F85">
        <w:rPr>
          <w:rFonts w:asciiTheme="majorBidi" w:hAnsiTheme="majorBidi" w:cstheme="majorBidi"/>
          <w:spacing w:val="-2"/>
          <w:sz w:val="24"/>
          <w:szCs w:val="24"/>
        </w:rPr>
        <w:t xml:space="preserve">state sanctioned justice as </w:t>
      </w:r>
      <w:r w:rsidR="00A40DE3">
        <w:rPr>
          <w:rFonts w:asciiTheme="majorBidi" w:hAnsiTheme="majorBidi" w:cstheme="majorBidi"/>
          <w:spacing w:val="-2"/>
          <w:sz w:val="24"/>
          <w:szCs w:val="24"/>
        </w:rPr>
        <w:t>quintessentially violent</w:t>
      </w:r>
      <w:r w:rsidRPr="00135F85">
        <w:rPr>
          <w:rFonts w:asciiTheme="majorBidi" w:hAnsiTheme="majorBidi" w:cstheme="majorBidi"/>
          <w:spacing w:val="-2"/>
          <w:sz w:val="24"/>
          <w:szCs w:val="24"/>
        </w:rPr>
        <w:t xml:space="preserve">.  Within this scenario Weisberg (1995) proposes that private violence is inspired by the frequently violent and vengeful qualities inherent to formal justice.  Thus, vigilantes can esteem their ‘moral actions’ as just and equitable relative to the ‘morality’ exhibited by the state.  Moreover, it has been claimed by Wald (1995) that the death sentence (no longer used in the UK) typifies law’s violence in its most extreme guise, acting as inspiration for those who engage in private violence as moral action/retribution.  Even so, a range of authors with practitioner experience of criminal justice systems have proposed that the ‘violence’ innate to law need not be perceived as being so brutal in the literal sense of the word (Sarat &amp; Kearns, 1995).  </w:t>
      </w:r>
    </w:p>
    <w:p w:rsidR="008E27DE" w:rsidRPr="00135F85" w:rsidRDefault="000A4872" w:rsidP="002027E0">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Pr>
          <w:rFonts w:asciiTheme="majorBidi" w:hAnsiTheme="majorBidi" w:cstheme="majorBidi"/>
          <w:spacing w:val="-2"/>
          <w:sz w:val="24"/>
          <w:szCs w:val="24"/>
        </w:rPr>
        <w:t xml:space="preserve">       </w:t>
      </w:r>
      <w:r w:rsidR="002027E0" w:rsidRPr="00135F85">
        <w:rPr>
          <w:rFonts w:asciiTheme="majorBidi" w:hAnsiTheme="majorBidi" w:cstheme="majorBidi"/>
          <w:spacing w:val="-2"/>
          <w:sz w:val="24"/>
          <w:szCs w:val="24"/>
        </w:rPr>
        <w:t xml:space="preserve">The </w:t>
      </w:r>
      <w:r w:rsidR="008E27DE" w:rsidRPr="00135F85">
        <w:rPr>
          <w:rFonts w:asciiTheme="majorBidi" w:hAnsiTheme="majorBidi" w:cstheme="majorBidi"/>
          <w:spacing w:val="-2"/>
          <w:sz w:val="24"/>
          <w:szCs w:val="24"/>
        </w:rPr>
        <w:t xml:space="preserve">violence </w:t>
      </w:r>
      <w:r w:rsidR="002027E0" w:rsidRPr="00135F85">
        <w:rPr>
          <w:rFonts w:asciiTheme="majorBidi" w:hAnsiTheme="majorBidi" w:cstheme="majorBidi"/>
          <w:spacing w:val="-2"/>
          <w:sz w:val="24"/>
          <w:szCs w:val="24"/>
        </w:rPr>
        <w:t xml:space="preserve">of law </w:t>
      </w:r>
      <w:r w:rsidR="008E27DE" w:rsidRPr="00135F85">
        <w:rPr>
          <w:rFonts w:asciiTheme="majorBidi" w:hAnsiTheme="majorBidi" w:cstheme="majorBidi"/>
          <w:spacing w:val="-2"/>
          <w:sz w:val="24"/>
          <w:szCs w:val="24"/>
        </w:rPr>
        <w:t>is demonstrated by other means, for example, when a defendant loses their freedom, property</w:t>
      </w:r>
      <w:r w:rsidR="009436C7">
        <w:rPr>
          <w:rFonts w:asciiTheme="majorBidi" w:hAnsiTheme="majorBidi" w:cstheme="majorBidi"/>
          <w:spacing w:val="-2"/>
          <w:sz w:val="24"/>
          <w:szCs w:val="24"/>
        </w:rPr>
        <w:t>,</w:t>
      </w:r>
      <w:r w:rsidR="008E27DE" w:rsidRPr="00135F85">
        <w:rPr>
          <w:rFonts w:asciiTheme="majorBidi" w:hAnsiTheme="majorBidi" w:cstheme="majorBidi"/>
          <w:spacing w:val="-2"/>
          <w:sz w:val="24"/>
          <w:szCs w:val="24"/>
        </w:rPr>
        <w:t xml:space="preserve"> and</w:t>
      </w:r>
      <w:r w:rsidR="009436C7">
        <w:rPr>
          <w:rFonts w:asciiTheme="majorBidi" w:hAnsiTheme="majorBidi" w:cstheme="majorBidi"/>
          <w:spacing w:val="-2"/>
          <w:sz w:val="24"/>
          <w:szCs w:val="24"/>
        </w:rPr>
        <w:t>,</w:t>
      </w:r>
      <w:r w:rsidR="008E27DE" w:rsidRPr="00135F85">
        <w:rPr>
          <w:rFonts w:asciiTheme="majorBidi" w:hAnsiTheme="majorBidi" w:cstheme="majorBidi"/>
          <w:spacing w:val="-2"/>
          <w:sz w:val="24"/>
          <w:szCs w:val="24"/>
        </w:rPr>
        <w:t xml:space="preserve"> access to their chi</w:t>
      </w:r>
      <w:r w:rsidR="005D7406">
        <w:rPr>
          <w:rFonts w:asciiTheme="majorBidi" w:hAnsiTheme="majorBidi" w:cstheme="majorBidi"/>
          <w:spacing w:val="-2"/>
          <w:sz w:val="24"/>
          <w:szCs w:val="24"/>
        </w:rPr>
        <w:t xml:space="preserve">ldren (Sarat &amp; Kearns, 1995, p. </w:t>
      </w:r>
      <w:r w:rsidR="008E27DE" w:rsidRPr="00135F85">
        <w:rPr>
          <w:rFonts w:asciiTheme="majorBidi" w:hAnsiTheme="majorBidi" w:cstheme="majorBidi"/>
          <w:spacing w:val="-2"/>
          <w:sz w:val="24"/>
          <w:szCs w:val="24"/>
        </w:rPr>
        <w:t>216).  For Irish Travellers anti-trespass l</w:t>
      </w:r>
      <w:r w:rsidR="009245CF">
        <w:rPr>
          <w:rFonts w:asciiTheme="majorBidi" w:hAnsiTheme="majorBidi" w:cstheme="majorBidi"/>
          <w:spacing w:val="-2"/>
          <w:sz w:val="24"/>
          <w:szCs w:val="24"/>
        </w:rPr>
        <w:t>egislation</w:t>
      </w:r>
      <w:r w:rsidR="009436C7">
        <w:rPr>
          <w:rFonts w:asciiTheme="majorBidi" w:hAnsiTheme="majorBidi" w:cstheme="majorBidi"/>
          <w:spacing w:val="-2"/>
          <w:sz w:val="24"/>
          <w:szCs w:val="24"/>
        </w:rPr>
        <w:t xml:space="preserve"> </w:t>
      </w:r>
      <w:r w:rsidR="009245CF">
        <w:rPr>
          <w:rFonts w:asciiTheme="majorBidi" w:hAnsiTheme="majorBidi" w:cstheme="majorBidi"/>
          <w:spacing w:val="-2"/>
          <w:sz w:val="24"/>
          <w:szCs w:val="24"/>
        </w:rPr>
        <w:t>exemplifies</w:t>
      </w:r>
      <w:r w:rsidR="00CE2176">
        <w:rPr>
          <w:rFonts w:asciiTheme="majorBidi" w:hAnsiTheme="majorBidi" w:cstheme="majorBidi"/>
          <w:spacing w:val="-2"/>
          <w:sz w:val="24"/>
          <w:szCs w:val="24"/>
        </w:rPr>
        <w:t xml:space="preserve"> the harms of law</w:t>
      </w:r>
      <w:r w:rsidR="002027E0" w:rsidRPr="00135F85">
        <w:rPr>
          <w:rFonts w:asciiTheme="majorBidi" w:hAnsiTheme="majorBidi" w:cstheme="majorBidi"/>
          <w:spacing w:val="-2"/>
          <w:sz w:val="24"/>
          <w:szCs w:val="24"/>
        </w:rPr>
        <w:t xml:space="preserve"> </w:t>
      </w:r>
      <w:r w:rsidR="00CE2176">
        <w:rPr>
          <w:rFonts w:asciiTheme="majorBidi" w:hAnsiTheme="majorBidi" w:cstheme="majorBidi"/>
          <w:spacing w:val="-2"/>
          <w:sz w:val="24"/>
          <w:szCs w:val="24"/>
        </w:rPr>
        <w:t>in action</w:t>
      </w:r>
      <w:r w:rsidR="008E27DE" w:rsidRPr="00135F85">
        <w:rPr>
          <w:rFonts w:asciiTheme="majorBidi" w:hAnsiTheme="majorBidi" w:cstheme="majorBidi"/>
          <w:spacing w:val="-2"/>
          <w:sz w:val="24"/>
          <w:szCs w:val="24"/>
        </w:rPr>
        <w:t xml:space="preserve">.  This is especially true when </w:t>
      </w:r>
      <w:r w:rsidR="000D3A95" w:rsidRPr="00135F85">
        <w:rPr>
          <w:rFonts w:asciiTheme="majorBidi" w:hAnsiTheme="majorBidi" w:cstheme="majorBidi"/>
          <w:spacing w:val="-2"/>
          <w:sz w:val="24"/>
          <w:szCs w:val="24"/>
        </w:rPr>
        <w:t xml:space="preserve">(under the Housing Miscellaneous Provisions 2002 Act)  </w:t>
      </w:r>
      <w:r w:rsidR="008E27DE" w:rsidRPr="00135F85">
        <w:rPr>
          <w:rFonts w:asciiTheme="majorBidi" w:hAnsiTheme="majorBidi" w:cstheme="majorBidi"/>
          <w:spacing w:val="-2"/>
          <w:sz w:val="24"/>
          <w:szCs w:val="24"/>
        </w:rPr>
        <w:t>the vehicl</w:t>
      </w:r>
      <w:r w:rsidR="000D3A95" w:rsidRPr="00135F85">
        <w:rPr>
          <w:rFonts w:asciiTheme="majorBidi" w:hAnsiTheme="majorBidi" w:cstheme="majorBidi"/>
          <w:spacing w:val="-2"/>
          <w:sz w:val="24"/>
          <w:szCs w:val="24"/>
        </w:rPr>
        <w:t xml:space="preserve">es of Travellers are impounded </w:t>
      </w:r>
      <w:r w:rsidR="008E27DE" w:rsidRPr="00135F85">
        <w:rPr>
          <w:rFonts w:asciiTheme="majorBidi" w:hAnsiTheme="majorBidi" w:cstheme="majorBidi"/>
          <w:spacing w:val="-2"/>
          <w:sz w:val="24"/>
          <w:szCs w:val="24"/>
        </w:rPr>
        <w:t>and their famili</w:t>
      </w:r>
      <w:r w:rsidR="000D3A95" w:rsidRPr="00135F85">
        <w:rPr>
          <w:rFonts w:asciiTheme="majorBidi" w:hAnsiTheme="majorBidi" w:cstheme="majorBidi"/>
          <w:spacing w:val="-2"/>
          <w:sz w:val="24"/>
          <w:szCs w:val="24"/>
        </w:rPr>
        <w:t>es are placed in emergency accom</w:t>
      </w:r>
      <w:r w:rsidR="008E27DE" w:rsidRPr="00135F85">
        <w:rPr>
          <w:rFonts w:asciiTheme="majorBidi" w:hAnsiTheme="majorBidi" w:cstheme="majorBidi"/>
          <w:spacing w:val="-2"/>
          <w:sz w:val="24"/>
          <w:szCs w:val="24"/>
        </w:rPr>
        <w:t>modation resulting in extended family groups being dispersed (Deegan, 2003; Drummond 2007).  Of utmost importance to my hypothesis though, it has been stated that law ‘…is a form of blaming’ and within that jurisprudence ‘…in assigning blame, we reaffirm ou</w:t>
      </w:r>
      <w:r w:rsidR="005D7406">
        <w:rPr>
          <w:rFonts w:asciiTheme="majorBidi" w:hAnsiTheme="majorBidi" w:cstheme="majorBidi"/>
          <w:spacing w:val="-2"/>
          <w:sz w:val="24"/>
          <w:szCs w:val="24"/>
        </w:rPr>
        <w:t>r moral values’ (Weisberg, 1995, p.</w:t>
      </w:r>
      <w:r w:rsidR="008E27DE" w:rsidRPr="00135F85">
        <w:rPr>
          <w:rFonts w:asciiTheme="majorBidi" w:hAnsiTheme="majorBidi" w:cstheme="majorBidi"/>
          <w:spacing w:val="-2"/>
          <w:sz w:val="24"/>
          <w:szCs w:val="24"/>
        </w:rPr>
        <w:t xml:space="preserve"> 194).  Thus, those who blame Travellers for unauthorised encampments may feel ‘morally’ inspired and emboldened to move them on.      </w:t>
      </w:r>
    </w:p>
    <w:p w:rsidR="00974466" w:rsidRDefault="008E27DE" w:rsidP="00BD1C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        Human rights and equality legislation should place limitations on law’s violence.  Yet, with regards to the welfare of Travellers, restrictions hav</w:t>
      </w:r>
      <w:r w:rsidR="002027E0" w:rsidRPr="00135F85">
        <w:rPr>
          <w:rFonts w:asciiTheme="majorBidi" w:hAnsiTheme="majorBidi" w:cstheme="majorBidi"/>
          <w:spacing w:val="-2"/>
          <w:sz w:val="24"/>
          <w:szCs w:val="24"/>
        </w:rPr>
        <w:t xml:space="preserve">e been placed on it </w:t>
      </w:r>
      <w:r w:rsidRPr="00135F85">
        <w:rPr>
          <w:rFonts w:asciiTheme="majorBidi" w:hAnsiTheme="majorBidi" w:cstheme="majorBidi"/>
          <w:spacing w:val="-2"/>
          <w:sz w:val="24"/>
          <w:szCs w:val="24"/>
        </w:rPr>
        <w:t>only in Northern Ireland.  An example of one of these limitations, especially concerning evictions of  nomadic Travellers in Northern Ireland, is contained within Section 75 of the Northern Ireland Act 1998, requiring:</w:t>
      </w:r>
      <w:r w:rsidR="00BD1C5E" w:rsidRPr="00135F85">
        <w:rPr>
          <w:rFonts w:asciiTheme="majorBidi" w:hAnsiTheme="majorBidi" w:cstheme="majorBidi"/>
          <w:spacing w:val="-2"/>
          <w:sz w:val="24"/>
          <w:szCs w:val="24"/>
        </w:rPr>
        <w:t xml:space="preserve"> ‘</w:t>
      </w:r>
      <w:r w:rsidRPr="00135F85">
        <w:rPr>
          <w:rFonts w:asciiTheme="majorBidi" w:hAnsiTheme="majorBidi" w:cstheme="majorBidi"/>
          <w:spacing w:val="-2"/>
          <w:sz w:val="24"/>
          <w:szCs w:val="24"/>
        </w:rPr>
        <w:t>…public authorities to have due regard to the need to promote equality of opportunity between persons</w:t>
      </w:r>
      <w:r w:rsidR="00BD1C5E" w:rsidRPr="00135F85">
        <w:rPr>
          <w:rFonts w:asciiTheme="majorBidi" w:hAnsiTheme="majorBidi" w:cstheme="majorBidi"/>
          <w:spacing w:val="-2"/>
          <w:sz w:val="24"/>
          <w:szCs w:val="24"/>
        </w:rPr>
        <w:t>…’</w:t>
      </w:r>
      <w:r w:rsidRPr="00135F85">
        <w:rPr>
          <w:rFonts w:asciiTheme="majorBidi" w:hAnsiTheme="majorBidi" w:cstheme="majorBidi"/>
          <w:spacing w:val="-2"/>
          <w:sz w:val="24"/>
          <w:szCs w:val="24"/>
        </w:rPr>
        <w:t xml:space="preserve"> </w:t>
      </w:r>
      <w:r w:rsidR="00BD1C5E" w:rsidRPr="00135F85">
        <w:rPr>
          <w:rFonts w:asciiTheme="majorBidi" w:hAnsiTheme="majorBidi" w:cstheme="majorBidi"/>
          <w:spacing w:val="-2"/>
          <w:sz w:val="24"/>
          <w:szCs w:val="24"/>
        </w:rPr>
        <w:t xml:space="preserve">on a range of grounds including those of race.  </w:t>
      </w:r>
      <w:r w:rsidRPr="00135F85">
        <w:rPr>
          <w:rFonts w:asciiTheme="majorBidi" w:hAnsiTheme="majorBidi" w:cstheme="majorBidi"/>
          <w:spacing w:val="-2"/>
          <w:sz w:val="24"/>
          <w:szCs w:val="24"/>
        </w:rPr>
        <w:t>Consequently, the Police Service of Northern Ireland expressed concerns that when attempting to control illegal encampments via use of the Unauthorised Encampments (Northern Ireland) Order 2005 they would breach Section 75 and the Human Rights Act 1998</w:t>
      </w:r>
      <w:r w:rsidRPr="00135F85">
        <w:rPr>
          <w:rFonts w:asciiTheme="majorBidi" w:hAnsiTheme="majorBidi" w:cstheme="majorBidi"/>
          <w:sz w:val="24"/>
          <w:szCs w:val="24"/>
        </w:rPr>
        <w:t xml:space="preserve"> (as well as Article 5 (2) of the </w:t>
      </w:r>
      <w:r w:rsidRPr="00135F85">
        <w:rPr>
          <w:rFonts w:asciiTheme="majorBidi" w:hAnsiTheme="majorBidi" w:cstheme="majorBidi"/>
          <w:color w:val="000000"/>
          <w:sz w:val="24"/>
          <w:szCs w:val="24"/>
        </w:rPr>
        <w:t>Race Relations Northern Ireland Order 1997)</w:t>
      </w:r>
      <w:r w:rsidRPr="00135F85">
        <w:rPr>
          <w:rFonts w:asciiTheme="majorBidi" w:hAnsiTheme="majorBidi" w:cstheme="majorBidi"/>
          <w:spacing w:val="-2"/>
          <w:sz w:val="24"/>
          <w:szCs w:val="24"/>
        </w:rPr>
        <w:t xml:space="preserve">.  The breach would be underlined by a lack of adequate transient site provision meaning that the PSNI have nowhere else to direct Travellers to.  </w:t>
      </w:r>
      <w:r w:rsidR="00FC24B9" w:rsidRPr="00135F85">
        <w:rPr>
          <w:rFonts w:asciiTheme="majorBidi" w:hAnsiTheme="majorBidi" w:cstheme="majorBidi"/>
          <w:spacing w:val="-2"/>
          <w:sz w:val="24"/>
          <w:szCs w:val="24"/>
        </w:rPr>
        <w:t>As a Traveller Support Manager exclaimed</w:t>
      </w:r>
      <w:r w:rsidR="00FC24B9" w:rsidRPr="00135F85">
        <w:rPr>
          <w:rFonts w:asciiTheme="majorBidi" w:hAnsiTheme="majorBidi" w:cstheme="majorBidi"/>
          <w:sz w:val="24"/>
          <w:szCs w:val="24"/>
        </w:rPr>
        <w:t xml:space="preserve"> ‘We have no authorised transient sites in the whole of Northern Ireland so anywhere that a nomadic group goes they are encamped illegally’.  </w:t>
      </w:r>
      <w:r w:rsidRPr="00135F85">
        <w:rPr>
          <w:rFonts w:asciiTheme="majorBidi" w:hAnsiTheme="majorBidi" w:cstheme="majorBidi"/>
          <w:spacing w:val="-2"/>
          <w:sz w:val="24"/>
          <w:szCs w:val="24"/>
        </w:rPr>
        <w:t xml:space="preserve">The hopelessness of the situation leaves Travellers exposed and vulnerable to private violence.  </w:t>
      </w:r>
    </w:p>
    <w:p w:rsidR="00974466" w:rsidRDefault="00974466" w:rsidP="00BD1C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8E27DE" w:rsidRPr="00135F85" w:rsidRDefault="00974466" w:rsidP="00BD1C5E">
      <w:pPr>
        <w:tabs>
          <w:tab w:val="right" w:pos="8640"/>
        </w:tabs>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pacing w:val="-2"/>
          <w:sz w:val="24"/>
          <w:szCs w:val="24"/>
        </w:rPr>
        <w:t xml:space="preserve">        </w:t>
      </w:r>
      <w:r w:rsidR="008E27DE" w:rsidRPr="00135F85">
        <w:rPr>
          <w:rFonts w:asciiTheme="majorBidi" w:hAnsiTheme="majorBidi" w:cstheme="majorBidi"/>
          <w:sz w:val="24"/>
          <w:szCs w:val="24"/>
        </w:rPr>
        <w:t>Due perhaps in part to the commodification of land</w:t>
      </w:r>
      <w:r w:rsidR="00FC24B9" w:rsidRPr="00135F85">
        <w:rPr>
          <w:rFonts w:asciiTheme="majorBidi" w:hAnsiTheme="majorBidi" w:cstheme="majorBidi"/>
          <w:sz w:val="24"/>
          <w:szCs w:val="24"/>
        </w:rPr>
        <w:t>,</w:t>
      </w:r>
      <w:r w:rsidR="008E27DE" w:rsidRPr="00135F85">
        <w:rPr>
          <w:rFonts w:asciiTheme="majorBidi" w:hAnsiTheme="majorBidi" w:cstheme="majorBidi"/>
          <w:sz w:val="24"/>
          <w:szCs w:val="24"/>
        </w:rPr>
        <w:t xml:space="preserve"> </w:t>
      </w:r>
      <w:r w:rsidR="00E22A37" w:rsidRPr="00135F85">
        <w:rPr>
          <w:rFonts w:asciiTheme="majorBidi" w:hAnsiTheme="majorBidi" w:cstheme="majorBidi"/>
          <w:sz w:val="24"/>
          <w:szCs w:val="24"/>
        </w:rPr>
        <w:t xml:space="preserve">and, lack of sites, </w:t>
      </w:r>
      <w:r w:rsidR="008E27DE" w:rsidRPr="00135F85">
        <w:rPr>
          <w:rFonts w:asciiTheme="majorBidi" w:hAnsiTheme="majorBidi" w:cstheme="majorBidi"/>
          <w:sz w:val="24"/>
          <w:szCs w:val="24"/>
        </w:rPr>
        <w:t xml:space="preserve">illegal encampments </w:t>
      </w:r>
      <w:r w:rsidR="008E27DE" w:rsidRPr="00135F85">
        <w:rPr>
          <w:rFonts w:asciiTheme="majorBidi" w:hAnsiTheme="majorBidi" w:cstheme="majorBidi"/>
          <w:spacing w:val="-2"/>
          <w:sz w:val="24"/>
          <w:szCs w:val="24"/>
        </w:rPr>
        <w:t>are often high profile, in car parks in towns and cities, and occasionally, as oft reported by the press, on busy industrial estates</w:t>
      </w:r>
      <w:r w:rsidR="008E27DE" w:rsidRPr="00135F85">
        <w:rPr>
          <w:rFonts w:asciiTheme="majorBidi" w:hAnsiTheme="majorBidi" w:cstheme="majorBidi"/>
          <w:sz w:val="24"/>
          <w:szCs w:val="24"/>
        </w:rPr>
        <w:t xml:space="preserve"> (Belfast Telegraph, 2004; UTV, 2005; BBC News, 2005).  Unfortunately for Travellers though, </w:t>
      </w:r>
      <w:r w:rsidR="00FC24B9" w:rsidRPr="00135F85">
        <w:rPr>
          <w:rFonts w:asciiTheme="majorBidi" w:hAnsiTheme="majorBidi" w:cstheme="majorBidi"/>
          <w:sz w:val="24"/>
          <w:szCs w:val="24"/>
        </w:rPr>
        <w:t>it may be the case that</w:t>
      </w:r>
      <w:r w:rsidR="008E27DE" w:rsidRPr="00135F85">
        <w:rPr>
          <w:rFonts w:asciiTheme="majorBidi" w:hAnsiTheme="majorBidi" w:cstheme="majorBidi"/>
          <w:sz w:val="24"/>
          <w:szCs w:val="24"/>
        </w:rPr>
        <w:t>:</w:t>
      </w:r>
      <w:r w:rsidR="007A335E" w:rsidRPr="00135F85">
        <w:rPr>
          <w:rFonts w:asciiTheme="majorBidi" w:hAnsiTheme="majorBidi" w:cstheme="majorBidi"/>
          <w:spacing w:val="-2"/>
          <w:sz w:val="24"/>
          <w:szCs w:val="24"/>
        </w:rPr>
        <w:t xml:space="preserve"> ‘</w:t>
      </w:r>
      <w:r w:rsidR="00734F89" w:rsidRPr="00135F85">
        <w:rPr>
          <w:rFonts w:asciiTheme="majorBidi" w:hAnsiTheme="majorBidi" w:cstheme="majorBidi"/>
          <w:sz w:val="24"/>
          <w:szCs w:val="24"/>
        </w:rPr>
        <w:t>…the press…</w:t>
      </w:r>
      <w:r w:rsidR="008E27DE" w:rsidRPr="00135F85">
        <w:rPr>
          <w:rFonts w:asciiTheme="majorBidi" w:hAnsiTheme="majorBidi" w:cstheme="majorBidi"/>
          <w:sz w:val="24"/>
          <w:szCs w:val="24"/>
        </w:rPr>
        <w:t xml:space="preserve">increases the ignorance and the prejudices of the crowd; in a </w:t>
      </w:r>
      <w:r w:rsidR="001D2070" w:rsidRPr="00135F85">
        <w:rPr>
          <w:rFonts w:asciiTheme="majorBidi" w:hAnsiTheme="majorBidi" w:cstheme="majorBidi"/>
          <w:sz w:val="24"/>
          <w:szCs w:val="24"/>
        </w:rPr>
        <w:t>word, it poison</w:t>
      </w:r>
      <w:r w:rsidR="005D7406">
        <w:rPr>
          <w:rFonts w:asciiTheme="majorBidi" w:hAnsiTheme="majorBidi" w:cstheme="majorBidi"/>
          <w:sz w:val="24"/>
          <w:szCs w:val="24"/>
        </w:rPr>
        <w:t>s public opinion’ (Bonger; 2005, p.</w:t>
      </w:r>
      <w:r w:rsidR="001D2070" w:rsidRPr="00135F85">
        <w:rPr>
          <w:rFonts w:asciiTheme="majorBidi" w:hAnsiTheme="majorBidi" w:cstheme="majorBidi"/>
          <w:sz w:val="24"/>
          <w:szCs w:val="24"/>
        </w:rPr>
        <w:t xml:space="preserve"> 59). </w:t>
      </w:r>
      <w:r w:rsidR="007A335E" w:rsidRPr="00135F85">
        <w:rPr>
          <w:rFonts w:asciiTheme="majorBidi" w:hAnsiTheme="majorBidi" w:cstheme="majorBidi"/>
          <w:sz w:val="24"/>
          <w:szCs w:val="24"/>
        </w:rPr>
        <w:t xml:space="preserve"> </w:t>
      </w:r>
      <w:r w:rsidR="008E27DE" w:rsidRPr="00135F85">
        <w:rPr>
          <w:rFonts w:asciiTheme="majorBidi" w:hAnsiTheme="majorBidi" w:cstheme="majorBidi"/>
          <w:sz w:val="24"/>
          <w:szCs w:val="24"/>
        </w:rPr>
        <w:t>F</w:t>
      </w:r>
      <w:r w:rsidR="008E27DE" w:rsidRPr="00135F85">
        <w:rPr>
          <w:rFonts w:asciiTheme="majorBidi" w:hAnsiTheme="majorBidi" w:cstheme="majorBidi"/>
          <w:kern w:val="28"/>
          <w:sz w:val="24"/>
          <w:szCs w:val="24"/>
        </w:rPr>
        <w:t xml:space="preserve">ollowing the spate of high profile encampments outlined above, indicative </w:t>
      </w:r>
      <w:r w:rsidR="008E27DE" w:rsidRPr="00135F85">
        <w:rPr>
          <w:rFonts w:asciiTheme="majorBidi" w:hAnsiTheme="majorBidi" w:cstheme="majorBidi"/>
          <w:sz w:val="24"/>
          <w:szCs w:val="24"/>
        </w:rPr>
        <w:t xml:space="preserve">of the wider policing of the Traveller community </w:t>
      </w:r>
      <w:r w:rsidR="00133D73" w:rsidRPr="00135F85">
        <w:rPr>
          <w:rFonts w:asciiTheme="majorBidi" w:hAnsiTheme="majorBidi" w:cstheme="majorBidi"/>
          <w:sz w:val="24"/>
          <w:szCs w:val="24"/>
        </w:rPr>
        <w:t xml:space="preserve">by the media </w:t>
      </w:r>
      <w:r w:rsidR="008E27DE" w:rsidRPr="00135F85">
        <w:rPr>
          <w:rFonts w:asciiTheme="majorBidi" w:hAnsiTheme="majorBidi" w:cstheme="majorBidi"/>
          <w:sz w:val="24"/>
          <w:szCs w:val="24"/>
        </w:rPr>
        <w:t>(Richardson, 2007) and</w:t>
      </w:r>
      <w:r w:rsidR="00FC24B9" w:rsidRPr="00135F85">
        <w:rPr>
          <w:rFonts w:asciiTheme="majorBidi" w:hAnsiTheme="majorBidi" w:cstheme="majorBidi"/>
          <w:sz w:val="24"/>
          <w:szCs w:val="24"/>
        </w:rPr>
        <w:t xml:space="preserve"> lending credibility to</w:t>
      </w:r>
      <w:r w:rsidR="008E27DE" w:rsidRPr="00135F85">
        <w:rPr>
          <w:rFonts w:asciiTheme="majorBidi" w:hAnsiTheme="majorBidi" w:cstheme="majorBidi"/>
          <w:sz w:val="24"/>
          <w:szCs w:val="24"/>
        </w:rPr>
        <w:t xml:space="preserve"> Bonger’s (2005) views, a Traveller in Northern Ireland commented that:</w:t>
      </w:r>
    </w:p>
    <w:p w:rsidR="00C6194D" w:rsidRPr="00135F85" w:rsidRDefault="00C6194D" w:rsidP="00BD1C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8E27DE" w:rsidRDefault="008E27DE" w:rsidP="007A335E">
      <w:pPr>
        <w:spacing w:line="480" w:lineRule="auto"/>
        <w:ind w:left="510" w:right="510"/>
        <w:jc w:val="both"/>
        <w:rPr>
          <w:rFonts w:asciiTheme="majorBidi" w:hAnsiTheme="majorBidi" w:cstheme="majorBidi"/>
          <w:sz w:val="24"/>
          <w:szCs w:val="24"/>
        </w:rPr>
      </w:pPr>
      <w:r w:rsidRPr="00135F85">
        <w:rPr>
          <w:rFonts w:asciiTheme="majorBidi" w:hAnsiTheme="majorBidi" w:cstheme="majorBidi"/>
          <w:sz w:val="24"/>
          <w:szCs w:val="24"/>
        </w:rPr>
        <w:t>...the media can actually increase levels of intol</w:t>
      </w:r>
      <w:r w:rsidR="00A80A3E" w:rsidRPr="00135F85">
        <w:rPr>
          <w:rFonts w:asciiTheme="majorBidi" w:hAnsiTheme="majorBidi" w:cstheme="majorBidi"/>
          <w:sz w:val="24"/>
          <w:szCs w:val="24"/>
        </w:rPr>
        <w:t>erance towards Travellers…</w:t>
      </w:r>
      <w:r w:rsidRPr="00135F85">
        <w:rPr>
          <w:rFonts w:asciiTheme="majorBidi" w:hAnsiTheme="majorBidi" w:cstheme="majorBidi"/>
          <w:sz w:val="24"/>
          <w:szCs w:val="24"/>
        </w:rPr>
        <w:t>last night, the early hours of this</w:t>
      </w:r>
      <w:r w:rsidR="00A80A3E" w:rsidRPr="00135F85">
        <w:rPr>
          <w:rFonts w:asciiTheme="majorBidi" w:hAnsiTheme="majorBidi" w:cstheme="majorBidi"/>
          <w:sz w:val="24"/>
          <w:szCs w:val="24"/>
        </w:rPr>
        <w:t xml:space="preserve"> morning there was a house </w:t>
      </w:r>
      <w:r w:rsidRPr="00135F85">
        <w:rPr>
          <w:rFonts w:asciiTheme="majorBidi" w:hAnsiTheme="majorBidi" w:cstheme="majorBidi"/>
          <w:sz w:val="24"/>
          <w:szCs w:val="24"/>
        </w:rPr>
        <w:t xml:space="preserve">petrol bombed and we think it’s connected to the Travellers who have moved around the industrial estates, they have the same name [as the Travellers named in </w:t>
      </w:r>
      <w:r w:rsidR="001D2070" w:rsidRPr="00135F85">
        <w:rPr>
          <w:rFonts w:asciiTheme="majorBidi" w:hAnsiTheme="majorBidi" w:cstheme="majorBidi"/>
          <w:sz w:val="24"/>
          <w:szCs w:val="24"/>
        </w:rPr>
        <w:t xml:space="preserve">local </w:t>
      </w:r>
      <w:r w:rsidRPr="00135F85">
        <w:rPr>
          <w:rFonts w:asciiTheme="majorBidi" w:hAnsiTheme="majorBidi" w:cstheme="majorBidi"/>
          <w:sz w:val="24"/>
          <w:szCs w:val="24"/>
        </w:rPr>
        <w:t>press reports</w:t>
      </w:r>
      <w:r w:rsidR="003F04A0" w:rsidRPr="00135F85">
        <w:rPr>
          <w:rFonts w:asciiTheme="majorBidi" w:hAnsiTheme="majorBidi" w:cstheme="majorBidi"/>
          <w:sz w:val="24"/>
          <w:szCs w:val="24"/>
        </w:rPr>
        <w:t xml:space="preserve"> on illegal encampments</w:t>
      </w:r>
      <w:r w:rsidRPr="00135F85">
        <w:rPr>
          <w:rFonts w:asciiTheme="majorBidi" w:hAnsiTheme="majorBidi" w:cstheme="majorBidi"/>
          <w:sz w:val="24"/>
          <w:szCs w:val="24"/>
        </w:rPr>
        <w:t xml:space="preserve">]. </w:t>
      </w:r>
    </w:p>
    <w:p w:rsidR="00F323B4" w:rsidRPr="00135F85" w:rsidRDefault="00F323B4" w:rsidP="007A335E">
      <w:pPr>
        <w:spacing w:line="480" w:lineRule="auto"/>
        <w:ind w:left="510" w:right="510"/>
        <w:jc w:val="both"/>
        <w:rPr>
          <w:rFonts w:asciiTheme="majorBidi" w:hAnsiTheme="majorBidi" w:cstheme="majorBidi"/>
          <w:sz w:val="24"/>
          <w:szCs w:val="24"/>
        </w:rPr>
      </w:pPr>
    </w:p>
    <w:p w:rsidR="00C6194D" w:rsidRPr="00475EEB" w:rsidRDefault="00884391" w:rsidP="007A335E">
      <w:pPr>
        <w:tabs>
          <w:tab w:val="right" w:pos="8640"/>
        </w:tabs>
        <w:autoSpaceDE w:val="0"/>
        <w:autoSpaceDN w:val="0"/>
        <w:adjustRightInd w:val="0"/>
        <w:spacing w:after="0" w:line="480" w:lineRule="auto"/>
        <w:jc w:val="both"/>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0530CA">
        <w:rPr>
          <w:rFonts w:ascii="Times New Roman" w:hAnsi="Times New Roman" w:cs="Times New Roman"/>
          <w:kern w:val="28"/>
          <w:sz w:val="24"/>
          <w:szCs w:val="24"/>
        </w:rPr>
        <w:t>The w</w:t>
      </w:r>
      <w:r w:rsidR="0019415F" w:rsidRPr="00475EEB">
        <w:rPr>
          <w:rFonts w:ascii="Times New Roman" w:hAnsi="Times New Roman" w:cs="Times New Roman"/>
          <w:kern w:val="28"/>
          <w:sz w:val="24"/>
          <w:szCs w:val="24"/>
        </w:rPr>
        <w:t xml:space="preserve">idespread intolerance of Travellers </w:t>
      </w:r>
      <w:r w:rsidR="00166EFB" w:rsidRPr="00475EEB">
        <w:rPr>
          <w:rFonts w:ascii="Times New Roman" w:hAnsi="Times New Roman" w:cs="Times New Roman"/>
          <w:kern w:val="28"/>
          <w:sz w:val="24"/>
          <w:szCs w:val="24"/>
        </w:rPr>
        <w:t xml:space="preserve">is underlined by data.  </w:t>
      </w:r>
      <w:r w:rsidR="00AE23B7" w:rsidRPr="00475EEB">
        <w:rPr>
          <w:rFonts w:ascii="Times New Roman" w:hAnsi="Times New Roman" w:cs="Times New Roman"/>
          <w:kern w:val="28"/>
          <w:sz w:val="24"/>
          <w:szCs w:val="24"/>
        </w:rPr>
        <w:t xml:space="preserve">In 2000, 40% of the people of Northern Ireland believed a Traveller lifestyle to be ‘invalid’ and that it should not </w:t>
      </w:r>
      <w:r w:rsidR="000F78F0">
        <w:rPr>
          <w:rFonts w:ascii="Times New Roman" w:hAnsi="Times New Roman" w:cs="Times New Roman"/>
          <w:kern w:val="28"/>
          <w:sz w:val="24"/>
          <w:szCs w:val="24"/>
        </w:rPr>
        <w:t>enjoy the support of G</w:t>
      </w:r>
      <w:r w:rsidR="00CB369C">
        <w:rPr>
          <w:rFonts w:ascii="Times New Roman" w:hAnsi="Times New Roman" w:cs="Times New Roman"/>
          <w:kern w:val="28"/>
          <w:sz w:val="24"/>
          <w:szCs w:val="24"/>
        </w:rPr>
        <w:t>overnment. Moreover, 57</w:t>
      </w:r>
      <w:r w:rsidR="000F78F0">
        <w:rPr>
          <w:rFonts w:ascii="Times New Roman" w:hAnsi="Times New Roman" w:cs="Times New Roman"/>
          <w:kern w:val="28"/>
          <w:sz w:val="24"/>
          <w:szCs w:val="24"/>
        </w:rPr>
        <w:t xml:space="preserve"> per cent </w:t>
      </w:r>
      <w:r w:rsidR="00AE23B7" w:rsidRPr="00475EEB">
        <w:rPr>
          <w:rFonts w:ascii="Times New Roman" w:hAnsi="Times New Roman" w:cs="Times New Roman"/>
          <w:kern w:val="28"/>
          <w:sz w:val="24"/>
          <w:szCs w:val="24"/>
        </w:rPr>
        <w:t xml:space="preserve">were unwilling to accept Travellers within their neighbourhood (Connolly and Keenan, 2000).  </w:t>
      </w:r>
      <w:r w:rsidR="00716ADA" w:rsidRPr="00475EEB">
        <w:rPr>
          <w:rFonts w:ascii="Times New Roman" w:hAnsi="Times New Roman" w:cs="Times New Roman"/>
          <w:kern w:val="28"/>
          <w:sz w:val="24"/>
          <w:szCs w:val="24"/>
        </w:rPr>
        <w:t xml:space="preserve">Later in 2006 </w:t>
      </w:r>
      <w:r w:rsidR="006858BB">
        <w:rPr>
          <w:rFonts w:ascii="Times New Roman" w:hAnsi="Times New Roman" w:cs="Times New Roman"/>
          <w:kern w:val="28"/>
          <w:sz w:val="24"/>
          <w:szCs w:val="24"/>
        </w:rPr>
        <w:t xml:space="preserve">attitudes had improved </w:t>
      </w:r>
      <w:r w:rsidR="00F65059" w:rsidRPr="00475EEB">
        <w:rPr>
          <w:rFonts w:ascii="Times New Roman" w:hAnsi="Times New Roman" w:cs="Times New Roman"/>
          <w:kern w:val="28"/>
          <w:sz w:val="24"/>
          <w:szCs w:val="24"/>
        </w:rPr>
        <w:t xml:space="preserve">slightly as </w:t>
      </w:r>
      <w:r w:rsidR="00AE23B7" w:rsidRPr="00475EEB">
        <w:rPr>
          <w:rFonts w:ascii="Times New Roman" w:hAnsi="Times New Roman" w:cs="Times New Roman"/>
          <w:kern w:val="28"/>
          <w:sz w:val="24"/>
          <w:szCs w:val="24"/>
        </w:rPr>
        <w:t>41% of those participating in a survey ‘</w:t>
      </w:r>
      <w:r w:rsidR="00F65059" w:rsidRPr="00475EEB">
        <w:rPr>
          <w:rFonts w:ascii="Times New Roman" w:hAnsi="Times New Roman" w:cs="Times New Roman"/>
          <w:kern w:val="28"/>
          <w:sz w:val="24"/>
          <w:szCs w:val="24"/>
        </w:rPr>
        <w:t>...</w:t>
      </w:r>
      <w:r w:rsidR="00AE23B7" w:rsidRPr="00475EEB">
        <w:rPr>
          <w:rFonts w:ascii="Times New Roman" w:hAnsi="Times New Roman" w:cs="Times New Roman"/>
          <w:kern w:val="28"/>
          <w:sz w:val="24"/>
          <w:szCs w:val="24"/>
        </w:rPr>
        <w:t>indicated that they would mind having a Traveller as a neighbour’ (Equality Commission</w:t>
      </w:r>
      <w:r w:rsidR="00716ADA" w:rsidRPr="00475EEB">
        <w:rPr>
          <w:rFonts w:ascii="Times New Roman" w:hAnsi="Times New Roman" w:cs="Times New Roman"/>
          <w:kern w:val="28"/>
          <w:sz w:val="24"/>
          <w:szCs w:val="24"/>
        </w:rPr>
        <w:t xml:space="preserve"> for Northern Ireland, 2006, </w:t>
      </w:r>
      <w:r w:rsidR="00475EEB" w:rsidRPr="00475EEB">
        <w:rPr>
          <w:rFonts w:ascii="Times New Roman" w:hAnsi="Times New Roman" w:cs="Times New Roman"/>
          <w:kern w:val="28"/>
          <w:sz w:val="24"/>
          <w:szCs w:val="24"/>
        </w:rPr>
        <w:t xml:space="preserve">B, </w:t>
      </w:r>
      <w:r w:rsidR="00716ADA" w:rsidRPr="00475EEB">
        <w:rPr>
          <w:rFonts w:ascii="Times New Roman" w:hAnsi="Times New Roman" w:cs="Times New Roman"/>
          <w:kern w:val="28"/>
          <w:sz w:val="24"/>
          <w:szCs w:val="24"/>
        </w:rPr>
        <w:t>P. 38).  In the Republic Brown (2004, p.</w:t>
      </w:r>
      <w:r w:rsidR="00AE23B7" w:rsidRPr="00475EEB">
        <w:rPr>
          <w:rFonts w:ascii="Times New Roman" w:hAnsi="Times New Roman" w:cs="Times New Roman"/>
          <w:kern w:val="28"/>
          <w:sz w:val="24"/>
          <w:szCs w:val="24"/>
        </w:rPr>
        <w:t xml:space="preserve"> 5) found that ‘Travellers and asylum seekers are the minorities viewed most negatively by the majo</w:t>
      </w:r>
      <w:r w:rsidR="00716ADA" w:rsidRPr="00475EEB">
        <w:rPr>
          <w:rFonts w:ascii="Times New Roman" w:hAnsi="Times New Roman" w:cs="Times New Roman"/>
          <w:kern w:val="28"/>
          <w:sz w:val="24"/>
          <w:szCs w:val="24"/>
        </w:rPr>
        <w:t xml:space="preserve">rity population’.  </w:t>
      </w:r>
      <w:r w:rsidR="00EA34BF">
        <w:rPr>
          <w:rFonts w:ascii="Times New Roman" w:hAnsi="Times New Roman" w:cs="Times New Roman"/>
          <w:kern w:val="28"/>
          <w:sz w:val="24"/>
          <w:szCs w:val="24"/>
        </w:rPr>
        <w:t xml:space="preserve">In fact </w:t>
      </w:r>
      <w:r w:rsidR="00716ADA" w:rsidRPr="00475EEB">
        <w:rPr>
          <w:rFonts w:ascii="Times New Roman" w:hAnsi="Times New Roman" w:cs="Times New Roman"/>
          <w:kern w:val="28"/>
          <w:sz w:val="24"/>
          <w:szCs w:val="24"/>
        </w:rPr>
        <w:t xml:space="preserve">Brown (2004, p. </w:t>
      </w:r>
      <w:r w:rsidR="00AE23B7" w:rsidRPr="00475EEB">
        <w:rPr>
          <w:rFonts w:ascii="Times New Roman" w:hAnsi="Times New Roman" w:cs="Times New Roman"/>
          <w:kern w:val="28"/>
          <w:sz w:val="24"/>
          <w:szCs w:val="24"/>
        </w:rPr>
        <w:t>1) found that attitudes towards Gypsies and Travellers are ‘[m]ore instinctive, more deeply ingrained and less subject to correction by liberal sensitivity’</w:t>
      </w:r>
      <w:r w:rsidR="00475EEB" w:rsidRPr="00475EEB">
        <w:rPr>
          <w:rFonts w:ascii="Times New Roman" w:hAnsi="Times New Roman" w:cs="Times New Roman"/>
          <w:kern w:val="28"/>
          <w:sz w:val="24"/>
          <w:szCs w:val="24"/>
        </w:rPr>
        <w:t xml:space="preserve">.  </w:t>
      </w:r>
    </w:p>
    <w:p w:rsidR="009E4F4A"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        </w:t>
      </w:r>
      <w:r w:rsidR="005519F9">
        <w:rPr>
          <w:rFonts w:asciiTheme="majorBidi" w:hAnsiTheme="majorBidi" w:cstheme="majorBidi"/>
          <w:spacing w:val="-2"/>
          <w:sz w:val="24"/>
          <w:szCs w:val="24"/>
        </w:rPr>
        <w:t xml:space="preserve">In addition to </w:t>
      </w:r>
      <w:r w:rsidR="00F01B69">
        <w:rPr>
          <w:rFonts w:asciiTheme="majorBidi" w:hAnsiTheme="majorBidi" w:cstheme="majorBidi"/>
          <w:spacing w:val="-2"/>
          <w:sz w:val="24"/>
          <w:szCs w:val="24"/>
        </w:rPr>
        <w:t xml:space="preserve">widespread </w:t>
      </w:r>
      <w:r w:rsidR="00AE23B7">
        <w:rPr>
          <w:rFonts w:asciiTheme="majorBidi" w:hAnsiTheme="majorBidi" w:cstheme="majorBidi"/>
          <w:spacing w:val="-2"/>
          <w:sz w:val="24"/>
          <w:szCs w:val="24"/>
        </w:rPr>
        <w:t xml:space="preserve">animosity towards Travellers across the island </w:t>
      </w:r>
      <w:r w:rsidR="00382E13" w:rsidRPr="00135F85">
        <w:rPr>
          <w:rFonts w:asciiTheme="majorBidi" w:hAnsiTheme="majorBidi" w:cstheme="majorBidi"/>
          <w:spacing w:val="-2"/>
          <w:sz w:val="24"/>
          <w:szCs w:val="24"/>
        </w:rPr>
        <w:t>(Hogan</w:t>
      </w:r>
      <w:r w:rsidRPr="00135F85">
        <w:rPr>
          <w:rFonts w:asciiTheme="majorBidi" w:hAnsiTheme="majorBidi" w:cstheme="majorBidi"/>
          <w:spacing w:val="-2"/>
          <w:sz w:val="24"/>
          <w:szCs w:val="24"/>
        </w:rPr>
        <w:t>,</w:t>
      </w:r>
      <w:r w:rsidR="00382E13" w:rsidRPr="00135F85">
        <w:rPr>
          <w:rFonts w:asciiTheme="majorBidi" w:hAnsiTheme="majorBidi" w:cstheme="majorBidi"/>
          <w:spacing w:val="-2"/>
          <w:sz w:val="24"/>
          <w:szCs w:val="24"/>
        </w:rPr>
        <w:t xml:space="preserve"> 2005; Shiel, 2005) </w:t>
      </w:r>
      <w:r w:rsidRPr="00135F85">
        <w:rPr>
          <w:rFonts w:asciiTheme="majorBidi" w:hAnsiTheme="majorBidi" w:cstheme="majorBidi"/>
          <w:spacing w:val="-2"/>
          <w:sz w:val="24"/>
          <w:szCs w:val="24"/>
        </w:rPr>
        <w:t>as outlined earlier</w:t>
      </w:r>
      <w:r w:rsidR="00AE23B7">
        <w:rPr>
          <w:rFonts w:asciiTheme="majorBidi" w:hAnsiTheme="majorBidi" w:cstheme="majorBidi"/>
          <w:spacing w:val="-2"/>
          <w:sz w:val="24"/>
          <w:szCs w:val="24"/>
        </w:rPr>
        <w:t>,</w:t>
      </w:r>
      <w:r w:rsidRPr="00135F85">
        <w:rPr>
          <w:rFonts w:asciiTheme="majorBidi" w:hAnsiTheme="majorBidi" w:cstheme="majorBidi"/>
          <w:spacing w:val="-2"/>
          <w:sz w:val="24"/>
          <w:szCs w:val="24"/>
        </w:rPr>
        <w:t xml:space="preserve"> the legal situation </w:t>
      </w:r>
      <w:r w:rsidR="00842307">
        <w:rPr>
          <w:rFonts w:asciiTheme="majorBidi" w:hAnsiTheme="majorBidi" w:cstheme="majorBidi"/>
          <w:spacing w:val="-2"/>
          <w:sz w:val="24"/>
          <w:szCs w:val="24"/>
        </w:rPr>
        <w:t xml:space="preserve">for them </w:t>
      </w:r>
      <w:r w:rsidR="00AE23B7">
        <w:rPr>
          <w:rFonts w:asciiTheme="majorBidi" w:hAnsiTheme="majorBidi" w:cstheme="majorBidi"/>
          <w:spacing w:val="-2"/>
          <w:sz w:val="24"/>
          <w:szCs w:val="24"/>
        </w:rPr>
        <w:t xml:space="preserve">within the Republic </w:t>
      </w:r>
      <w:r w:rsidR="005519F9">
        <w:rPr>
          <w:rFonts w:asciiTheme="majorBidi" w:hAnsiTheme="majorBidi" w:cstheme="majorBidi"/>
          <w:spacing w:val="-2"/>
          <w:sz w:val="24"/>
          <w:szCs w:val="24"/>
        </w:rPr>
        <w:t xml:space="preserve">appears harsher </w:t>
      </w:r>
      <w:r w:rsidR="00F01B69">
        <w:rPr>
          <w:rFonts w:asciiTheme="majorBidi" w:hAnsiTheme="majorBidi" w:cstheme="majorBidi"/>
          <w:spacing w:val="-2"/>
          <w:sz w:val="24"/>
          <w:szCs w:val="24"/>
        </w:rPr>
        <w:t>than</w:t>
      </w:r>
      <w:r w:rsidR="00716ADA">
        <w:rPr>
          <w:rFonts w:asciiTheme="majorBidi" w:hAnsiTheme="majorBidi" w:cstheme="majorBidi"/>
          <w:spacing w:val="-2"/>
          <w:sz w:val="24"/>
          <w:szCs w:val="24"/>
        </w:rPr>
        <w:t xml:space="preserve"> in </w:t>
      </w:r>
      <w:r w:rsidR="00AE23B7">
        <w:rPr>
          <w:rFonts w:asciiTheme="majorBidi" w:hAnsiTheme="majorBidi" w:cstheme="majorBidi"/>
          <w:spacing w:val="-2"/>
          <w:sz w:val="24"/>
          <w:szCs w:val="24"/>
        </w:rPr>
        <w:t>Northern Ireland</w:t>
      </w:r>
      <w:r w:rsidRPr="00135F85">
        <w:rPr>
          <w:rFonts w:asciiTheme="majorBidi" w:hAnsiTheme="majorBidi" w:cstheme="majorBidi"/>
          <w:spacing w:val="-2"/>
          <w:sz w:val="24"/>
          <w:szCs w:val="24"/>
        </w:rPr>
        <w:t>.  The Equal Status Act 2000 offered protection to Travellers when accessing services and goods (including accommodation), yet, the Housing (Miscell</w:t>
      </w:r>
      <w:r w:rsidR="000A02AF">
        <w:rPr>
          <w:rFonts w:asciiTheme="majorBidi" w:hAnsiTheme="majorBidi" w:cstheme="majorBidi"/>
          <w:spacing w:val="-2"/>
          <w:sz w:val="24"/>
          <w:szCs w:val="24"/>
        </w:rPr>
        <w:t xml:space="preserve">aneous Provisions) Act 2002 has been used frequently </w:t>
      </w:r>
      <w:r w:rsidRPr="00135F85">
        <w:rPr>
          <w:rFonts w:asciiTheme="majorBidi" w:hAnsiTheme="majorBidi" w:cstheme="majorBidi"/>
          <w:spacing w:val="-2"/>
          <w:sz w:val="24"/>
          <w:szCs w:val="24"/>
        </w:rPr>
        <w:t>to evict Travellers from illegal encampments with less than 24 hours notice.  Although Travellers had no legal stopping places to resort to, on many occasions they were evicted or their vehicles were impounded rendering them immobile.  However, despite the Housing (Miscellaneous Provisions) Act 2002 being used to evict Travellers, illegal encampments continue across the Republic</w:t>
      </w:r>
      <w:r w:rsidRPr="00135F85">
        <w:rPr>
          <w:rFonts w:asciiTheme="majorBidi" w:hAnsiTheme="majorBidi" w:cstheme="majorBidi"/>
          <w:sz w:val="24"/>
          <w:szCs w:val="24"/>
        </w:rPr>
        <w:t>.</w:t>
      </w:r>
      <w:r w:rsidRPr="00135F85">
        <w:rPr>
          <w:rFonts w:asciiTheme="majorBidi" w:hAnsiTheme="majorBidi" w:cstheme="majorBidi"/>
          <w:spacing w:val="-2"/>
          <w:sz w:val="24"/>
          <w:szCs w:val="24"/>
        </w:rPr>
        <w:t xml:space="preserve">  Thus, (across the island) control of Travellers by vigilantes may be viewed as a more attractive proposition (by vigilantes) than reliance on state sanctioned justice.  </w:t>
      </w:r>
    </w:p>
    <w:p w:rsidR="008E27DE" w:rsidRPr="00135F85" w:rsidRDefault="009E4F4A"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       </w:t>
      </w:r>
      <w:r w:rsidR="008E27DE" w:rsidRPr="00135F85">
        <w:rPr>
          <w:rFonts w:asciiTheme="majorBidi" w:hAnsiTheme="majorBidi" w:cstheme="majorBidi"/>
          <w:spacing w:val="-2"/>
          <w:sz w:val="24"/>
          <w:szCs w:val="24"/>
        </w:rPr>
        <w:t>It i</w:t>
      </w:r>
      <w:r w:rsidR="00D33968" w:rsidRPr="00135F85">
        <w:rPr>
          <w:rFonts w:asciiTheme="majorBidi" w:hAnsiTheme="majorBidi" w:cstheme="majorBidi"/>
          <w:spacing w:val="-2"/>
          <w:sz w:val="24"/>
          <w:szCs w:val="24"/>
        </w:rPr>
        <w:t xml:space="preserve">s apparent that </w:t>
      </w:r>
      <w:r w:rsidR="008E27DE" w:rsidRPr="00135F85">
        <w:rPr>
          <w:rFonts w:asciiTheme="majorBidi" w:hAnsiTheme="majorBidi" w:cstheme="majorBidi"/>
          <w:spacing w:val="-2"/>
          <w:sz w:val="24"/>
          <w:szCs w:val="24"/>
        </w:rPr>
        <w:t xml:space="preserve">dichotomies arise for the state </w:t>
      </w:r>
      <w:r w:rsidR="00D33968" w:rsidRPr="00135F85">
        <w:rPr>
          <w:rFonts w:asciiTheme="majorBidi" w:hAnsiTheme="majorBidi" w:cstheme="majorBidi"/>
          <w:spacing w:val="-2"/>
          <w:sz w:val="24"/>
          <w:szCs w:val="24"/>
        </w:rPr>
        <w:t>with regard to maintaining social stabil</w:t>
      </w:r>
      <w:r w:rsidR="00A94952" w:rsidRPr="00135F85">
        <w:rPr>
          <w:rFonts w:asciiTheme="majorBidi" w:hAnsiTheme="majorBidi" w:cstheme="majorBidi"/>
          <w:spacing w:val="-2"/>
          <w:sz w:val="24"/>
          <w:szCs w:val="24"/>
        </w:rPr>
        <w:t xml:space="preserve">ity and </w:t>
      </w:r>
      <w:r w:rsidR="00D33968" w:rsidRPr="00135F85">
        <w:rPr>
          <w:rFonts w:asciiTheme="majorBidi" w:hAnsiTheme="majorBidi" w:cstheme="majorBidi"/>
          <w:spacing w:val="-2"/>
          <w:sz w:val="24"/>
          <w:szCs w:val="24"/>
        </w:rPr>
        <w:t>balanc</w:t>
      </w:r>
      <w:r w:rsidR="00A94952" w:rsidRPr="00135F85">
        <w:rPr>
          <w:rFonts w:asciiTheme="majorBidi" w:hAnsiTheme="majorBidi" w:cstheme="majorBidi"/>
          <w:spacing w:val="-2"/>
          <w:sz w:val="24"/>
          <w:szCs w:val="24"/>
        </w:rPr>
        <w:t xml:space="preserve">e of </w:t>
      </w:r>
      <w:r w:rsidR="00D33968" w:rsidRPr="00135F85">
        <w:rPr>
          <w:rFonts w:asciiTheme="majorBidi" w:hAnsiTheme="majorBidi" w:cstheme="majorBidi"/>
          <w:spacing w:val="-2"/>
          <w:sz w:val="24"/>
          <w:szCs w:val="24"/>
        </w:rPr>
        <w:t xml:space="preserve">the public system versus </w:t>
      </w:r>
      <w:r w:rsidR="008E27DE" w:rsidRPr="00135F85">
        <w:rPr>
          <w:rFonts w:asciiTheme="majorBidi" w:hAnsiTheme="majorBidi" w:cstheme="majorBidi"/>
          <w:spacing w:val="-2"/>
          <w:sz w:val="24"/>
          <w:szCs w:val="24"/>
        </w:rPr>
        <w:t xml:space="preserve">the </w:t>
      </w:r>
      <w:r w:rsidR="00D33968" w:rsidRPr="00135F85">
        <w:rPr>
          <w:rFonts w:asciiTheme="majorBidi" w:hAnsiTheme="majorBidi" w:cstheme="majorBidi"/>
          <w:spacing w:val="-2"/>
          <w:sz w:val="24"/>
          <w:szCs w:val="24"/>
        </w:rPr>
        <w:t>demands of/</w:t>
      </w:r>
      <w:r w:rsidR="008E27DE" w:rsidRPr="00135F85">
        <w:rPr>
          <w:rFonts w:asciiTheme="majorBidi" w:hAnsiTheme="majorBidi" w:cstheme="majorBidi"/>
          <w:spacing w:val="-2"/>
          <w:sz w:val="24"/>
          <w:szCs w:val="24"/>
        </w:rPr>
        <w:t>implications imposed by</w:t>
      </w:r>
      <w:r w:rsidR="00D33968" w:rsidRPr="00135F85">
        <w:rPr>
          <w:rFonts w:asciiTheme="majorBidi" w:hAnsiTheme="majorBidi" w:cstheme="majorBidi"/>
          <w:spacing w:val="-2"/>
          <w:sz w:val="24"/>
          <w:szCs w:val="24"/>
        </w:rPr>
        <w:t>,</w:t>
      </w:r>
      <w:r w:rsidR="008E27DE" w:rsidRPr="00135F85">
        <w:rPr>
          <w:rFonts w:asciiTheme="majorBidi" w:hAnsiTheme="majorBidi" w:cstheme="majorBidi"/>
          <w:spacing w:val="-2"/>
          <w:sz w:val="24"/>
          <w:szCs w:val="24"/>
        </w:rPr>
        <w:t xml:space="preserve"> equality and human rights legislation.  Law dictates that discipline is achieved within society directly by means of legislation, law being the premise that order is based upon.  Yet, both equality and human rights legislation pose a challenge to law’s violence and this challenge contains the potential to benefit the (often oppressed) outsider.  Conversely though, the established can perceive that certain minorities don’t deserve rights (Slack, 2005).  This situation creates a conundrum for the state’s ability to achieve equality for all, as both the outsiders and the established (Elias &amp; Scotson, 1965) perceive that the public system has failed on both counts, to provide effective and equitable policing for all sections of the community, and to deliver just judgements through the courts (Johnston, 1993</w:t>
      </w:r>
      <w:r w:rsidR="0081457D">
        <w:rPr>
          <w:rFonts w:asciiTheme="majorBidi" w:hAnsiTheme="majorBidi" w:cstheme="majorBidi"/>
          <w:spacing w:val="-2"/>
          <w:sz w:val="24"/>
          <w:szCs w:val="24"/>
        </w:rPr>
        <w:t>, p.</w:t>
      </w:r>
      <w:r w:rsidR="008E27DE" w:rsidRPr="00135F85">
        <w:rPr>
          <w:rFonts w:asciiTheme="majorBidi" w:hAnsiTheme="majorBidi" w:cstheme="majorBidi"/>
          <w:spacing w:val="-2"/>
          <w:sz w:val="24"/>
          <w:szCs w:val="24"/>
        </w:rPr>
        <w:t xml:space="preserve"> 1).      </w:t>
      </w:r>
    </w:p>
    <w:p w:rsidR="00B757EF" w:rsidRDefault="00B757EF" w:rsidP="007A335E">
      <w:pPr>
        <w:tabs>
          <w:tab w:val="right" w:pos="8640"/>
        </w:tabs>
        <w:autoSpaceDE w:val="0"/>
        <w:autoSpaceDN w:val="0"/>
        <w:adjustRightInd w:val="0"/>
        <w:spacing w:after="0" w:line="480" w:lineRule="auto"/>
        <w:jc w:val="both"/>
        <w:rPr>
          <w:rFonts w:asciiTheme="majorBidi" w:hAnsiTheme="majorBidi" w:cstheme="majorBidi"/>
          <w:b/>
          <w:spacing w:val="-2"/>
          <w:sz w:val="24"/>
          <w:szCs w:val="24"/>
        </w:rPr>
      </w:pPr>
    </w:p>
    <w:p w:rsidR="000D3A95" w:rsidRPr="00135F85" w:rsidRDefault="00A31C0F" w:rsidP="007A335E">
      <w:pPr>
        <w:tabs>
          <w:tab w:val="right" w:pos="8640"/>
        </w:tabs>
        <w:autoSpaceDE w:val="0"/>
        <w:autoSpaceDN w:val="0"/>
        <w:adjustRightInd w:val="0"/>
        <w:spacing w:after="0" w:line="480" w:lineRule="auto"/>
        <w:jc w:val="both"/>
        <w:rPr>
          <w:rFonts w:asciiTheme="majorBidi" w:hAnsiTheme="majorBidi" w:cstheme="majorBidi"/>
          <w:b/>
          <w:spacing w:val="-2"/>
          <w:sz w:val="24"/>
          <w:szCs w:val="24"/>
        </w:rPr>
      </w:pPr>
      <w:r w:rsidRPr="00135F85">
        <w:rPr>
          <w:rFonts w:asciiTheme="majorBidi" w:hAnsiTheme="majorBidi" w:cstheme="majorBidi"/>
          <w:b/>
          <w:spacing w:val="-2"/>
          <w:sz w:val="24"/>
          <w:szCs w:val="24"/>
        </w:rPr>
        <w:t>Travellers: ‘Tall Stalks of Corn’?</w:t>
      </w:r>
    </w:p>
    <w:p w:rsidR="008E27DE" w:rsidRPr="00135F85" w:rsidRDefault="002027E0"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M</w:t>
      </w:r>
      <w:r w:rsidR="008E27DE" w:rsidRPr="00135F85">
        <w:rPr>
          <w:rFonts w:asciiTheme="majorBidi" w:hAnsiTheme="majorBidi" w:cstheme="majorBidi"/>
          <w:spacing w:val="-2"/>
          <w:sz w:val="24"/>
          <w:szCs w:val="24"/>
        </w:rPr>
        <w:t xml:space="preserve">y research identified three major aspects that may be considered to underpin self-help private violence </w:t>
      </w:r>
      <w:r w:rsidR="0057382B" w:rsidRPr="00135F85">
        <w:rPr>
          <w:rFonts w:asciiTheme="majorBidi" w:hAnsiTheme="majorBidi" w:cstheme="majorBidi"/>
          <w:spacing w:val="-2"/>
          <w:sz w:val="24"/>
          <w:szCs w:val="24"/>
        </w:rPr>
        <w:t xml:space="preserve">taken </w:t>
      </w:r>
      <w:r w:rsidR="008E27DE" w:rsidRPr="00135F85">
        <w:rPr>
          <w:rFonts w:asciiTheme="majorBidi" w:hAnsiTheme="majorBidi" w:cstheme="majorBidi"/>
          <w:spacing w:val="-2"/>
          <w:sz w:val="24"/>
          <w:szCs w:val="24"/>
        </w:rPr>
        <w:t>by paramilitaries and vigilantes against Irish Tr</w:t>
      </w:r>
      <w:r w:rsidR="00D61670" w:rsidRPr="00135F85">
        <w:rPr>
          <w:rFonts w:asciiTheme="majorBidi" w:hAnsiTheme="majorBidi" w:cstheme="majorBidi"/>
          <w:spacing w:val="-2"/>
          <w:sz w:val="24"/>
          <w:szCs w:val="24"/>
        </w:rPr>
        <w:t xml:space="preserve">avellers.  One facet already mentioned is that </w:t>
      </w:r>
      <w:r w:rsidR="00E51BBB">
        <w:rPr>
          <w:rFonts w:asciiTheme="majorBidi" w:hAnsiTheme="majorBidi" w:cstheme="majorBidi"/>
          <w:spacing w:val="-2"/>
          <w:sz w:val="24"/>
          <w:szCs w:val="24"/>
        </w:rPr>
        <w:t>on the island,</w:t>
      </w:r>
      <w:r w:rsidR="008E27DE" w:rsidRPr="00135F85">
        <w:rPr>
          <w:rFonts w:asciiTheme="majorBidi" w:hAnsiTheme="majorBidi" w:cstheme="majorBidi"/>
          <w:spacing w:val="-2"/>
          <w:sz w:val="24"/>
          <w:szCs w:val="24"/>
        </w:rPr>
        <w:t xml:space="preserve"> despite the existe</w:t>
      </w:r>
      <w:r w:rsidR="008C7B7C">
        <w:rPr>
          <w:rFonts w:asciiTheme="majorBidi" w:hAnsiTheme="majorBidi" w:cstheme="majorBidi"/>
          <w:spacing w:val="-2"/>
          <w:sz w:val="24"/>
          <w:szCs w:val="24"/>
        </w:rPr>
        <w:t>nce of</w:t>
      </w:r>
      <w:r w:rsidR="008E27DE" w:rsidRPr="00135F85">
        <w:rPr>
          <w:rFonts w:asciiTheme="majorBidi" w:hAnsiTheme="majorBidi" w:cstheme="majorBidi"/>
          <w:spacing w:val="-2"/>
          <w:sz w:val="24"/>
          <w:szCs w:val="24"/>
        </w:rPr>
        <w:t xml:space="preserve"> </w:t>
      </w:r>
      <w:r w:rsidR="008C7B7C">
        <w:rPr>
          <w:rFonts w:asciiTheme="majorBidi" w:hAnsiTheme="majorBidi" w:cstheme="majorBidi"/>
          <w:spacing w:val="-2"/>
          <w:sz w:val="24"/>
          <w:szCs w:val="24"/>
        </w:rPr>
        <w:t>laws that should,</w:t>
      </w:r>
      <w:r w:rsidR="008E27DE" w:rsidRPr="00135F85">
        <w:rPr>
          <w:rFonts w:asciiTheme="majorBidi" w:hAnsiTheme="majorBidi" w:cstheme="majorBidi"/>
          <w:spacing w:val="-2"/>
          <w:sz w:val="24"/>
          <w:szCs w:val="24"/>
        </w:rPr>
        <w:t xml:space="preserve"> in the public imagination at least, curtail illegal encampme</w:t>
      </w:r>
      <w:r w:rsidR="00685661">
        <w:rPr>
          <w:rFonts w:asciiTheme="majorBidi" w:hAnsiTheme="majorBidi" w:cstheme="majorBidi"/>
          <w:spacing w:val="-2"/>
          <w:sz w:val="24"/>
          <w:szCs w:val="24"/>
        </w:rPr>
        <w:t xml:space="preserve">nts, nomadic </w:t>
      </w:r>
      <w:r w:rsidR="008E27DE" w:rsidRPr="00135F85">
        <w:rPr>
          <w:rFonts w:asciiTheme="majorBidi" w:hAnsiTheme="majorBidi" w:cstheme="majorBidi"/>
          <w:spacing w:val="-2"/>
          <w:sz w:val="24"/>
          <w:szCs w:val="24"/>
        </w:rPr>
        <w:t>groups of Travellers</w:t>
      </w:r>
      <w:r w:rsidR="008C7B7C">
        <w:rPr>
          <w:rFonts w:asciiTheme="majorBidi" w:hAnsiTheme="majorBidi" w:cstheme="majorBidi"/>
          <w:spacing w:val="-2"/>
          <w:sz w:val="24"/>
          <w:szCs w:val="24"/>
        </w:rPr>
        <w:t xml:space="preserve"> </w:t>
      </w:r>
      <w:r w:rsidR="00685661">
        <w:rPr>
          <w:rFonts w:asciiTheme="majorBidi" w:hAnsiTheme="majorBidi" w:cstheme="majorBidi"/>
          <w:spacing w:val="-2"/>
          <w:sz w:val="24"/>
          <w:szCs w:val="24"/>
        </w:rPr>
        <w:t xml:space="preserve">remain visible.  </w:t>
      </w:r>
      <w:r w:rsidR="008E27DE" w:rsidRPr="00135F85">
        <w:rPr>
          <w:rFonts w:asciiTheme="majorBidi" w:hAnsiTheme="majorBidi" w:cstheme="majorBidi"/>
          <w:spacing w:val="-2"/>
          <w:sz w:val="24"/>
          <w:szCs w:val="24"/>
        </w:rPr>
        <w:t>I believe this to be a key issue by which the seeds of self-help private violence as moral action are sown.  Quite simply, highly visible illegal encampments of Travellers embolden public perceptions that the law</w:t>
      </w:r>
      <w:r w:rsidR="00680DC6">
        <w:rPr>
          <w:rFonts w:asciiTheme="majorBidi" w:hAnsiTheme="majorBidi" w:cstheme="majorBidi"/>
          <w:spacing w:val="-2"/>
          <w:sz w:val="24"/>
          <w:szCs w:val="24"/>
        </w:rPr>
        <w:t xml:space="preserve"> is ineffectual with regards </w:t>
      </w:r>
      <w:r w:rsidR="008E27DE" w:rsidRPr="00135F85">
        <w:rPr>
          <w:rFonts w:asciiTheme="majorBidi" w:hAnsiTheme="majorBidi" w:cstheme="majorBidi"/>
          <w:spacing w:val="-2"/>
          <w:sz w:val="24"/>
          <w:szCs w:val="24"/>
        </w:rPr>
        <w:t>solving the ‘problem’ of ‘illegal’ behaviour by nomadic Travellers</w:t>
      </w:r>
      <w:r w:rsidR="00FD3A85">
        <w:rPr>
          <w:rFonts w:asciiTheme="majorBidi" w:hAnsiTheme="majorBidi" w:cstheme="majorBidi"/>
          <w:spacing w:val="-2"/>
          <w:sz w:val="24"/>
          <w:szCs w:val="24"/>
        </w:rPr>
        <w:t>.  Even so, Vanderbeck (2003</w:t>
      </w:r>
      <w:r w:rsidR="008E27DE" w:rsidRPr="00135F85">
        <w:rPr>
          <w:rFonts w:asciiTheme="majorBidi" w:hAnsiTheme="majorBidi" w:cstheme="majorBidi"/>
          <w:spacing w:val="-2"/>
          <w:sz w:val="24"/>
          <w:szCs w:val="24"/>
        </w:rPr>
        <w:t>) has observed that, although ‘[T]he mobility of Travellers has long been constructed as a social problem; now their settlement is also being constructed as</w:t>
      </w:r>
      <w:r w:rsidR="00FD3A85">
        <w:rPr>
          <w:rFonts w:asciiTheme="majorBidi" w:hAnsiTheme="majorBidi" w:cstheme="majorBidi"/>
          <w:spacing w:val="-2"/>
          <w:sz w:val="24"/>
          <w:szCs w:val="24"/>
        </w:rPr>
        <w:t xml:space="preserve"> problematic’ (Vanderbeck, 2003, p.</w:t>
      </w:r>
      <w:r w:rsidR="008E27DE" w:rsidRPr="00135F85">
        <w:rPr>
          <w:rFonts w:asciiTheme="majorBidi" w:hAnsiTheme="majorBidi" w:cstheme="majorBidi"/>
          <w:spacing w:val="-2"/>
          <w:sz w:val="24"/>
          <w:szCs w:val="24"/>
        </w:rPr>
        <w:t xml:space="preserve"> 369).  This observation indicates that nomadism is </w:t>
      </w:r>
      <w:r w:rsidR="008E27DE" w:rsidRPr="00135F85">
        <w:rPr>
          <w:rFonts w:asciiTheme="majorBidi" w:hAnsiTheme="majorBidi" w:cstheme="majorBidi"/>
          <w:i/>
          <w:iCs/>
          <w:spacing w:val="-2"/>
          <w:sz w:val="24"/>
          <w:szCs w:val="24"/>
        </w:rPr>
        <w:t xml:space="preserve">not </w:t>
      </w:r>
      <w:r w:rsidR="008E27DE" w:rsidRPr="00135F85">
        <w:rPr>
          <w:rFonts w:asciiTheme="majorBidi" w:hAnsiTheme="majorBidi" w:cstheme="majorBidi"/>
          <w:spacing w:val="-2"/>
          <w:sz w:val="24"/>
          <w:szCs w:val="24"/>
        </w:rPr>
        <w:t>the sole reason for self-help private violence taken by vigilantes against Irish Travellers.  Other circumst</w:t>
      </w:r>
      <w:r w:rsidR="00E51BBB">
        <w:rPr>
          <w:rFonts w:asciiTheme="majorBidi" w:hAnsiTheme="majorBidi" w:cstheme="majorBidi"/>
          <w:spacing w:val="-2"/>
          <w:sz w:val="24"/>
          <w:szCs w:val="24"/>
        </w:rPr>
        <w:t>ances need to be considered</w:t>
      </w:r>
      <w:r w:rsidR="003C6822">
        <w:rPr>
          <w:rFonts w:asciiTheme="majorBidi" w:hAnsiTheme="majorBidi" w:cstheme="majorBidi"/>
          <w:spacing w:val="-2"/>
          <w:sz w:val="24"/>
          <w:szCs w:val="24"/>
        </w:rPr>
        <w:t xml:space="preserve"> such as the second aspect</w:t>
      </w:r>
      <w:r w:rsidR="00E51BBB">
        <w:rPr>
          <w:rFonts w:asciiTheme="majorBidi" w:hAnsiTheme="majorBidi" w:cstheme="majorBidi"/>
          <w:spacing w:val="-2"/>
          <w:sz w:val="24"/>
          <w:szCs w:val="24"/>
        </w:rPr>
        <w:t xml:space="preserve">: </w:t>
      </w:r>
      <w:r w:rsidR="008E27DE" w:rsidRPr="00135F85">
        <w:rPr>
          <w:rFonts w:asciiTheme="majorBidi" w:hAnsiTheme="majorBidi" w:cstheme="majorBidi"/>
          <w:spacing w:val="-2"/>
          <w:sz w:val="24"/>
          <w:szCs w:val="24"/>
        </w:rPr>
        <w:t xml:space="preserve">media coverage of Travellers’ alleged or actual involvement in crime.   </w:t>
      </w:r>
    </w:p>
    <w:p w:rsidR="008E27DE" w:rsidRPr="00135F85" w:rsidRDefault="008E27DE" w:rsidP="00EA03B8">
      <w:pPr>
        <w:spacing w:line="480" w:lineRule="auto"/>
        <w:rPr>
          <w:rFonts w:asciiTheme="majorBidi" w:hAnsiTheme="majorBidi" w:cstheme="majorBidi"/>
          <w:sz w:val="24"/>
          <w:szCs w:val="24"/>
        </w:rPr>
      </w:pPr>
      <w:r w:rsidRPr="00135F85">
        <w:rPr>
          <w:rFonts w:asciiTheme="majorBidi" w:hAnsiTheme="majorBidi" w:cstheme="majorBidi"/>
          <w:spacing w:val="-2"/>
          <w:sz w:val="24"/>
          <w:szCs w:val="24"/>
        </w:rPr>
        <w:t xml:space="preserve">   </w:t>
      </w:r>
      <w:r w:rsidR="00CB3F50" w:rsidRPr="00135F85">
        <w:rPr>
          <w:rFonts w:asciiTheme="majorBidi" w:hAnsiTheme="majorBidi" w:cstheme="majorBidi"/>
          <w:spacing w:val="-2"/>
          <w:sz w:val="24"/>
          <w:szCs w:val="24"/>
        </w:rPr>
        <w:t xml:space="preserve">     My research revealed that </w:t>
      </w:r>
      <w:r w:rsidR="00F46430" w:rsidRPr="00135F85">
        <w:rPr>
          <w:rFonts w:asciiTheme="majorBidi" w:hAnsiTheme="majorBidi" w:cstheme="majorBidi"/>
          <w:spacing w:val="-2"/>
          <w:sz w:val="24"/>
          <w:szCs w:val="24"/>
        </w:rPr>
        <w:t>largely</w:t>
      </w:r>
      <w:r w:rsidR="003C6822">
        <w:rPr>
          <w:rFonts w:asciiTheme="majorBidi" w:hAnsiTheme="majorBidi" w:cstheme="majorBidi"/>
          <w:spacing w:val="-2"/>
          <w:sz w:val="24"/>
          <w:szCs w:val="24"/>
        </w:rPr>
        <w:t>,</w:t>
      </w:r>
      <w:r w:rsidR="00F46430" w:rsidRPr="00135F85">
        <w:rPr>
          <w:rFonts w:asciiTheme="majorBidi" w:hAnsiTheme="majorBidi" w:cstheme="majorBidi"/>
          <w:spacing w:val="-2"/>
          <w:sz w:val="24"/>
          <w:szCs w:val="24"/>
        </w:rPr>
        <w:t xml:space="preserve"> agencies </w:t>
      </w:r>
      <w:r w:rsidRPr="00135F85">
        <w:rPr>
          <w:rFonts w:asciiTheme="majorBidi" w:hAnsiTheme="majorBidi" w:cstheme="majorBidi"/>
          <w:spacing w:val="-2"/>
          <w:sz w:val="24"/>
          <w:szCs w:val="24"/>
        </w:rPr>
        <w:t xml:space="preserve">do not collate statistics concerning the involvement of Irish Travellers in criminal cases.  Nevertheless, anti-trespass laws officially criminalize nomadic Traveller culture, and, by association, whether nomadic or not, those identifying as Irish Travellers are also stereotyped as criminal.  </w:t>
      </w:r>
      <w:r w:rsidR="00133D73" w:rsidRPr="00135F85">
        <w:rPr>
          <w:rFonts w:asciiTheme="majorBidi" w:hAnsiTheme="majorBidi" w:cstheme="majorBidi"/>
          <w:spacing w:val="-2"/>
          <w:sz w:val="24"/>
          <w:szCs w:val="24"/>
        </w:rPr>
        <w:t>As indicated in the Traveller’s comments above, t</w:t>
      </w:r>
      <w:r w:rsidRPr="00135F85">
        <w:rPr>
          <w:rFonts w:asciiTheme="majorBidi" w:hAnsiTheme="majorBidi" w:cstheme="majorBidi"/>
          <w:spacing w:val="-2"/>
          <w:sz w:val="24"/>
          <w:szCs w:val="24"/>
        </w:rPr>
        <w:t>he media inflate this issue, more often than not naming and shaming Irish Travellers in instances related to actual or alleged crime (</w:t>
      </w:r>
      <w:r w:rsidR="00EA03B8" w:rsidRPr="00135F85">
        <w:rPr>
          <w:rFonts w:asciiTheme="majorBidi" w:hAnsiTheme="majorBidi" w:cstheme="majorBidi"/>
          <w:sz w:val="24"/>
          <w:szCs w:val="24"/>
        </w:rPr>
        <w:t>Farrell, 2004; Gre</w:t>
      </w:r>
      <w:r w:rsidR="00171590">
        <w:rPr>
          <w:rFonts w:asciiTheme="majorBidi" w:hAnsiTheme="majorBidi" w:cstheme="majorBidi"/>
          <w:sz w:val="24"/>
          <w:szCs w:val="24"/>
        </w:rPr>
        <w:t>e</w:t>
      </w:r>
      <w:r w:rsidR="00EA03B8" w:rsidRPr="00135F85">
        <w:rPr>
          <w:rFonts w:asciiTheme="majorBidi" w:hAnsiTheme="majorBidi" w:cstheme="majorBidi"/>
          <w:sz w:val="24"/>
          <w:szCs w:val="24"/>
        </w:rPr>
        <w:t xml:space="preserve">nhill, 2004; Hogan, 2005; </w:t>
      </w:r>
      <w:r w:rsidRPr="00135F85">
        <w:rPr>
          <w:rFonts w:asciiTheme="majorBidi" w:hAnsiTheme="majorBidi" w:cstheme="majorBidi"/>
          <w:spacing w:val="-2"/>
          <w:sz w:val="24"/>
          <w:szCs w:val="24"/>
        </w:rPr>
        <w:t xml:space="preserve">Drummond, 2006; Drummond 2012).  </w:t>
      </w:r>
    </w:p>
    <w:p w:rsidR="00311C29" w:rsidRDefault="008E27DE" w:rsidP="00801945">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        The third aspect that may encourage self-help private violence is comprised of </w:t>
      </w:r>
      <w:r w:rsidR="00E22A37" w:rsidRPr="00135F85">
        <w:rPr>
          <w:rFonts w:asciiTheme="majorBidi" w:hAnsiTheme="majorBidi" w:cstheme="majorBidi"/>
          <w:spacing w:val="-2"/>
          <w:sz w:val="24"/>
          <w:szCs w:val="24"/>
        </w:rPr>
        <w:t>four essential issues placing</w:t>
      </w:r>
      <w:r w:rsidRPr="00135F85">
        <w:rPr>
          <w:rFonts w:asciiTheme="majorBidi" w:hAnsiTheme="majorBidi" w:cstheme="majorBidi"/>
          <w:spacing w:val="-2"/>
          <w:sz w:val="24"/>
          <w:szCs w:val="24"/>
        </w:rPr>
        <w:t xml:space="preserve"> the socio-economic situation of many Irish Travellers</w:t>
      </w:r>
      <w:r w:rsidR="00E22A37" w:rsidRPr="00135F85">
        <w:rPr>
          <w:rFonts w:asciiTheme="majorBidi" w:hAnsiTheme="majorBidi" w:cstheme="majorBidi"/>
          <w:spacing w:val="-2"/>
          <w:sz w:val="24"/>
          <w:szCs w:val="24"/>
        </w:rPr>
        <w:t xml:space="preserve"> into perspective</w:t>
      </w:r>
      <w:r w:rsidRPr="00135F85">
        <w:rPr>
          <w:rFonts w:asciiTheme="majorBidi" w:hAnsiTheme="majorBidi" w:cstheme="majorBidi"/>
          <w:spacing w:val="-2"/>
          <w:sz w:val="24"/>
          <w:szCs w:val="24"/>
        </w:rPr>
        <w:t xml:space="preserve">. </w:t>
      </w:r>
      <w:r w:rsidR="00E22A37" w:rsidRPr="00135F85">
        <w:rPr>
          <w:rFonts w:asciiTheme="majorBidi" w:hAnsiTheme="majorBidi" w:cstheme="majorBidi"/>
          <w:spacing w:val="-2"/>
          <w:sz w:val="24"/>
          <w:szCs w:val="24"/>
        </w:rPr>
        <w:t xml:space="preserve"> </w:t>
      </w:r>
      <w:r w:rsidRPr="00135F85">
        <w:rPr>
          <w:rFonts w:asciiTheme="majorBidi" w:hAnsiTheme="majorBidi" w:cstheme="majorBidi"/>
          <w:spacing w:val="-2"/>
          <w:sz w:val="24"/>
          <w:szCs w:val="24"/>
        </w:rPr>
        <w:t>The first relates to the work ethic (Bauman, 2005) and Irish Traveller culture.  The second concerns the decline of the ‘Traveller Economy’ (McVeigh, 1998; DEL, 2000).</w:t>
      </w:r>
      <w:r w:rsidRPr="00135F85">
        <w:rPr>
          <w:rStyle w:val="EndnoteReference"/>
          <w:rFonts w:asciiTheme="majorBidi" w:hAnsiTheme="majorBidi" w:cstheme="majorBidi"/>
          <w:spacing w:val="-2"/>
          <w:sz w:val="24"/>
          <w:szCs w:val="24"/>
        </w:rPr>
        <w:endnoteReference w:id="5"/>
      </w:r>
      <w:r w:rsidRPr="00135F85">
        <w:rPr>
          <w:rFonts w:asciiTheme="majorBidi" w:hAnsiTheme="majorBidi" w:cstheme="majorBidi"/>
          <w:spacing w:val="-2"/>
          <w:sz w:val="24"/>
          <w:szCs w:val="24"/>
        </w:rPr>
        <w:t xml:space="preserve">  The third consists of the high unemployment of Travellers, leading to the fourth issue: their steady reliance on welfare benefits (Helleiner, 2003).  In relation to unemployment, Bauman (2005) believes that existent issues of dependency encourage the public to form the perception that workless individuals are not only unemployed but unemployable, and, consequently, redundant.  In turn, Bauman (2005) has commented that: ‘‘…redundancy’ indicates that the redundant:  are ‘superfluous, supernumerary, un-needed…’ (Bauman, 2</w:t>
      </w:r>
      <w:r w:rsidR="00FD3A85">
        <w:rPr>
          <w:rFonts w:asciiTheme="majorBidi" w:hAnsiTheme="majorBidi" w:cstheme="majorBidi"/>
          <w:spacing w:val="-2"/>
          <w:sz w:val="24"/>
          <w:szCs w:val="24"/>
        </w:rPr>
        <w:t>005, p.</w:t>
      </w:r>
      <w:r w:rsidRPr="00135F85">
        <w:rPr>
          <w:rFonts w:asciiTheme="majorBidi" w:hAnsiTheme="majorBidi" w:cstheme="majorBidi"/>
          <w:spacing w:val="-2"/>
          <w:sz w:val="24"/>
          <w:szCs w:val="24"/>
        </w:rPr>
        <w:t xml:space="preserve"> 69) and, that this situation encourages the redundant to be considered by the majority as an underclass that society wo</w:t>
      </w:r>
      <w:r w:rsidR="00FD3A85">
        <w:rPr>
          <w:rFonts w:asciiTheme="majorBidi" w:hAnsiTheme="majorBidi" w:cstheme="majorBidi"/>
          <w:spacing w:val="-2"/>
          <w:sz w:val="24"/>
          <w:szCs w:val="24"/>
        </w:rPr>
        <w:t xml:space="preserve">uld be better off without (2005, p. </w:t>
      </w:r>
      <w:r w:rsidRPr="00135F85">
        <w:rPr>
          <w:rFonts w:asciiTheme="majorBidi" w:hAnsiTheme="majorBidi" w:cstheme="majorBidi"/>
          <w:spacing w:val="-2"/>
          <w:sz w:val="24"/>
          <w:szCs w:val="24"/>
        </w:rPr>
        <w:t>72).</w:t>
      </w:r>
      <w:r w:rsidR="00727BD9" w:rsidRPr="00135F85">
        <w:rPr>
          <w:rFonts w:asciiTheme="majorBidi" w:hAnsiTheme="majorBidi" w:cstheme="majorBidi"/>
          <w:spacing w:val="-2"/>
          <w:sz w:val="24"/>
          <w:szCs w:val="24"/>
        </w:rPr>
        <w:t xml:space="preserve"> </w:t>
      </w:r>
      <w:r w:rsidR="00565EFB" w:rsidRPr="00135F85">
        <w:rPr>
          <w:rFonts w:asciiTheme="majorBidi" w:hAnsiTheme="majorBidi" w:cstheme="majorBidi"/>
          <w:spacing w:val="-2"/>
          <w:sz w:val="24"/>
          <w:szCs w:val="24"/>
        </w:rPr>
        <w:t xml:space="preserve"> </w:t>
      </w:r>
    </w:p>
    <w:p w:rsidR="006C4117" w:rsidRPr="00135F85" w:rsidRDefault="00311C29" w:rsidP="00801945">
      <w:pPr>
        <w:tabs>
          <w:tab w:val="right" w:pos="8640"/>
        </w:tabs>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pacing w:val="-2"/>
          <w:sz w:val="24"/>
          <w:szCs w:val="24"/>
        </w:rPr>
        <w:t xml:space="preserve">        </w:t>
      </w:r>
      <w:r w:rsidR="00727BD9" w:rsidRPr="00135F85">
        <w:rPr>
          <w:rFonts w:asciiTheme="majorBidi" w:hAnsiTheme="majorBidi" w:cstheme="majorBidi"/>
          <w:spacing w:val="-2"/>
          <w:sz w:val="24"/>
          <w:szCs w:val="24"/>
        </w:rPr>
        <w:t xml:space="preserve">In discussion on the ‘work ethic commandment’ </w:t>
      </w:r>
      <w:r w:rsidR="00565EFB" w:rsidRPr="00135F85">
        <w:rPr>
          <w:rFonts w:asciiTheme="majorBidi" w:hAnsiTheme="majorBidi" w:cstheme="majorBidi"/>
          <w:spacing w:val="-2"/>
          <w:sz w:val="24"/>
          <w:szCs w:val="24"/>
        </w:rPr>
        <w:t>(</w:t>
      </w:r>
      <w:r w:rsidR="00727BD9" w:rsidRPr="00135F85">
        <w:rPr>
          <w:rFonts w:asciiTheme="majorBidi" w:hAnsiTheme="majorBidi" w:cstheme="majorBidi"/>
          <w:spacing w:val="-2"/>
          <w:sz w:val="24"/>
          <w:szCs w:val="24"/>
        </w:rPr>
        <w:t>and reliance on welfare</w:t>
      </w:r>
      <w:r w:rsidR="00565EFB" w:rsidRPr="00135F85">
        <w:rPr>
          <w:rFonts w:asciiTheme="majorBidi" w:hAnsiTheme="majorBidi" w:cstheme="majorBidi"/>
          <w:spacing w:val="-2"/>
          <w:sz w:val="24"/>
          <w:szCs w:val="24"/>
        </w:rPr>
        <w:t>)</w:t>
      </w:r>
      <w:r w:rsidR="00727BD9" w:rsidRPr="00135F85">
        <w:rPr>
          <w:rFonts w:asciiTheme="majorBidi" w:hAnsiTheme="majorBidi" w:cstheme="majorBidi"/>
          <w:spacing w:val="-2"/>
          <w:sz w:val="24"/>
          <w:szCs w:val="24"/>
        </w:rPr>
        <w:t xml:space="preserve"> </w:t>
      </w:r>
      <w:r w:rsidR="00FD3A85">
        <w:rPr>
          <w:rFonts w:asciiTheme="majorBidi" w:hAnsiTheme="majorBidi" w:cstheme="majorBidi"/>
          <w:bCs/>
          <w:sz w:val="24"/>
          <w:szCs w:val="24"/>
        </w:rPr>
        <w:t>Bauman (2005, p.</w:t>
      </w:r>
      <w:r w:rsidR="00727BD9" w:rsidRPr="00135F85">
        <w:rPr>
          <w:rFonts w:asciiTheme="majorBidi" w:hAnsiTheme="majorBidi" w:cstheme="majorBidi"/>
          <w:bCs/>
          <w:sz w:val="24"/>
          <w:szCs w:val="24"/>
        </w:rPr>
        <w:t xml:space="preserve"> 5) believes </w:t>
      </w:r>
      <w:r w:rsidR="008E27DE" w:rsidRPr="00135F85">
        <w:rPr>
          <w:rFonts w:asciiTheme="majorBidi" w:hAnsiTheme="majorBidi" w:cstheme="majorBidi"/>
          <w:bCs/>
          <w:sz w:val="24"/>
          <w:szCs w:val="24"/>
        </w:rPr>
        <w:t xml:space="preserve">there are ‘no “free lunches”, it is always </w:t>
      </w:r>
      <w:r w:rsidR="008E27DE" w:rsidRPr="00135F85">
        <w:rPr>
          <w:rFonts w:asciiTheme="majorBidi" w:hAnsiTheme="majorBidi" w:cstheme="majorBidi"/>
          <w:bCs/>
          <w:i/>
          <w:sz w:val="24"/>
          <w:szCs w:val="24"/>
        </w:rPr>
        <w:t xml:space="preserve">quid pro quo, </w:t>
      </w:r>
      <w:r w:rsidR="008E27DE" w:rsidRPr="00135F85">
        <w:rPr>
          <w:rFonts w:asciiTheme="majorBidi" w:hAnsiTheme="majorBidi" w:cstheme="majorBidi"/>
          <w:bCs/>
          <w:sz w:val="24"/>
          <w:szCs w:val="24"/>
        </w:rPr>
        <w:t>“tit for tat”; you need to give firs</w:t>
      </w:r>
      <w:r w:rsidR="00727BD9" w:rsidRPr="00135F85">
        <w:rPr>
          <w:rFonts w:asciiTheme="majorBidi" w:hAnsiTheme="majorBidi" w:cstheme="majorBidi"/>
          <w:bCs/>
          <w:sz w:val="24"/>
          <w:szCs w:val="24"/>
        </w:rPr>
        <w:t>t, in order to be given later’ and that ‘…</w:t>
      </w:r>
      <w:r w:rsidR="008E27DE" w:rsidRPr="00135F85">
        <w:rPr>
          <w:rFonts w:asciiTheme="majorBidi" w:hAnsiTheme="majorBidi" w:cstheme="majorBidi"/>
          <w:bCs/>
          <w:sz w:val="24"/>
          <w:szCs w:val="24"/>
        </w:rPr>
        <w:t>working is a value in its own right, a noble and ennobling activity (</w:t>
      </w:r>
      <w:r w:rsidR="008E27DE" w:rsidRPr="00135F85">
        <w:rPr>
          <w:rFonts w:asciiTheme="majorBidi" w:hAnsiTheme="majorBidi" w:cstheme="majorBidi"/>
          <w:bCs/>
          <w:i/>
          <w:sz w:val="24"/>
          <w:szCs w:val="24"/>
        </w:rPr>
        <w:t>ibid</w:t>
      </w:r>
      <w:r w:rsidR="008E27DE" w:rsidRPr="00135F85">
        <w:rPr>
          <w:rFonts w:asciiTheme="majorBidi" w:hAnsiTheme="majorBidi" w:cstheme="majorBidi"/>
          <w:bCs/>
          <w:sz w:val="24"/>
          <w:szCs w:val="24"/>
        </w:rPr>
        <w:t>:</w:t>
      </w:r>
      <w:r w:rsidR="008E27DE" w:rsidRPr="00135F85">
        <w:rPr>
          <w:rFonts w:asciiTheme="majorBidi" w:hAnsiTheme="majorBidi" w:cstheme="majorBidi"/>
          <w:bCs/>
          <w:i/>
          <w:sz w:val="24"/>
          <w:szCs w:val="24"/>
        </w:rPr>
        <w:t xml:space="preserve"> </w:t>
      </w:r>
      <w:r w:rsidR="008E27DE" w:rsidRPr="00135F85">
        <w:rPr>
          <w:rFonts w:asciiTheme="majorBidi" w:hAnsiTheme="majorBidi" w:cstheme="majorBidi"/>
          <w:bCs/>
          <w:sz w:val="24"/>
          <w:szCs w:val="24"/>
        </w:rPr>
        <w:t>5).</w:t>
      </w:r>
      <w:r w:rsidR="00801945" w:rsidRPr="00135F85">
        <w:rPr>
          <w:rFonts w:asciiTheme="majorBidi" w:hAnsiTheme="majorBidi" w:cstheme="majorBidi"/>
          <w:bCs/>
          <w:sz w:val="24"/>
          <w:szCs w:val="24"/>
        </w:rPr>
        <w:t>’</w:t>
      </w:r>
      <w:r w:rsidR="00727BD9" w:rsidRPr="00135F85">
        <w:rPr>
          <w:rFonts w:asciiTheme="majorBidi" w:hAnsiTheme="majorBidi" w:cstheme="majorBidi"/>
          <w:bCs/>
          <w:sz w:val="24"/>
          <w:szCs w:val="24"/>
        </w:rPr>
        <w:t xml:space="preserve">  However, t</w:t>
      </w:r>
      <w:r w:rsidR="008E27DE" w:rsidRPr="00135F85">
        <w:rPr>
          <w:rFonts w:asciiTheme="majorBidi" w:hAnsiTheme="majorBidi" w:cstheme="majorBidi"/>
          <w:bCs/>
          <w:sz w:val="24"/>
          <w:szCs w:val="24"/>
        </w:rPr>
        <w:t xml:space="preserve">he problem </w:t>
      </w:r>
      <w:r w:rsidR="00727BD9" w:rsidRPr="00135F85">
        <w:rPr>
          <w:rFonts w:asciiTheme="majorBidi" w:hAnsiTheme="majorBidi" w:cstheme="majorBidi"/>
          <w:bCs/>
          <w:sz w:val="24"/>
          <w:szCs w:val="24"/>
        </w:rPr>
        <w:t xml:space="preserve">that many </w:t>
      </w:r>
      <w:r w:rsidR="008E27DE" w:rsidRPr="00135F85">
        <w:rPr>
          <w:rFonts w:asciiTheme="majorBidi" w:hAnsiTheme="majorBidi" w:cstheme="majorBidi"/>
          <w:bCs/>
          <w:sz w:val="24"/>
          <w:szCs w:val="24"/>
        </w:rPr>
        <w:t xml:space="preserve">Travellers have in fitting in with the work ethic commandment is that many non-Travellers will not let them adopt it.  Recently, </w:t>
      </w:r>
      <w:r w:rsidR="008E27DE" w:rsidRPr="00135F85">
        <w:rPr>
          <w:rFonts w:asciiTheme="majorBidi" w:hAnsiTheme="majorBidi" w:cstheme="majorBidi"/>
          <w:sz w:val="24"/>
          <w:szCs w:val="24"/>
        </w:rPr>
        <w:t>a case concerning Travellers working in the sedentary economy in Northern Ireland proved that racism against Travellers in the work-place is now being taken seriously by the Equality Commission for Northern Ireland.</w:t>
      </w:r>
      <w:r w:rsidR="008E27DE" w:rsidRPr="00135F85">
        <w:rPr>
          <w:rStyle w:val="EndnoteReference"/>
          <w:rFonts w:asciiTheme="majorBidi" w:hAnsiTheme="majorBidi" w:cstheme="majorBidi"/>
          <w:sz w:val="24"/>
          <w:szCs w:val="24"/>
        </w:rPr>
        <w:endnoteReference w:id="6"/>
      </w:r>
      <w:r w:rsidR="008E27DE" w:rsidRPr="00135F85">
        <w:rPr>
          <w:rFonts w:asciiTheme="majorBidi" w:hAnsiTheme="majorBidi" w:cstheme="majorBidi"/>
          <w:sz w:val="24"/>
          <w:szCs w:val="24"/>
        </w:rPr>
        <w:t xml:space="preserve">  Ultimately, in the case of claimants Martin McDonagh and Patrick Stokes against the respondent Event 22 Limited, the ECNI (2006) found that:</w:t>
      </w:r>
    </w:p>
    <w:p w:rsidR="006C4117" w:rsidRPr="00135F85" w:rsidRDefault="006C4117" w:rsidP="00801945">
      <w:pPr>
        <w:tabs>
          <w:tab w:val="right" w:pos="8640"/>
        </w:tabs>
        <w:autoSpaceDE w:val="0"/>
        <w:autoSpaceDN w:val="0"/>
        <w:adjustRightInd w:val="0"/>
        <w:spacing w:after="0" w:line="480" w:lineRule="auto"/>
        <w:jc w:val="both"/>
        <w:rPr>
          <w:rFonts w:asciiTheme="majorBidi" w:hAnsiTheme="majorBidi" w:cstheme="majorBidi"/>
          <w:sz w:val="24"/>
          <w:szCs w:val="24"/>
        </w:rPr>
      </w:pPr>
    </w:p>
    <w:p w:rsidR="006C4117" w:rsidRPr="00135F85" w:rsidRDefault="008E27DE" w:rsidP="006C4117">
      <w:pPr>
        <w:spacing w:line="480" w:lineRule="auto"/>
        <w:ind w:left="510" w:right="510"/>
        <w:jc w:val="both"/>
        <w:rPr>
          <w:rFonts w:asciiTheme="majorBidi" w:hAnsiTheme="majorBidi" w:cstheme="majorBidi"/>
          <w:sz w:val="24"/>
          <w:szCs w:val="24"/>
        </w:rPr>
      </w:pPr>
      <w:r w:rsidRPr="00135F85">
        <w:rPr>
          <w:rFonts w:asciiTheme="majorBidi" w:hAnsiTheme="majorBidi" w:cstheme="majorBidi"/>
          <w:sz w:val="24"/>
          <w:szCs w:val="24"/>
        </w:rPr>
        <w:t>The unanimous decision of the tribunal is that each of the claimants was discriminated against by the respondent on the ground of their race.  Each claimant is awarded £10,000 to include an award of aggravated damages in each case.  In addition, interest of £2,800 is awarded to each claimant.</w:t>
      </w:r>
    </w:p>
    <w:p w:rsidR="008E27DE" w:rsidRPr="00135F85" w:rsidRDefault="000877E8" w:rsidP="007A335E">
      <w:pPr>
        <w:spacing w:line="480" w:lineRule="auto"/>
        <w:ind w:right="510"/>
        <w:jc w:val="both"/>
        <w:rPr>
          <w:rFonts w:asciiTheme="majorBidi" w:hAnsiTheme="majorBidi" w:cstheme="majorBidi"/>
          <w:sz w:val="24"/>
          <w:szCs w:val="24"/>
        </w:rPr>
      </w:pPr>
      <w:r>
        <w:rPr>
          <w:rFonts w:asciiTheme="majorBidi" w:hAnsiTheme="majorBidi" w:cstheme="majorBidi"/>
          <w:bCs/>
          <w:sz w:val="24"/>
          <w:szCs w:val="24"/>
        </w:rPr>
        <w:t>As mentioned earlier</w:t>
      </w:r>
      <w:r w:rsidR="008E27DE" w:rsidRPr="00135F85">
        <w:rPr>
          <w:rFonts w:asciiTheme="majorBidi" w:hAnsiTheme="majorBidi" w:cstheme="majorBidi"/>
          <w:bCs/>
          <w:sz w:val="24"/>
          <w:szCs w:val="24"/>
        </w:rPr>
        <w:t>, s</w:t>
      </w:r>
      <w:r w:rsidR="008E27DE" w:rsidRPr="00135F85">
        <w:rPr>
          <w:rFonts w:asciiTheme="majorBidi" w:hAnsiTheme="majorBidi" w:cstheme="majorBidi"/>
          <w:sz w:val="24"/>
          <w:szCs w:val="24"/>
          <w:lang w:val="en-US"/>
        </w:rPr>
        <w:t>urveys by Connolly and Keenan (2000) on Northern Ireland</w:t>
      </w:r>
      <w:r>
        <w:rPr>
          <w:rFonts w:asciiTheme="majorBidi" w:hAnsiTheme="majorBidi" w:cstheme="majorBidi"/>
          <w:sz w:val="24"/>
          <w:szCs w:val="24"/>
          <w:lang w:val="en-US"/>
        </w:rPr>
        <w:t>,</w:t>
      </w:r>
      <w:r w:rsidR="008E27DE" w:rsidRPr="00135F85">
        <w:rPr>
          <w:rFonts w:asciiTheme="majorBidi" w:hAnsiTheme="majorBidi" w:cstheme="majorBidi"/>
          <w:sz w:val="24"/>
          <w:szCs w:val="24"/>
          <w:lang w:val="en-US"/>
        </w:rPr>
        <w:t xml:space="preserve"> and</w:t>
      </w:r>
      <w:r>
        <w:rPr>
          <w:rFonts w:asciiTheme="majorBidi" w:hAnsiTheme="majorBidi" w:cstheme="majorBidi"/>
          <w:sz w:val="24"/>
          <w:szCs w:val="24"/>
          <w:lang w:val="en-US"/>
        </w:rPr>
        <w:t xml:space="preserve">, </w:t>
      </w:r>
      <w:r w:rsidR="008E27DE" w:rsidRPr="00135F85">
        <w:rPr>
          <w:rFonts w:asciiTheme="majorBidi" w:hAnsiTheme="majorBidi" w:cstheme="majorBidi"/>
          <w:sz w:val="24"/>
          <w:szCs w:val="24"/>
          <w:lang w:val="en-US"/>
        </w:rPr>
        <w:t xml:space="preserve"> Brown (2004) on the Republic of Ireland indicated the prevalence of racism against Travellers in the work-place.  </w:t>
      </w:r>
      <w:r w:rsidR="008E27DE" w:rsidRPr="00135F85">
        <w:rPr>
          <w:rFonts w:asciiTheme="majorBidi" w:hAnsiTheme="majorBidi" w:cstheme="majorBidi"/>
          <w:kern w:val="28"/>
          <w:sz w:val="24"/>
          <w:szCs w:val="24"/>
        </w:rPr>
        <w:t>The National Consultative Committee on Racism and Interculturalism</w:t>
      </w:r>
      <w:r w:rsidR="008E27DE" w:rsidRPr="00135F85">
        <w:rPr>
          <w:rStyle w:val="EndnoteReference"/>
          <w:rFonts w:asciiTheme="majorBidi" w:hAnsiTheme="majorBidi" w:cstheme="majorBidi"/>
          <w:kern w:val="28"/>
          <w:sz w:val="24"/>
          <w:szCs w:val="24"/>
        </w:rPr>
        <w:endnoteReference w:id="7"/>
      </w:r>
      <w:r w:rsidR="008E27DE" w:rsidRPr="00135F85">
        <w:rPr>
          <w:rFonts w:asciiTheme="majorBidi" w:hAnsiTheme="majorBidi" w:cstheme="majorBidi"/>
          <w:kern w:val="28"/>
          <w:sz w:val="24"/>
          <w:szCs w:val="24"/>
        </w:rPr>
        <w:t xml:space="preserve"> also claims that ‘Traveller participation in the mainstream labour force is very low’ and attributes this to a number of factors including ‘discrimination’. </w:t>
      </w: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        Before presenting the main research findings, other ways in which the mobility and settlement of Travellers may be constructed as a social problem, and the means by which the informal control of them appears to be sustained, </w:t>
      </w:r>
      <w:r w:rsidR="00FD3A85">
        <w:rPr>
          <w:rFonts w:asciiTheme="majorBidi" w:hAnsiTheme="majorBidi" w:cstheme="majorBidi"/>
          <w:spacing w:val="-2"/>
          <w:sz w:val="24"/>
          <w:szCs w:val="24"/>
        </w:rPr>
        <w:t>begs analysis (Vanderbeck, 2003, p.</w:t>
      </w:r>
      <w:r w:rsidRPr="00135F85">
        <w:rPr>
          <w:rFonts w:asciiTheme="majorBidi" w:hAnsiTheme="majorBidi" w:cstheme="majorBidi"/>
          <w:spacing w:val="-2"/>
          <w:sz w:val="24"/>
          <w:szCs w:val="24"/>
        </w:rPr>
        <w:t xml:space="preserve"> 369).  This is linked to theories of danger and deviance. </w:t>
      </w: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b/>
          <w:bCs/>
          <w:spacing w:val="-2"/>
          <w:sz w:val="24"/>
          <w:szCs w:val="24"/>
        </w:rPr>
      </w:pPr>
      <w:r w:rsidRPr="00135F85">
        <w:rPr>
          <w:rFonts w:asciiTheme="majorBidi" w:hAnsiTheme="majorBidi" w:cstheme="majorBidi"/>
          <w:b/>
          <w:bCs/>
          <w:spacing w:val="-2"/>
          <w:sz w:val="24"/>
          <w:szCs w:val="24"/>
        </w:rPr>
        <w:t xml:space="preserve">Establishing Travellers as Dangerous and Deviant </w:t>
      </w: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According to Lianos &amp; Douglas (2000) the concept of ‘dangerisation’ relates to the fact that every society establishes certain actions as deviant according to its socially regulated norms.  Many of these norms are affirmed within state legislation.  Anti-trespass laws provide an example, ‘legitimately’ encouraging the labelling of nomadic people and their associates as deviant.  Despite this observation, behaviour does not necessarily have to be illegal to be regarded as ‘deviant,’ all that is required is a ‘perceived probab</w:t>
      </w:r>
      <w:r w:rsidR="00FD3A85">
        <w:rPr>
          <w:rFonts w:asciiTheme="majorBidi" w:hAnsiTheme="majorBidi" w:cstheme="majorBidi"/>
          <w:spacing w:val="-2"/>
          <w:sz w:val="24"/>
          <w:szCs w:val="24"/>
        </w:rPr>
        <w:t xml:space="preserve">ility’ (Lianos &amp; Douglas, 2000, p. </w:t>
      </w:r>
      <w:r w:rsidRPr="00135F85">
        <w:rPr>
          <w:rFonts w:asciiTheme="majorBidi" w:hAnsiTheme="majorBidi" w:cstheme="majorBidi"/>
          <w:spacing w:val="-2"/>
          <w:sz w:val="24"/>
          <w:szCs w:val="24"/>
        </w:rPr>
        <w:t>104) of deviance by members of the established group  attributable to those considered as ‘outsiders’ (Elias &amp; Scotson, 1965).  Although it has been acknowledged that many of those considered to be deviants are known to suffer social deprivation, they are also subjected to containment (Scrato</w:t>
      </w:r>
      <w:r w:rsidR="00FD3A85">
        <w:rPr>
          <w:rFonts w:asciiTheme="majorBidi" w:hAnsiTheme="majorBidi" w:cstheme="majorBidi"/>
          <w:spacing w:val="-2"/>
          <w:sz w:val="24"/>
          <w:szCs w:val="24"/>
        </w:rPr>
        <w:t>n, 1977; Lianos &amp; Douglas, 2000, p.</w:t>
      </w:r>
      <w:r w:rsidRPr="00135F85">
        <w:rPr>
          <w:rFonts w:asciiTheme="majorBidi" w:hAnsiTheme="majorBidi" w:cstheme="majorBidi"/>
          <w:spacing w:val="-2"/>
          <w:sz w:val="24"/>
          <w:szCs w:val="24"/>
        </w:rPr>
        <w:t xml:space="preserve"> 104) and this is because in a post- industrial, post 9/11 zero-tolerant society obsessed with security on a personal, national and international level, deviants are perceived to present as: dangerous, suspicious, aggressive or ‘</w:t>
      </w:r>
      <w:r w:rsidR="00FD3A85">
        <w:rPr>
          <w:rFonts w:asciiTheme="majorBidi" w:hAnsiTheme="majorBidi" w:cstheme="majorBidi"/>
          <w:spacing w:val="-2"/>
          <w:sz w:val="24"/>
          <w:szCs w:val="24"/>
        </w:rPr>
        <w:t xml:space="preserve">dodgy’ (Lianos &amp; Douglas, 2000, p. </w:t>
      </w:r>
      <w:r w:rsidRPr="00135F85">
        <w:rPr>
          <w:rFonts w:asciiTheme="majorBidi" w:hAnsiTheme="majorBidi" w:cstheme="majorBidi"/>
          <w:spacing w:val="-2"/>
          <w:sz w:val="24"/>
          <w:szCs w:val="24"/>
        </w:rPr>
        <w:t xml:space="preserve">104).  </w:t>
      </w: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        Lack of articulacy, lack of literacy, use of colloquialisms and different language; surnames, types of vehicles owned, dress and appearance such as large earrings and long hair (for women), large families and (in Northern Ireland) southern accents and southern vehicle registrations, all act as clues identifying Irish Travellers as outsiders.  Perhaps more significantly, in the age of post-industrial security and the NIMBY effect, oil-stained driveways, graffiti and litter in neighbourhoods no longer signify lack of education and the erosion of local community bonds; instead, the signification is: ‘non-managed – therefore dangerous – and lawless territories’ (ibid).  By virtue of often residing on un-kempt sites, many Travellers would easily fit this lawless profile.  </w:t>
      </w: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        Categories of race, age, gender and poverty have also been recast in the mould of dangero</w:t>
      </w:r>
      <w:r w:rsidR="00931705">
        <w:rPr>
          <w:rFonts w:asciiTheme="majorBidi" w:hAnsiTheme="majorBidi" w:cstheme="majorBidi"/>
          <w:spacing w:val="-2"/>
          <w:sz w:val="24"/>
          <w:szCs w:val="24"/>
        </w:rPr>
        <w:t xml:space="preserve">usness (Lianos &amp; Douglas, 2000, p. </w:t>
      </w:r>
      <w:r w:rsidRPr="00135F85">
        <w:rPr>
          <w:rFonts w:asciiTheme="majorBidi" w:hAnsiTheme="majorBidi" w:cstheme="majorBidi"/>
          <w:spacing w:val="-2"/>
          <w:sz w:val="24"/>
          <w:szCs w:val="24"/>
        </w:rPr>
        <w:t xml:space="preserve">118).  Due to the impact of wider structural inequalities many Irish Travellers would fit this emergent ideology.  Even so, female Irish Travellers may be especially susceptible to being labelled as dangerous.  The strongly patriarchal nature of their culture forces them into the public domain more often than males, placing them at higher risk of identification.  Indeed, within my interviews many female Travellers reported being under intense surveillance by security guards whilst shopping and one even reported being asked to provide receipts for groceries when stopped and searched by police on their way home.  When operationalised by the established group, the process of dangerisation ensures the continued labelling of Travellers as dangerous and deviant.  Hence, Travellers can remain in an extremely subordinated position.  </w:t>
      </w: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        </w:t>
      </w:r>
      <w:r w:rsidR="00A31C0F" w:rsidRPr="00135F85">
        <w:rPr>
          <w:rFonts w:asciiTheme="majorBidi" w:hAnsiTheme="majorBidi" w:cstheme="majorBidi"/>
          <w:spacing w:val="-2"/>
          <w:sz w:val="24"/>
          <w:szCs w:val="24"/>
        </w:rPr>
        <w:t xml:space="preserve">In addition to ordinarily labelling Travellers as dangerous and deviant </w:t>
      </w:r>
      <w:r w:rsidRPr="00135F85">
        <w:rPr>
          <w:rFonts w:asciiTheme="majorBidi" w:hAnsiTheme="majorBidi" w:cstheme="majorBidi"/>
          <w:spacing w:val="-2"/>
          <w:sz w:val="24"/>
          <w:szCs w:val="24"/>
        </w:rPr>
        <w:t>I believe that the three major aspects mentioned above: the persistence of illegal encampments and official criminalisation of Traveller culture; media stereotyping of Tra</w:t>
      </w:r>
      <w:r w:rsidR="005E12E6" w:rsidRPr="00135F85">
        <w:rPr>
          <w:rFonts w:asciiTheme="majorBidi" w:hAnsiTheme="majorBidi" w:cstheme="majorBidi"/>
          <w:spacing w:val="-2"/>
          <w:sz w:val="24"/>
          <w:szCs w:val="24"/>
        </w:rPr>
        <w:t xml:space="preserve">vellers as criminal, and, the socio-economic circumstances of </w:t>
      </w:r>
      <w:r w:rsidRPr="00135F85">
        <w:rPr>
          <w:rFonts w:asciiTheme="majorBidi" w:hAnsiTheme="majorBidi" w:cstheme="majorBidi"/>
          <w:spacing w:val="-2"/>
          <w:sz w:val="24"/>
          <w:szCs w:val="24"/>
        </w:rPr>
        <w:t xml:space="preserve"> Travellers, in combination with equality legislation offering protection to them has created an explosive societal cocktail emboldening the actions of those who would use self-help private violence as ‘</w:t>
      </w:r>
      <w:r w:rsidR="005E12E6" w:rsidRPr="00135F85">
        <w:rPr>
          <w:rFonts w:asciiTheme="majorBidi" w:hAnsiTheme="majorBidi" w:cstheme="majorBidi"/>
          <w:spacing w:val="-2"/>
          <w:sz w:val="24"/>
          <w:szCs w:val="24"/>
        </w:rPr>
        <w:t>moral action’ against them</w:t>
      </w:r>
      <w:r w:rsidRPr="00135F85">
        <w:rPr>
          <w:rFonts w:asciiTheme="majorBidi" w:hAnsiTheme="majorBidi" w:cstheme="majorBidi"/>
          <w:spacing w:val="-2"/>
          <w:sz w:val="24"/>
          <w:szCs w:val="24"/>
        </w:rPr>
        <w:t xml:space="preserve">.  Accordingly, the findings presented below underline the power of established groups such as paramilitaries and vigilantes in contrast to that of Travellers as outsiders.  </w:t>
      </w:r>
    </w:p>
    <w:p w:rsidR="00CC6F2F" w:rsidRPr="00135F85" w:rsidRDefault="00CC6F2F"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8E27DE" w:rsidRPr="00135F85" w:rsidRDefault="00A31C0F" w:rsidP="007A335E">
      <w:pPr>
        <w:tabs>
          <w:tab w:val="right" w:pos="8640"/>
        </w:tabs>
        <w:autoSpaceDE w:val="0"/>
        <w:autoSpaceDN w:val="0"/>
        <w:adjustRightInd w:val="0"/>
        <w:spacing w:after="0" w:line="480" w:lineRule="auto"/>
        <w:jc w:val="both"/>
        <w:rPr>
          <w:rFonts w:asciiTheme="majorBidi" w:hAnsiTheme="majorBidi" w:cstheme="majorBidi"/>
          <w:b/>
          <w:spacing w:val="-2"/>
          <w:sz w:val="24"/>
          <w:szCs w:val="24"/>
        </w:rPr>
      </w:pPr>
      <w:r w:rsidRPr="00135F85">
        <w:rPr>
          <w:rFonts w:asciiTheme="majorBidi" w:hAnsiTheme="majorBidi" w:cstheme="majorBidi"/>
          <w:b/>
          <w:spacing w:val="-2"/>
          <w:sz w:val="24"/>
          <w:szCs w:val="24"/>
        </w:rPr>
        <w:t>The Findings</w:t>
      </w:r>
      <w:r w:rsidR="008E27DE" w:rsidRPr="00135F85">
        <w:rPr>
          <w:rFonts w:asciiTheme="majorBidi" w:hAnsiTheme="majorBidi" w:cstheme="majorBidi"/>
          <w:b/>
          <w:spacing w:val="-2"/>
          <w:sz w:val="24"/>
          <w:szCs w:val="24"/>
        </w:rPr>
        <w:t xml:space="preserve"> </w:t>
      </w: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The discipline meted out by Republican paramilitaries </w:t>
      </w:r>
      <w:r w:rsidR="00C50C0F">
        <w:rPr>
          <w:rFonts w:asciiTheme="majorBidi" w:hAnsiTheme="majorBidi" w:cstheme="majorBidi"/>
          <w:spacing w:val="-2"/>
          <w:sz w:val="24"/>
          <w:szCs w:val="24"/>
        </w:rPr>
        <w:t>(</w:t>
      </w:r>
      <w:r w:rsidR="0024485E">
        <w:rPr>
          <w:rFonts w:asciiTheme="majorBidi" w:hAnsiTheme="majorBidi" w:cstheme="majorBidi"/>
          <w:spacing w:val="-2"/>
          <w:sz w:val="24"/>
          <w:szCs w:val="24"/>
        </w:rPr>
        <w:t xml:space="preserve">a group fiercely </w:t>
      </w:r>
      <w:r w:rsidR="00C50C0F">
        <w:rPr>
          <w:rFonts w:asciiTheme="majorBidi" w:hAnsiTheme="majorBidi" w:cstheme="majorBidi"/>
          <w:spacing w:val="-2"/>
          <w:sz w:val="24"/>
          <w:szCs w:val="24"/>
        </w:rPr>
        <w:t xml:space="preserve">in favour of a united Ireland) </w:t>
      </w:r>
      <w:r w:rsidRPr="00135F85">
        <w:rPr>
          <w:rFonts w:asciiTheme="majorBidi" w:hAnsiTheme="majorBidi" w:cstheme="majorBidi"/>
          <w:spacing w:val="-2"/>
          <w:sz w:val="24"/>
          <w:szCs w:val="24"/>
        </w:rPr>
        <w:t xml:space="preserve">to Travellers can be in response to anti-social behaviour, as the following quote of an interview with </w:t>
      </w:r>
      <w:r w:rsidR="0012469C">
        <w:rPr>
          <w:rFonts w:asciiTheme="majorBidi" w:hAnsiTheme="majorBidi" w:cstheme="majorBidi"/>
          <w:spacing w:val="-2"/>
          <w:sz w:val="24"/>
          <w:szCs w:val="24"/>
        </w:rPr>
        <w:t xml:space="preserve">an ex Traveller support </w:t>
      </w:r>
      <w:r w:rsidRPr="00135F85">
        <w:rPr>
          <w:rFonts w:asciiTheme="majorBidi" w:hAnsiTheme="majorBidi" w:cstheme="majorBidi"/>
          <w:spacing w:val="-2"/>
          <w:sz w:val="24"/>
          <w:szCs w:val="24"/>
        </w:rPr>
        <w:t xml:space="preserve">worker exemplifies: </w:t>
      </w:r>
    </w:p>
    <w:p w:rsidR="005E12E6" w:rsidRPr="00135F85" w:rsidRDefault="005E12E6"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8E27DE" w:rsidRPr="00135F85" w:rsidRDefault="008E27DE" w:rsidP="00CC6F2F">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r w:rsidRPr="00135F85">
        <w:rPr>
          <w:rFonts w:asciiTheme="majorBidi" w:hAnsiTheme="majorBidi" w:cstheme="majorBidi"/>
          <w:spacing w:val="-2"/>
          <w:sz w:val="24"/>
          <w:szCs w:val="24"/>
        </w:rPr>
        <w:t>I know that when I worked with Travellers you had on one hand a certain respect for say the Republican Movement and on the other hand an abject fear of the Republican Movement.  I worked with one family in particular who I saw had a great deal of social problems themselves. They needed a great deal of support and the children had behaviour problems. There was an issue of drugs with one of the younger sons and in the end, after really annoying a lot of the local people [in a city in Northern Ireland] and hitting a priest and all those horrific things that happened that shocked the community, the IRA actually gave the family seven days to leave. The behaviour of this one family meant that they had skirted very close on so many occasions and were lead directly into the path of the local IRA, local paramilitaries. That’s why I think that so many Travellers try to do this balancing act with paramilitaries.  You know we will not annoy you if you don’t annoy us.</w:t>
      </w:r>
    </w:p>
    <w:p w:rsidR="005E12E6" w:rsidRPr="00135F85" w:rsidRDefault="005E12E6"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In this sense and in general, Republicans do not appear to differentiate between the behaviour of anti-social Travellers and anti-social non-Travellers.  The circumstances related to reasons for expulsion or punishment beatings (Feenan, 2002) are similar.  However, given that </w:t>
      </w:r>
      <w:r w:rsidR="00F4751C" w:rsidRPr="00135F85">
        <w:rPr>
          <w:rFonts w:asciiTheme="majorBidi" w:hAnsiTheme="majorBidi" w:cstheme="majorBidi"/>
          <w:spacing w:val="-2"/>
          <w:sz w:val="24"/>
          <w:szCs w:val="24"/>
        </w:rPr>
        <w:t xml:space="preserve">lack of accommodation </w:t>
      </w:r>
      <w:r w:rsidRPr="00135F85">
        <w:rPr>
          <w:rFonts w:asciiTheme="majorBidi" w:hAnsiTheme="majorBidi" w:cstheme="majorBidi"/>
          <w:spacing w:val="-2"/>
          <w:sz w:val="24"/>
          <w:szCs w:val="24"/>
        </w:rPr>
        <w:t xml:space="preserve">(including lack of transient sites) for Travellers is a key issue impacting upon opportunities for their social inclusion, the actions of Republicans (and vigilantes in general) are cause for concern.  The following quote from an interview with a </w:t>
      </w:r>
      <w:r w:rsidR="0012469C">
        <w:rPr>
          <w:rFonts w:asciiTheme="majorBidi" w:hAnsiTheme="majorBidi" w:cstheme="majorBidi"/>
          <w:spacing w:val="-2"/>
          <w:sz w:val="24"/>
          <w:szCs w:val="24"/>
        </w:rPr>
        <w:t xml:space="preserve">Traveller support </w:t>
      </w:r>
      <w:r w:rsidRPr="00135F85">
        <w:rPr>
          <w:rFonts w:asciiTheme="majorBidi" w:hAnsiTheme="majorBidi" w:cstheme="majorBidi"/>
          <w:spacing w:val="-2"/>
          <w:sz w:val="24"/>
          <w:szCs w:val="24"/>
        </w:rPr>
        <w:t>worker exemplifies this situation in Northern Ireland, although it remains unclear whether paramilitaries or public vigilantes were acting here:</w:t>
      </w:r>
    </w:p>
    <w:p w:rsidR="005E12E6" w:rsidRPr="00135F85" w:rsidRDefault="005E12E6" w:rsidP="00CC6F2F">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p>
    <w:p w:rsidR="008E27DE" w:rsidRPr="00135F85" w:rsidRDefault="00A80A3E" w:rsidP="00CC6F2F">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r w:rsidRPr="00135F85">
        <w:rPr>
          <w:rFonts w:asciiTheme="majorBidi" w:hAnsiTheme="majorBidi" w:cstheme="majorBidi"/>
          <w:spacing w:val="-2"/>
          <w:sz w:val="24"/>
          <w:szCs w:val="24"/>
        </w:rPr>
        <w:t>I know quite a few families …</w:t>
      </w:r>
      <w:r w:rsidR="008E27DE" w:rsidRPr="00135F85">
        <w:rPr>
          <w:rFonts w:asciiTheme="majorBidi" w:hAnsiTheme="majorBidi" w:cstheme="majorBidi"/>
          <w:spacing w:val="-2"/>
          <w:sz w:val="24"/>
          <w:szCs w:val="24"/>
        </w:rPr>
        <w:t>and the Housing Executive have allocated houses to them and the local comm</w:t>
      </w:r>
      <w:r w:rsidRPr="00135F85">
        <w:rPr>
          <w:rFonts w:asciiTheme="majorBidi" w:hAnsiTheme="majorBidi" w:cstheme="majorBidi"/>
          <w:spacing w:val="-2"/>
          <w:sz w:val="24"/>
          <w:szCs w:val="24"/>
        </w:rPr>
        <w:t xml:space="preserve">unity would have found out </w:t>
      </w:r>
      <w:r w:rsidR="008E27DE" w:rsidRPr="00135F85">
        <w:rPr>
          <w:rFonts w:asciiTheme="majorBidi" w:hAnsiTheme="majorBidi" w:cstheme="majorBidi"/>
          <w:spacing w:val="-2"/>
          <w:sz w:val="24"/>
          <w:szCs w:val="24"/>
        </w:rPr>
        <w:t>the day before they were</w:t>
      </w:r>
      <w:r w:rsidRPr="00135F85">
        <w:rPr>
          <w:rFonts w:asciiTheme="majorBidi" w:hAnsiTheme="majorBidi" w:cstheme="majorBidi"/>
          <w:spacing w:val="-2"/>
          <w:sz w:val="24"/>
          <w:szCs w:val="24"/>
        </w:rPr>
        <w:t xml:space="preserve"> to move in….the Housing Executive, they </w:t>
      </w:r>
      <w:r w:rsidR="008E27DE" w:rsidRPr="00135F85">
        <w:rPr>
          <w:rFonts w:asciiTheme="majorBidi" w:hAnsiTheme="majorBidi" w:cstheme="majorBidi"/>
          <w:spacing w:val="-2"/>
          <w:sz w:val="24"/>
          <w:szCs w:val="24"/>
        </w:rPr>
        <w:t>now don’t tell anyone when a Traveller family is moving in because what happened was the local community came in and, I am not sure who it was, I am assuming it was people who are strong enough to break s</w:t>
      </w:r>
      <w:r w:rsidRPr="00135F85">
        <w:rPr>
          <w:rFonts w:asciiTheme="majorBidi" w:hAnsiTheme="majorBidi" w:cstheme="majorBidi"/>
          <w:spacing w:val="-2"/>
          <w:sz w:val="24"/>
          <w:szCs w:val="24"/>
        </w:rPr>
        <w:t>inks…</w:t>
      </w:r>
      <w:r w:rsidR="008E27DE" w:rsidRPr="00135F85">
        <w:rPr>
          <w:rFonts w:asciiTheme="majorBidi" w:hAnsiTheme="majorBidi" w:cstheme="majorBidi"/>
          <w:spacing w:val="-2"/>
          <w:sz w:val="24"/>
          <w:szCs w:val="24"/>
        </w:rPr>
        <w:t>turn the electricity</w:t>
      </w:r>
      <w:r w:rsidRPr="00135F85">
        <w:rPr>
          <w:rFonts w:asciiTheme="majorBidi" w:hAnsiTheme="majorBidi" w:cstheme="majorBidi"/>
          <w:spacing w:val="-2"/>
          <w:sz w:val="24"/>
          <w:szCs w:val="24"/>
        </w:rPr>
        <w:t xml:space="preserve"> off…</w:t>
      </w:r>
      <w:r w:rsidR="008E27DE" w:rsidRPr="00135F85">
        <w:rPr>
          <w:rFonts w:asciiTheme="majorBidi" w:hAnsiTheme="majorBidi" w:cstheme="majorBidi"/>
          <w:spacing w:val="-2"/>
          <w:sz w:val="24"/>
          <w:szCs w:val="24"/>
        </w:rPr>
        <w:t>flood fro</w:t>
      </w:r>
      <w:r w:rsidRPr="00135F85">
        <w:rPr>
          <w:rFonts w:asciiTheme="majorBidi" w:hAnsiTheme="majorBidi" w:cstheme="majorBidi"/>
          <w:spacing w:val="-2"/>
          <w:sz w:val="24"/>
          <w:szCs w:val="24"/>
        </w:rPr>
        <w:t xml:space="preserve">m the hot tank and </w:t>
      </w:r>
      <w:r w:rsidR="008E27DE" w:rsidRPr="00135F85">
        <w:rPr>
          <w:rFonts w:asciiTheme="majorBidi" w:hAnsiTheme="majorBidi" w:cstheme="majorBidi"/>
          <w:spacing w:val="-2"/>
          <w:sz w:val="24"/>
          <w:szCs w:val="24"/>
        </w:rPr>
        <w:t>completely destroy the house so there was no way anybody was going to move into it the next day.  Unfortunately Travellers are well used to that and it’s very frightening.</w:t>
      </w:r>
    </w:p>
    <w:p w:rsidR="00B42463" w:rsidRDefault="00B42463"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Although it is unclear who vandalised the property intended for Travellers the experiences of them being forced to move on (Cox, 2004) by Republican paramilitaries were supported in an interview with probation officers from the Probation Board for Northern Ireland (PBNI)</w:t>
      </w:r>
      <w:r w:rsidR="00C211E0">
        <w:rPr>
          <w:rFonts w:asciiTheme="majorBidi" w:hAnsiTheme="majorBidi" w:cstheme="majorBidi"/>
          <w:spacing w:val="-2"/>
          <w:sz w:val="24"/>
          <w:szCs w:val="24"/>
        </w:rPr>
        <w:t>.  One officer stated</w:t>
      </w:r>
      <w:r w:rsidR="000A3831" w:rsidRPr="00135F85">
        <w:rPr>
          <w:rFonts w:asciiTheme="majorBidi" w:hAnsiTheme="majorBidi" w:cstheme="majorBidi"/>
          <w:spacing w:val="-2"/>
          <w:sz w:val="24"/>
          <w:szCs w:val="24"/>
        </w:rPr>
        <w:t xml:space="preserve"> that</w:t>
      </w:r>
      <w:r w:rsidRPr="00135F85">
        <w:rPr>
          <w:rFonts w:asciiTheme="majorBidi" w:hAnsiTheme="majorBidi" w:cstheme="majorBidi"/>
          <w:spacing w:val="-2"/>
          <w:sz w:val="24"/>
          <w:szCs w:val="24"/>
        </w:rPr>
        <w:t xml:space="preserve">: </w:t>
      </w:r>
      <w:r w:rsidR="00C7574B" w:rsidRPr="00135F85">
        <w:rPr>
          <w:rFonts w:asciiTheme="majorBidi" w:hAnsiTheme="majorBidi" w:cstheme="majorBidi"/>
          <w:spacing w:val="-2"/>
          <w:sz w:val="24"/>
          <w:szCs w:val="24"/>
        </w:rPr>
        <w:t>‘</w:t>
      </w:r>
      <w:r w:rsidRPr="00135F85">
        <w:rPr>
          <w:rFonts w:asciiTheme="majorBidi" w:hAnsiTheme="majorBidi" w:cstheme="majorBidi"/>
          <w:spacing w:val="-2"/>
          <w:sz w:val="24"/>
          <w:szCs w:val="24"/>
        </w:rPr>
        <w:t xml:space="preserve">Settled Travellers, certainly last year and the year before, </w:t>
      </w:r>
      <w:r w:rsidR="00DF1DE6" w:rsidRPr="00135F85">
        <w:rPr>
          <w:rFonts w:asciiTheme="majorBidi" w:hAnsiTheme="majorBidi" w:cstheme="majorBidi"/>
          <w:spacing w:val="-2"/>
          <w:sz w:val="24"/>
          <w:szCs w:val="24"/>
        </w:rPr>
        <w:t>the ones who settled in…</w:t>
      </w:r>
      <w:r w:rsidR="00C7574B" w:rsidRPr="00135F85">
        <w:rPr>
          <w:rFonts w:asciiTheme="majorBidi" w:hAnsiTheme="majorBidi" w:cstheme="majorBidi"/>
          <w:spacing w:val="-2"/>
          <w:sz w:val="24"/>
          <w:szCs w:val="24"/>
        </w:rPr>
        <w:t xml:space="preserve">[an area in Northern Ireland] </w:t>
      </w:r>
      <w:r w:rsidRPr="00135F85">
        <w:rPr>
          <w:rFonts w:asciiTheme="majorBidi" w:hAnsiTheme="majorBidi" w:cstheme="majorBidi"/>
          <w:spacing w:val="-2"/>
          <w:sz w:val="24"/>
          <w:szCs w:val="24"/>
        </w:rPr>
        <w:t xml:space="preserve"> experienced issues with paramilitaries which caused some of them to have to leave that area very quickly.</w:t>
      </w:r>
      <w:r w:rsidR="00C7574B" w:rsidRPr="00135F85">
        <w:rPr>
          <w:rFonts w:asciiTheme="majorBidi" w:hAnsiTheme="majorBidi" w:cstheme="majorBidi"/>
          <w:spacing w:val="-2"/>
          <w:sz w:val="24"/>
          <w:szCs w:val="24"/>
        </w:rPr>
        <w:t>’ Although i</w:t>
      </w:r>
      <w:r w:rsidRPr="00135F85">
        <w:rPr>
          <w:rFonts w:asciiTheme="majorBidi" w:hAnsiTheme="majorBidi" w:cstheme="majorBidi"/>
          <w:spacing w:val="-2"/>
          <w:sz w:val="24"/>
          <w:szCs w:val="24"/>
        </w:rPr>
        <w:t>t remains indistinct as to why Travellers were moved on by Repub</w:t>
      </w:r>
      <w:r w:rsidR="00C7574B" w:rsidRPr="00135F85">
        <w:rPr>
          <w:rFonts w:asciiTheme="majorBidi" w:hAnsiTheme="majorBidi" w:cstheme="majorBidi"/>
          <w:spacing w:val="-2"/>
          <w:sz w:val="24"/>
          <w:szCs w:val="24"/>
        </w:rPr>
        <w:t xml:space="preserve">lican paramilitaries, </w:t>
      </w:r>
      <w:r w:rsidRPr="00135F85">
        <w:rPr>
          <w:rFonts w:asciiTheme="majorBidi" w:hAnsiTheme="majorBidi" w:cstheme="majorBidi"/>
          <w:spacing w:val="-2"/>
          <w:sz w:val="24"/>
          <w:szCs w:val="24"/>
        </w:rPr>
        <w:t xml:space="preserve">as the following section shows, the majority of Travellers would probably be disinclined to report their expulsion to police. </w:t>
      </w: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b/>
          <w:bCs/>
          <w:spacing w:val="-2"/>
          <w:sz w:val="24"/>
          <w:szCs w:val="24"/>
        </w:rPr>
        <w:t>No Collusion</w:t>
      </w: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As most Travellers in Northern Ireland reside close to or within Republican communities, it would be untenable for them to take legal action against Republican paramilitaries.  One major reason is that those living within Republican communities are warned not to liaise with the police.  This situation was confirmed in an article by Douglas (2005).  Douglas revealed that a welcome pack compiled for ethnic minorities by an anti-racist network organisation in a city in Northern Ireland stated that: </w:t>
      </w:r>
    </w:p>
    <w:p w:rsidR="006C4117" w:rsidRPr="00135F85" w:rsidRDefault="006C4117" w:rsidP="00C7574B">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p>
    <w:p w:rsidR="00C7574B" w:rsidRPr="00135F85" w:rsidRDefault="008E27DE" w:rsidP="00C7574B">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r w:rsidRPr="00135F85">
        <w:rPr>
          <w:rFonts w:asciiTheme="majorBidi" w:hAnsiTheme="majorBidi" w:cstheme="majorBidi"/>
          <w:spacing w:val="-2"/>
          <w:sz w:val="24"/>
          <w:szCs w:val="24"/>
        </w:rPr>
        <w:t>The police force</w:t>
      </w:r>
      <w:r w:rsidR="00933B0C" w:rsidRPr="00135F85">
        <w:rPr>
          <w:rFonts w:asciiTheme="majorBidi" w:hAnsiTheme="majorBidi" w:cstheme="majorBidi"/>
          <w:spacing w:val="-2"/>
          <w:sz w:val="24"/>
          <w:szCs w:val="24"/>
        </w:rPr>
        <w:t xml:space="preserve"> …</w:t>
      </w:r>
      <w:r w:rsidR="00C7574B" w:rsidRPr="00135F85">
        <w:rPr>
          <w:rFonts w:asciiTheme="majorBidi" w:hAnsiTheme="majorBidi" w:cstheme="majorBidi"/>
          <w:spacing w:val="-2"/>
          <w:sz w:val="24"/>
          <w:szCs w:val="24"/>
        </w:rPr>
        <w:t xml:space="preserve">[PSNI] </w:t>
      </w:r>
      <w:r w:rsidRPr="00135F85">
        <w:rPr>
          <w:rFonts w:asciiTheme="majorBidi" w:hAnsiTheme="majorBidi" w:cstheme="majorBidi"/>
          <w:spacing w:val="-2"/>
          <w:sz w:val="24"/>
          <w:szCs w:val="24"/>
        </w:rPr>
        <w:t>is seen by most people here as an extension of the British state and has no support. You should avoid calling them into the area unless it is a necessity, eg, for insurance purposes. [It was also stated that] As you may be aware, mos</w:t>
      </w:r>
      <w:r w:rsidR="00933B0C" w:rsidRPr="00135F85">
        <w:rPr>
          <w:rFonts w:asciiTheme="majorBidi" w:hAnsiTheme="majorBidi" w:cstheme="majorBidi"/>
          <w:spacing w:val="-2"/>
          <w:sz w:val="24"/>
          <w:szCs w:val="24"/>
        </w:rPr>
        <w:t xml:space="preserve">t of the residents in …[a Republican area of NI] </w:t>
      </w:r>
      <w:r w:rsidRPr="00135F85">
        <w:rPr>
          <w:rFonts w:asciiTheme="majorBidi" w:hAnsiTheme="majorBidi" w:cstheme="majorBidi"/>
          <w:spacing w:val="-2"/>
          <w:sz w:val="24"/>
          <w:szCs w:val="24"/>
        </w:rPr>
        <w:t xml:space="preserve">today have no confidence in the PSNI and would only have contact with them as a last resort. (Douglas, 2005).    </w:t>
      </w:r>
    </w:p>
    <w:p w:rsidR="005E12E6" w:rsidRPr="00135F85" w:rsidRDefault="005E12E6" w:rsidP="00C7574B">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As will become evident, some Travellers regard themselves as Republicans therefore mediation with the </w:t>
      </w:r>
      <w:r w:rsidR="005E12E6" w:rsidRPr="00135F85">
        <w:rPr>
          <w:rFonts w:asciiTheme="majorBidi" w:hAnsiTheme="majorBidi" w:cstheme="majorBidi"/>
          <w:spacing w:val="-2"/>
          <w:sz w:val="24"/>
          <w:szCs w:val="24"/>
        </w:rPr>
        <w:t>police in Northern Ireland may</w:t>
      </w:r>
      <w:r w:rsidRPr="00135F85">
        <w:rPr>
          <w:rFonts w:asciiTheme="majorBidi" w:hAnsiTheme="majorBidi" w:cstheme="majorBidi"/>
          <w:spacing w:val="-2"/>
          <w:sz w:val="24"/>
          <w:szCs w:val="24"/>
        </w:rPr>
        <w:t xml:space="preserve"> not be plausible.  Nevertheless, some appeared apolitical, occasionally revealing unproblematic and amiable relationships with the police in Northern Ireland, whilst others obviously mistrust the police.   Even so, in discussion of the anti-racist organisation alluded to in the extract above, an officer of the PSNI informed me that:</w:t>
      </w:r>
    </w:p>
    <w:p w:rsidR="00C7574B" w:rsidRPr="00135F85" w:rsidRDefault="00C7574B"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8E27DE" w:rsidRPr="00135F85" w:rsidRDefault="008E27DE" w:rsidP="00CC6F2F">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In </w:t>
      </w:r>
      <w:r w:rsidR="00933B0C" w:rsidRPr="00135F85">
        <w:rPr>
          <w:rFonts w:asciiTheme="majorBidi" w:hAnsiTheme="majorBidi" w:cstheme="majorBidi"/>
          <w:spacing w:val="-2"/>
          <w:sz w:val="24"/>
          <w:szCs w:val="24"/>
        </w:rPr>
        <w:t>…</w:t>
      </w:r>
      <w:r w:rsidRPr="00135F85">
        <w:rPr>
          <w:rFonts w:asciiTheme="majorBidi" w:hAnsiTheme="majorBidi" w:cstheme="majorBidi"/>
          <w:spacing w:val="-2"/>
          <w:sz w:val="24"/>
          <w:szCs w:val="24"/>
        </w:rPr>
        <w:t>[a city in Northern Ir</w:t>
      </w:r>
      <w:r w:rsidR="002F0498" w:rsidRPr="00135F85">
        <w:rPr>
          <w:rFonts w:asciiTheme="majorBidi" w:hAnsiTheme="majorBidi" w:cstheme="majorBidi"/>
          <w:spacing w:val="-2"/>
          <w:sz w:val="24"/>
          <w:szCs w:val="24"/>
        </w:rPr>
        <w:t xml:space="preserve">eland] they </w:t>
      </w:r>
      <w:r w:rsidRPr="00135F85">
        <w:rPr>
          <w:rFonts w:asciiTheme="majorBidi" w:hAnsiTheme="majorBidi" w:cstheme="majorBidi"/>
          <w:spacing w:val="-2"/>
          <w:sz w:val="24"/>
          <w:szCs w:val="24"/>
        </w:rPr>
        <w:t xml:space="preserve">have a policy of not talking to the police.  We have tried on numerous occasions to get in contact with them to meet with them to talk to them because really we are doing the same job.  We are working with ethnic minorities and in all honesty we provide the best for minorities living here.  They [anti racist group] won’t meet with us. </w:t>
      </w:r>
    </w:p>
    <w:p w:rsidR="00C7574B" w:rsidRPr="00135F85" w:rsidRDefault="00C7574B" w:rsidP="00CC6F2F">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p>
    <w:p w:rsidR="00C7574B"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The manager of a Traveller support gro</w:t>
      </w:r>
      <w:r w:rsidR="005E12E6" w:rsidRPr="00135F85">
        <w:rPr>
          <w:rFonts w:asciiTheme="majorBidi" w:hAnsiTheme="majorBidi" w:cstheme="majorBidi"/>
          <w:spacing w:val="-2"/>
          <w:sz w:val="24"/>
          <w:szCs w:val="24"/>
        </w:rPr>
        <w:t>up in Northern Ireland affirmed</w:t>
      </w:r>
      <w:r w:rsidRPr="00135F85">
        <w:rPr>
          <w:rFonts w:asciiTheme="majorBidi" w:hAnsiTheme="majorBidi" w:cstheme="majorBidi"/>
          <w:spacing w:val="-2"/>
          <w:sz w:val="24"/>
          <w:szCs w:val="24"/>
        </w:rPr>
        <w:t xml:space="preserve"> the opinions of the officer above, stating:</w:t>
      </w: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   </w:t>
      </w:r>
    </w:p>
    <w:p w:rsidR="008E27DE" w:rsidRPr="00135F85" w:rsidRDefault="008E27DE" w:rsidP="00CC6F2F">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r w:rsidRPr="00135F85">
        <w:rPr>
          <w:rFonts w:asciiTheme="majorBidi" w:hAnsiTheme="majorBidi" w:cstheme="majorBidi"/>
          <w:spacing w:val="-2"/>
          <w:sz w:val="24"/>
          <w:szCs w:val="24"/>
        </w:rPr>
        <w:t>The Traveller Community in Northern Ireland is so excluded from the mainstream t</w:t>
      </w:r>
      <w:r w:rsidR="002F0498" w:rsidRPr="00135F85">
        <w:rPr>
          <w:rFonts w:asciiTheme="majorBidi" w:hAnsiTheme="majorBidi" w:cstheme="majorBidi"/>
          <w:spacing w:val="-2"/>
          <w:sz w:val="24"/>
          <w:szCs w:val="24"/>
        </w:rPr>
        <w:t>hat there are difficulties.  Also …</w:t>
      </w:r>
      <w:r w:rsidRPr="00135F85">
        <w:rPr>
          <w:rFonts w:asciiTheme="majorBidi" w:hAnsiTheme="majorBidi" w:cstheme="majorBidi"/>
          <w:spacing w:val="-2"/>
          <w:sz w:val="24"/>
          <w:szCs w:val="24"/>
        </w:rPr>
        <w:t>because of the political si</w:t>
      </w:r>
      <w:r w:rsidR="002F0498" w:rsidRPr="00135F85">
        <w:rPr>
          <w:rFonts w:asciiTheme="majorBidi" w:hAnsiTheme="majorBidi" w:cstheme="majorBidi"/>
          <w:spacing w:val="-2"/>
          <w:sz w:val="24"/>
          <w:szCs w:val="24"/>
        </w:rPr>
        <w:t>tuation in the north of Ireland   t</w:t>
      </w:r>
      <w:r w:rsidRPr="00135F85">
        <w:rPr>
          <w:rFonts w:asciiTheme="majorBidi" w:hAnsiTheme="majorBidi" w:cstheme="majorBidi"/>
          <w:spacing w:val="-2"/>
          <w:sz w:val="24"/>
          <w:szCs w:val="24"/>
        </w:rPr>
        <w:t xml:space="preserve">here are real difficulties about whether people would approach the police or not.  Traveller support groups </w:t>
      </w:r>
      <w:r w:rsidR="002F0498" w:rsidRPr="00135F85">
        <w:rPr>
          <w:rFonts w:asciiTheme="majorBidi" w:hAnsiTheme="majorBidi" w:cstheme="majorBidi"/>
          <w:spacing w:val="-2"/>
          <w:sz w:val="24"/>
          <w:szCs w:val="24"/>
        </w:rPr>
        <w:t xml:space="preserve">are </w:t>
      </w:r>
      <w:r w:rsidRPr="00135F85">
        <w:rPr>
          <w:rFonts w:asciiTheme="majorBidi" w:hAnsiTheme="majorBidi" w:cstheme="majorBidi"/>
          <w:spacing w:val="-2"/>
          <w:sz w:val="24"/>
          <w:szCs w:val="24"/>
        </w:rPr>
        <w:t xml:space="preserve">now coming out of a situation of conflict where we didn’t engage with the PSNI on any level as communities, as settled communities: either community.  </w:t>
      </w:r>
    </w:p>
    <w:p w:rsidR="00C7574B" w:rsidRPr="00135F85" w:rsidRDefault="00C7574B"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CD0FB9"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The exclusion of Irish Travellers from the ‘mainstream’ was underlined in another interview.  In particular, the following quote highlights the distance between Travellers as outsiders and some police as members of the established.  </w:t>
      </w:r>
    </w:p>
    <w:p w:rsidR="00CD0FB9" w:rsidRDefault="00CD0FB9" w:rsidP="007A335E">
      <w:pPr>
        <w:tabs>
          <w:tab w:val="right" w:pos="8640"/>
        </w:tabs>
        <w:autoSpaceDE w:val="0"/>
        <w:autoSpaceDN w:val="0"/>
        <w:adjustRightInd w:val="0"/>
        <w:spacing w:after="0" w:line="480" w:lineRule="auto"/>
        <w:jc w:val="both"/>
        <w:rPr>
          <w:rFonts w:asciiTheme="majorBidi" w:hAnsiTheme="majorBidi" w:cstheme="majorBidi"/>
          <w:b/>
          <w:bCs/>
          <w:spacing w:val="-2"/>
          <w:sz w:val="24"/>
          <w:szCs w:val="24"/>
        </w:rPr>
      </w:pP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b/>
          <w:bCs/>
          <w:spacing w:val="-2"/>
          <w:sz w:val="24"/>
          <w:szCs w:val="24"/>
        </w:rPr>
      </w:pPr>
      <w:r w:rsidRPr="00135F85">
        <w:rPr>
          <w:rFonts w:asciiTheme="majorBidi" w:hAnsiTheme="majorBidi" w:cstheme="majorBidi"/>
          <w:b/>
          <w:bCs/>
          <w:spacing w:val="-2"/>
          <w:sz w:val="24"/>
          <w:szCs w:val="24"/>
        </w:rPr>
        <w:t>‘You Can’t Kick a Gypsy Hard Enough’</w:t>
      </w: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It would appear that whether suffering discriminatory actions or assault by vigilantes or paramilitaries, the situations described so far place Travellers in a no-win situation.   The fact that the ethnic minority liaison officer quoted above believes that the PSNI ‘provides the best for ethnic minorities’ is also debatable.  This</w:t>
      </w:r>
      <w:r w:rsidR="00F612AF" w:rsidRPr="00135F85">
        <w:rPr>
          <w:rFonts w:asciiTheme="majorBidi" w:hAnsiTheme="majorBidi" w:cstheme="majorBidi"/>
          <w:spacing w:val="-2"/>
          <w:sz w:val="24"/>
          <w:szCs w:val="24"/>
        </w:rPr>
        <w:t xml:space="preserve"> is especially so with regards</w:t>
      </w:r>
      <w:r w:rsidRPr="00135F85">
        <w:rPr>
          <w:rFonts w:asciiTheme="majorBidi" w:hAnsiTheme="majorBidi" w:cstheme="majorBidi"/>
          <w:spacing w:val="-2"/>
          <w:sz w:val="24"/>
          <w:szCs w:val="24"/>
        </w:rPr>
        <w:t xml:space="preserve"> an interview with a Traveller living in a city in Northern Ireland. </w:t>
      </w:r>
      <w:r w:rsidR="002F0498" w:rsidRPr="00135F85">
        <w:rPr>
          <w:rFonts w:asciiTheme="majorBidi" w:hAnsiTheme="majorBidi" w:cstheme="majorBidi"/>
          <w:spacing w:val="-2"/>
          <w:sz w:val="24"/>
          <w:szCs w:val="24"/>
        </w:rPr>
        <w:t xml:space="preserve"> </w:t>
      </w:r>
      <w:r w:rsidRPr="00135F85">
        <w:rPr>
          <w:rFonts w:asciiTheme="majorBidi" w:hAnsiTheme="majorBidi" w:cstheme="majorBidi"/>
          <w:spacing w:val="-2"/>
          <w:sz w:val="24"/>
          <w:szCs w:val="24"/>
        </w:rPr>
        <w:t>Recalling an incident that had occurred in 2002 the Traveller revealed that</w:t>
      </w:r>
      <w:r w:rsidR="002F0498" w:rsidRPr="00135F85">
        <w:rPr>
          <w:rFonts w:asciiTheme="majorBidi" w:hAnsiTheme="majorBidi" w:cstheme="majorBidi"/>
          <w:spacing w:val="-2"/>
          <w:sz w:val="24"/>
          <w:szCs w:val="24"/>
        </w:rPr>
        <w:t xml:space="preserve"> his brother</w:t>
      </w:r>
      <w:r w:rsidR="00F612AF" w:rsidRPr="00135F85">
        <w:rPr>
          <w:rFonts w:asciiTheme="majorBidi" w:hAnsiTheme="majorBidi" w:cstheme="majorBidi"/>
          <w:spacing w:val="-2"/>
          <w:sz w:val="24"/>
          <w:szCs w:val="24"/>
        </w:rPr>
        <w:t xml:space="preserve"> was attacked</w:t>
      </w:r>
      <w:r w:rsidRPr="00135F85">
        <w:rPr>
          <w:rFonts w:asciiTheme="majorBidi" w:hAnsiTheme="majorBidi" w:cstheme="majorBidi"/>
          <w:spacing w:val="-2"/>
          <w:sz w:val="24"/>
          <w:szCs w:val="24"/>
        </w:rPr>
        <w:t>:</w:t>
      </w:r>
    </w:p>
    <w:p w:rsidR="00C7574B" w:rsidRPr="00135F85" w:rsidRDefault="00C7574B" w:rsidP="00CC6F2F">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p>
    <w:p w:rsidR="008E27DE" w:rsidRPr="00135F85" w:rsidRDefault="008E27DE" w:rsidP="00CC6F2F">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r w:rsidRPr="00135F85">
        <w:rPr>
          <w:rFonts w:asciiTheme="majorBidi" w:hAnsiTheme="majorBidi" w:cstheme="majorBidi"/>
          <w:spacing w:val="-2"/>
          <w:sz w:val="24"/>
          <w:szCs w:val="24"/>
        </w:rPr>
        <w:t>Five lads ju</w:t>
      </w:r>
      <w:r w:rsidR="002F0498" w:rsidRPr="00135F85">
        <w:rPr>
          <w:rFonts w:asciiTheme="majorBidi" w:hAnsiTheme="majorBidi" w:cstheme="majorBidi"/>
          <w:spacing w:val="-2"/>
          <w:sz w:val="24"/>
          <w:szCs w:val="24"/>
        </w:rPr>
        <w:t>mped on him and gave him a beating and</w:t>
      </w:r>
      <w:r w:rsidRPr="00135F85">
        <w:rPr>
          <w:rFonts w:asciiTheme="majorBidi" w:hAnsiTheme="majorBidi" w:cstheme="majorBidi"/>
          <w:spacing w:val="-2"/>
          <w:sz w:val="24"/>
          <w:szCs w:val="24"/>
        </w:rPr>
        <w:t xml:space="preserve"> a settl</w:t>
      </w:r>
      <w:r w:rsidR="002F0498" w:rsidRPr="00135F85">
        <w:rPr>
          <w:rFonts w:asciiTheme="majorBidi" w:hAnsiTheme="majorBidi" w:cstheme="majorBidi"/>
          <w:spacing w:val="-2"/>
          <w:sz w:val="24"/>
          <w:szCs w:val="24"/>
        </w:rPr>
        <w:t xml:space="preserve">ed person across the road </w:t>
      </w:r>
      <w:r w:rsidRPr="00135F85">
        <w:rPr>
          <w:rFonts w:asciiTheme="majorBidi" w:hAnsiTheme="majorBidi" w:cstheme="majorBidi"/>
          <w:spacing w:val="-2"/>
          <w:sz w:val="24"/>
          <w:szCs w:val="24"/>
        </w:rPr>
        <w:t>witnessed it.  That person went to give a</w:t>
      </w:r>
      <w:r w:rsidR="002F0498" w:rsidRPr="00135F85">
        <w:rPr>
          <w:rFonts w:asciiTheme="majorBidi" w:hAnsiTheme="majorBidi" w:cstheme="majorBidi"/>
          <w:spacing w:val="-2"/>
          <w:sz w:val="24"/>
          <w:szCs w:val="24"/>
        </w:rPr>
        <w:t xml:space="preserve"> statement</w:t>
      </w:r>
      <w:r w:rsidRPr="00135F85">
        <w:rPr>
          <w:rFonts w:asciiTheme="majorBidi" w:hAnsiTheme="majorBidi" w:cstheme="majorBidi"/>
          <w:spacing w:val="-2"/>
          <w:sz w:val="24"/>
          <w:szCs w:val="24"/>
        </w:rPr>
        <w:t xml:space="preserve"> and </w:t>
      </w:r>
      <w:r w:rsidR="002F0498" w:rsidRPr="00135F85">
        <w:rPr>
          <w:rFonts w:asciiTheme="majorBidi" w:hAnsiTheme="majorBidi" w:cstheme="majorBidi"/>
          <w:spacing w:val="-2"/>
          <w:sz w:val="24"/>
          <w:szCs w:val="24"/>
        </w:rPr>
        <w:t xml:space="preserve">the policeman </w:t>
      </w:r>
      <w:r w:rsidRPr="00135F85">
        <w:rPr>
          <w:rFonts w:asciiTheme="majorBidi" w:hAnsiTheme="majorBidi" w:cstheme="majorBidi"/>
          <w:spacing w:val="-2"/>
          <w:sz w:val="24"/>
          <w:szCs w:val="24"/>
        </w:rPr>
        <w:t>said ‘Oh those Gypsies, you can’t kick a Gypsy hard enough.’ So that’s the attitudes they have towards</w:t>
      </w:r>
      <w:r w:rsidR="002F0498" w:rsidRPr="00135F85">
        <w:rPr>
          <w:rFonts w:asciiTheme="majorBidi" w:hAnsiTheme="majorBidi" w:cstheme="majorBidi"/>
          <w:spacing w:val="-2"/>
          <w:sz w:val="24"/>
          <w:szCs w:val="24"/>
        </w:rPr>
        <w:t xml:space="preserve"> Travellers.  There is a lot of negativity </w:t>
      </w:r>
      <w:r w:rsidRPr="00135F85">
        <w:rPr>
          <w:rFonts w:asciiTheme="majorBidi" w:hAnsiTheme="majorBidi" w:cstheme="majorBidi"/>
          <w:spacing w:val="-2"/>
          <w:sz w:val="24"/>
          <w:szCs w:val="24"/>
        </w:rPr>
        <w:t>from the police towards Travellers and</w:t>
      </w:r>
      <w:r w:rsidR="002F0498" w:rsidRPr="00135F85">
        <w:rPr>
          <w:rFonts w:asciiTheme="majorBidi" w:hAnsiTheme="majorBidi" w:cstheme="majorBidi"/>
          <w:spacing w:val="-2"/>
          <w:sz w:val="24"/>
          <w:szCs w:val="24"/>
        </w:rPr>
        <w:t xml:space="preserve"> vice versa.  There is a lot of Travellers</w:t>
      </w:r>
      <w:r w:rsidRPr="00135F85">
        <w:rPr>
          <w:rFonts w:asciiTheme="majorBidi" w:hAnsiTheme="majorBidi" w:cstheme="majorBidi"/>
          <w:spacing w:val="-2"/>
          <w:sz w:val="24"/>
          <w:szCs w:val="24"/>
        </w:rPr>
        <w:t xml:space="preserve"> have got harassed by the police coming in with their search warrants.  Some people say it’s [the police do it] just for badness and they [the Travellers] don’t know how to complain, if they went to complain they wouldn’t trust them.  They wouldn’t trust them.</w:t>
      </w:r>
    </w:p>
    <w:p w:rsidR="00C7574B" w:rsidRPr="00135F85" w:rsidRDefault="00C7574B"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In the incident referred to above, an individual from that Republican area did report directly to the police.  This contradicts the opinions of the Traveller support manager and, to a degree, those of the police officer quoted above.  Even so, the response was derisory, supporting the views of the anti-racist organisation revealed by Douglas (2005).  This type of response acts as a disincentive to reporting criminal acts by citizens residing in areas with high levels of ambivalence toward policing.  Knowledge of negative responses towards those reporting acts of violence towards Travellers also impacts heavily on the confidence of the Traveller Community in relation to policing.  It appears </w:t>
      </w:r>
      <w:r w:rsidR="002C44D5" w:rsidRPr="00135F85">
        <w:rPr>
          <w:rFonts w:asciiTheme="majorBidi" w:hAnsiTheme="majorBidi" w:cstheme="majorBidi"/>
          <w:spacing w:val="-2"/>
          <w:sz w:val="24"/>
          <w:szCs w:val="24"/>
        </w:rPr>
        <w:t>even m</w:t>
      </w:r>
      <w:r w:rsidR="005E12E6" w:rsidRPr="00135F85">
        <w:rPr>
          <w:rFonts w:asciiTheme="majorBidi" w:hAnsiTheme="majorBidi" w:cstheme="majorBidi"/>
          <w:spacing w:val="-2"/>
          <w:sz w:val="24"/>
          <w:szCs w:val="24"/>
        </w:rPr>
        <w:t xml:space="preserve">ore likely then that acts of aggression </w:t>
      </w:r>
      <w:r w:rsidRPr="00135F85">
        <w:rPr>
          <w:rFonts w:asciiTheme="majorBidi" w:hAnsiTheme="majorBidi" w:cstheme="majorBidi"/>
          <w:spacing w:val="-2"/>
          <w:sz w:val="24"/>
          <w:szCs w:val="24"/>
        </w:rPr>
        <w:t xml:space="preserve">by paramilitaries or public vigilantes remain undisclosed.  </w:t>
      </w: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        The fact that paramilitaries discriminate against Travellers was exemplified in a few interviews with Travellers when some informed me that they had been barred from public houses in Republican areas.  One informed me that even though his father considered himself to be a Republican, despite this fact he [his father] remained barred from all Republican bars in a city in Northern Ireland.  It was alleged that this was due entirely to his ethnic identity.  Another informed me that he had been banned from a pub for fighting.  This was despite the fact that the bar manager admitted to the Traveller that he knew the fight had not been initiated by him.  When these allegations of discrimination were described to a police respondent, the officer could not envisage a legal resolution to them from the perspective of the PSNI, stating:</w:t>
      </w:r>
    </w:p>
    <w:p w:rsidR="002C44D5" w:rsidRPr="00135F85" w:rsidRDefault="002C44D5"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CC6F2F" w:rsidRPr="00135F85" w:rsidRDefault="008E27DE" w:rsidP="00CC6F2F">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r w:rsidRPr="00135F85">
        <w:rPr>
          <w:rFonts w:asciiTheme="majorBidi" w:hAnsiTheme="majorBidi" w:cstheme="majorBidi"/>
          <w:spacing w:val="-2"/>
          <w:sz w:val="24"/>
          <w:szCs w:val="24"/>
        </w:rPr>
        <w:t>In that part of this city it’s very much controlled by paramilitaries or political organisations. The best course of action would be to go to the political organisations that run this part of the city and get it sorted through their organisations, and they will do that</w:t>
      </w:r>
      <w:r w:rsidR="00B60109" w:rsidRPr="00135F85">
        <w:rPr>
          <w:rFonts w:asciiTheme="majorBidi" w:hAnsiTheme="majorBidi" w:cstheme="majorBidi"/>
          <w:spacing w:val="-2"/>
          <w:sz w:val="24"/>
          <w:szCs w:val="24"/>
        </w:rPr>
        <w:t>. They will sort it out. T</w:t>
      </w:r>
      <w:r w:rsidRPr="00135F85">
        <w:rPr>
          <w:rFonts w:asciiTheme="majorBidi" w:hAnsiTheme="majorBidi" w:cstheme="majorBidi"/>
          <w:spacing w:val="-2"/>
          <w:sz w:val="24"/>
          <w:szCs w:val="24"/>
        </w:rPr>
        <w:t>he leading party at the minute are Sinn Fé</w:t>
      </w:r>
      <w:r w:rsidR="00B60109" w:rsidRPr="00135F85">
        <w:rPr>
          <w:rFonts w:asciiTheme="majorBidi" w:hAnsiTheme="majorBidi" w:cstheme="majorBidi"/>
          <w:spacing w:val="-2"/>
          <w:sz w:val="24"/>
          <w:szCs w:val="24"/>
        </w:rPr>
        <w:t xml:space="preserve">in and their philosophy </w:t>
      </w:r>
      <w:r w:rsidRPr="00135F85">
        <w:rPr>
          <w:rFonts w:asciiTheme="majorBidi" w:hAnsiTheme="majorBidi" w:cstheme="majorBidi"/>
          <w:spacing w:val="-2"/>
          <w:sz w:val="24"/>
          <w:szCs w:val="24"/>
        </w:rPr>
        <w:t>is to embrace the oppressed person.  It’s part of the philosophy that Sinn Féin feel that the Irish people are oppressed, not specifically the Traveller, and they identify with oppressed people throughout the world.  That aspect would appeal to their belief.</w:t>
      </w:r>
    </w:p>
    <w:p w:rsidR="00C7574B" w:rsidRPr="00135F85" w:rsidRDefault="00C7574B"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This reply is at odds with the reality for many Travellers residing within Republican areas as parts of Northern Ireland are controlled by the very people who may victimise Travellers.  Further evidence of this reality was confirmed by a probation officer.  In discussion concerning the failings of Traveller respondents to resolve issues regarding refusal of service in bars the officer replied: </w:t>
      </w:r>
    </w:p>
    <w:p w:rsidR="00C7574B" w:rsidRPr="00135F85" w:rsidRDefault="00C7574B" w:rsidP="00CC6F2F">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p>
    <w:p w:rsidR="008E27DE" w:rsidRPr="00135F85" w:rsidRDefault="008E27DE" w:rsidP="00CC6F2F">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It’s a reality in certain areas of this city and certainly the areas where Travellers frequent.  We are hopefully moving out of the worst aspects of that but control of territories remains with the organisations, and, we have to understand, probably will [remain so]. </w:t>
      </w:r>
      <w:r w:rsidR="00B60109" w:rsidRPr="00135F85">
        <w:rPr>
          <w:rFonts w:asciiTheme="majorBidi" w:hAnsiTheme="majorBidi" w:cstheme="majorBidi"/>
          <w:spacing w:val="-2"/>
          <w:sz w:val="24"/>
          <w:szCs w:val="24"/>
        </w:rPr>
        <w:t xml:space="preserve"> </w:t>
      </w:r>
      <w:r w:rsidRPr="00135F85">
        <w:rPr>
          <w:rFonts w:asciiTheme="majorBidi" w:hAnsiTheme="majorBidi" w:cstheme="majorBidi"/>
          <w:spacing w:val="-2"/>
          <w:sz w:val="24"/>
          <w:szCs w:val="24"/>
        </w:rPr>
        <w:t>The control of many public houses and clubs are also under control of those who have not had to pay much attention to the law during the last 20 years and human rights aspects and various other things are probably not top of their agenda.</w:t>
      </w:r>
    </w:p>
    <w:p w:rsidR="00C7574B" w:rsidRPr="00135F85" w:rsidRDefault="00C7574B"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The findings above indicate that some Republicans perceive Travellers to be too dangerous, deviant, or ‘dodgy’ to be trusted.  In contrast though (and as mentioned briefly above) it appears that Republican paramilitaries may at times be used to assist certain sections of the Traveller Community.  </w:t>
      </w: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8E27DE" w:rsidRPr="00135F85" w:rsidRDefault="00403472" w:rsidP="007A335E">
      <w:pPr>
        <w:tabs>
          <w:tab w:val="right" w:pos="8640"/>
        </w:tabs>
        <w:autoSpaceDE w:val="0"/>
        <w:autoSpaceDN w:val="0"/>
        <w:adjustRightInd w:val="0"/>
        <w:spacing w:after="0" w:line="480" w:lineRule="auto"/>
        <w:jc w:val="both"/>
        <w:rPr>
          <w:rFonts w:asciiTheme="majorBidi" w:hAnsiTheme="majorBidi" w:cstheme="majorBidi"/>
          <w:b/>
          <w:bCs/>
          <w:spacing w:val="-2"/>
          <w:sz w:val="24"/>
          <w:szCs w:val="24"/>
        </w:rPr>
      </w:pPr>
      <w:r w:rsidRPr="00135F85">
        <w:rPr>
          <w:rFonts w:asciiTheme="majorBidi" w:hAnsiTheme="majorBidi" w:cstheme="majorBidi"/>
          <w:b/>
          <w:bCs/>
          <w:spacing w:val="-2"/>
          <w:sz w:val="24"/>
          <w:szCs w:val="24"/>
        </w:rPr>
        <w:t>‘</w:t>
      </w:r>
      <w:r w:rsidR="008E27DE" w:rsidRPr="00135F85">
        <w:rPr>
          <w:rFonts w:asciiTheme="majorBidi" w:hAnsiTheme="majorBidi" w:cstheme="majorBidi"/>
          <w:b/>
          <w:bCs/>
          <w:spacing w:val="-2"/>
          <w:sz w:val="24"/>
          <w:szCs w:val="24"/>
        </w:rPr>
        <w:t>Call in The Boys</w:t>
      </w:r>
      <w:r w:rsidRPr="00135F85">
        <w:rPr>
          <w:rFonts w:asciiTheme="majorBidi" w:hAnsiTheme="majorBidi" w:cstheme="majorBidi"/>
          <w:b/>
          <w:bCs/>
          <w:spacing w:val="-2"/>
          <w:sz w:val="24"/>
          <w:szCs w:val="24"/>
        </w:rPr>
        <w:t>’</w:t>
      </w: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b/>
          <w:bCs/>
          <w:spacing w:val="-2"/>
          <w:sz w:val="24"/>
          <w:szCs w:val="24"/>
        </w:rPr>
      </w:pPr>
      <w:r w:rsidRPr="00135F85">
        <w:rPr>
          <w:rFonts w:asciiTheme="majorBidi" w:hAnsiTheme="majorBidi" w:cstheme="majorBidi"/>
          <w:spacing w:val="-2"/>
          <w:sz w:val="24"/>
          <w:szCs w:val="24"/>
        </w:rPr>
        <w:t xml:space="preserve">In the interview with a voluntary </w:t>
      </w:r>
      <w:r w:rsidR="005E12E6" w:rsidRPr="00135F85">
        <w:rPr>
          <w:rFonts w:asciiTheme="majorBidi" w:hAnsiTheme="majorBidi" w:cstheme="majorBidi"/>
          <w:spacing w:val="-2"/>
          <w:sz w:val="24"/>
          <w:szCs w:val="24"/>
        </w:rPr>
        <w:t>support worker referred to earlier</w:t>
      </w:r>
      <w:r w:rsidRPr="00135F85">
        <w:rPr>
          <w:rFonts w:asciiTheme="majorBidi" w:hAnsiTheme="majorBidi" w:cstheme="majorBidi"/>
          <w:spacing w:val="-2"/>
          <w:sz w:val="24"/>
          <w:szCs w:val="24"/>
        </w:rPr>
        <w:t>, it was revealed that one group of Travellers had welcomed the expulsion of their anti-social relatives by the IRA.  Other ways in which Republican paramilitaries have been of assistance to some Travellers were also confirmed by police officers.  One officer stated that:</w:t>
      </w:r>
    </w:p>
    <w:p w:rsidR="00C7574B" w:rsidRPr="00135F85" w:rsidRDefault="00C7574B" w:rsidP="00CC6F2F">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p>
    <w:p w:rsidR="00CC6F2F" w:rsidRPr="00135F85" w:rsidRDefault="00CF2518" w:rsidP="00CC6F2F">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r w:rsidRPr="00135F85">
        <w:rPr>
          <w:rFonts w:asciiTheme="majorBidi" w:hAnsiTheme="majorBidi" w:cstheme="majorBidi"/>
          <w:spacing w:val="-2"/>
          <w:sz w:val="24"/>
          <w:szCs w:val="24"/>
        </w:rPr>
        <w:t>They don’t actively support Travellers</w:t>
      </w:r>
      <w:r w:rsidR="008E27DE" w:rsidRPr="00135F85">
        <w:rPr>
          <w:rFonts w:asciiTheme="majorBidi" w:hAnsiTheme="majorBidi" w:cstheme="majorBidi"/>
          <w:spacing w:val="-2"/>
          <w:sz w:val="24"/>
          <w:szCs w:val="24"/>
        </w:rPr>
        <w:t xml:space="preserve"> but they are there if there is a problem and they are called in to resolve a community issue. You know, if the Travellers found that they were given a lot of attention from the youths of the area they will tell the paramilitaries and the paramilitaries will stop it. It’s as simple as that.</w:t>
      </w:r>
    </w:p>
    <w:p w:rsidR="00C7574B" w:rsidRPr="00135F85" w:rsidRDefault="00C7574B"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In discussion of a recent intra-cultural incident on a Traveller site in Northern Ireland in 2004, the officer also revealed that the police were hindered in the process of prosecution because Traveller victims refused to testify against other Travellers.  According to the officer, the outcome was that: the Travellers said ‘they called in the boys, called in the paramilitaries’.  This had been in opposition to calling in other Travellers: </w:t>
      </w:r>
    </w:p>
    <w:p w:rsidR="00C7574B" w:rsidRPr="00135F85" w:rsidRDefault="00C7574B" w:rsidP="00A77D64">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p>
    <w:p w:rsidR="008E27DE" w:rsidRPr="00135F85" w:rsidRDefault="008E27DE" w:rsidP="00A77D64">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r w:rsidRPr="00135F85">
        <w:rPr>
          <w:rFonts w:asciiTheme="majorBidi" w:hAnsiTheme="majorBidi" w:cstheme="majorBidi"/>
          <w:spacing w:val="-2"/>
          <w:sz w:val="24"/>
          <w:szCs w:val="24"/>
        </w:rPr>
        <w:t>There were no other Travellers at the camp. They were away at a funeral you see?  So they got it dealt with and that’s the sort of thing the police can’t compete with that, the courts can’t compete with that.  Their fear was that if you complain against the Traveller he had 10 others with him he’d have 10 others within his family that are as equally violent and there had been a feud going on so rather than do that they got him spoken to.  I assume they got him spoken to and dealt with as a punishment but as I say he will not be back.</w:t>
      </w:r>
    </w:p>
    <w:p w:rsidR="00C7574B"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        </w:t>
      </w:r>
    </w:p>
    <w:p w:rsidR="008E27DE" w:rsidRPr="00135F85" w:rsidRDefault="000D4CE8"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Pr>
          <w:rFonts w:asciiTheme="majorBidi" w:hAnsiTheme="majorBidi" w:cstheme="majorBidi"/>
          <w:spacing w:val="-2"/>
          <w:sz w:val="24"/>
          <w:szCs w:val="24"/>
        </w:rPr>
        <w:t xml:space="preserve">        </w:t>
      </w:r>
      <w:r w:rsidR="008E27DE" w:rsidRPr="00135F85">
        <w:rPr>
          <w:rFonts w:asciiTheme="majorBidi" w:hAnsiTheme="majorBidi" w:cstheme="majorBidi"/>
          <w:spacing w:val="-2"/>
          <w:sz w:val="24"/>
          <w:szCs w:val="24"/>
        </w:rPr>
        <w:t xml:space="preserve">It is apparent then that some members of the ‘established’ can perceive of Travellers as being dangerous.  Likewise we can be certain that Travellers should fear the power of established groups, including Republican paramilitaries (and on occasions perhaps, the police?).  Even so, it has been shown that Republicans can at times act to positively protect Travellers.  Yet the relationship between Travellers and Loyalist paramilitaries </w:t>
      </w:r>
      <w:r w:rsidR="008839C1">
        <w:rPr>
          <w:rFonts w:asciiTheme="majorBidi" w:hAnsiTheme="majorBidi" w:cstheme="majorBidi"/>
          <w:spacing w:val="-2"/>
          <w:sz w:val="24"/>
          <w:szCs w:val="24"/>
        </w:rPr>
        <w:t xml:space="preserve">(those with a fierce </w:t>
      </w:r>
      <w:r w:rsidR="00ED4E1D">
        <w:rPr>
          <w:rFonts w:asciiTheme="majorBidi" w:hAnsiTheme="majorBidi" w:cstheme="majorBidi"/>
          <w:spacing w:val="-2"/>
          <w:sz w:val="24"/>
          <w:szCs w:val="24"/>
        </w:rPr>
        <w:t>interest in Northern Ireland</w:t>
      </w:r>
      <w:r w:rsidR="00C50C0F">
        <w:rPr>
          <w:rFonts w:asciiTheme="majorBidi" w:hAnsiTheme="majorBidi" w:cstheme="majorBidi"/>
          <w:spacing w:val="-2"/>
          <w:sz w:val="24"/>
          <w:szCs w:val="24"/>
        </w:rPr>
        <w:t xml:space="preserve"> remain</w:t>
      </w:r>
      <w:r w:rsidR="00ED4E1D">
        <w:rPr>
          <w:rFonts w:asciiTheme="majorBidi" w:hAnsiTheme="majorBidi" w:cstheme="majorBidi"/>
          <w:spacing w:val="-2"/>
          <w:sz w:val="24"/>
          <w:szCs w:val="24"/>
        </w:rPr>
        <w:t>ing</w:t>
      </w:r>
      <w:r w:rsidR="00C50C0F">
        <w:rPr>
          <w:rFonts w:asciiTheme="majorBidi" w:hAnsiTheme="majorBidi" w:cstheme="majorBidi"/>
          <w:spacing w:val="-2"/>
          <w:sz w:val="24"/>
          <w:szCs w:val="24"/>
        </w:rPr>
        <w:t xml:space="preserve"> part of the United Kingdom) </w:t>
      </w:r>
      <w:r w:rsidR="008E27DE" w:rsidRPr="00135F85">
        <w:rPr>
          <w:rFonts w:asciiTheme="majorBidi" w:hAnsiTheme="majorBidi" w:cstheme="majorBidi"/>
          <w:spacing w:val="-2"/>
          <w:sz w:val="24"/>
          <w:szCs w:val="24"/>
        </w:rPr>
        <w:t xml:space="preserve">appears to be in stark contrast.  Although the findings on Travellers and Loyalist paramilitaries were sparse, the outcome of the following interview is of interest as it indicates that the discipline encountered by Travellers from Loyalists may be totally exclusionary, anti-Traveller, and, sectarian.        </w:t>
      </w: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b/>
          <w:bCs/>
          <w:spacing w:val="-2"/>
          <w:sz w:val="24"/>
          <w:szCs w:val="24"/>
        </w:rPr>
      </w:pPr>
      <w:r w:rsidRPr="00135F85">
        <w:rPr>
          <w:rFonts w:asciiTheme="majorBidi" w:hAnsiTheme="majorBidi" w:cstheme="majorBidi"/>
          <w:b/>
          <w:bCs/>
          <w:spacing w:val="-2"/>
          <w:sz w:val="24"/>
          <w:szCs w:val="24"/>
        </w:rPr>
        <w:t>The Whee</w:t>
      </w:r>
      <w:r w:rsidR="00FD2CF6">
        <w:rPr>
          <w:rFonts w:asciiTheme="majorBidi" w:hAnsiTheme="majorBidi" w:cstheme="majorBidi"/>
          <w:b/>
          <w:bCs/>
          <w:spacing w:val="-2"/>
          <w:sz w:val="24"/>
          <w:szCs w:val="24"/>
        </w:rPr>
        <w:t>ls on the Bus go...</w:t>
      </w:r>
      <w:r w:rsidRPr="00135F85">
        <w:rPr>
          <w:rFonts w:asciiTheme="majorBidi" w:hAnsiTheme="majorBidi" w:cstheme="majorBidi"/>
          <w:b/>
          <w:bCs/>
          <w:spacing w:val="-2"/>
          <w:sz w:val="24"/>
          <w:szCs w:val="24"/>
        </w:rPr>
        <w:t>?</w:t>
      </w:r>
    </w:p>
    <w:p w:rsidR="008E27DE" w:rsidRPr="00135F85" w:rsidRDefault="008E27DE"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An interviewee working with Travellers in a voluntary capacity suggested that by entering their enclaves, Travellers had violated Loyalist ‘cult</w:t>
      </w:r>
      <w:r w:rsidR="00931705">
        <w:rPr>
          <w:rFonts w:asciiTheme="majorBidi" w:hAnsiTheme="majorBidi" w:cstheme="majorBidi"/>
          <w:spacing w:val="-2"/>
          <w:sz w:val="24"/>
          <w:szCs w:val="24"/>
        </w:rPr>
        <w:t>ural integrity’ (Weisberg, 1995, p.</w:t>
      </w:r>
      <w:r w:rsidRPr="00135F85">
        <w:rPr>
          <w:rFonts w:asciiTheme="majorBidi" w:hAnsiTheme="majorBidi" w:cstheme="majorBidi"/>
          <w:spacing w:val="-2"/>
          <w:sz w:val="24"/>
          <w:szCs w:val="24"/>
        </w:rPr>
        <w:t xml:space="preserve"> 184):</w:t>
      </w:r>
    </w:p>
    <w:p w:rsidR="00C7574B" w:rsidRPr="00135F85" w:rsidRDefault="00C7574B" w:rsidP="00CC6F2F">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p>
    <w:p w:rsidR="00DF3B68" w:rsidRPr="00135F85" w:rsidRDefault="008E27DE" w:rsidP="00CC6F2F">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r w:rsidRPr="00135F85">
        <w:rPr>
          <w:rFonts w:asciiTheme="majorBidi" w:hAnsiTheme="majorBidi" w:cstheme="majorBidi"/>
          <w:spacing w:val="-2"/>
          <w:sz w:val="24"/>
          <w:szCs w:val="24"/>
        </w:rPr>
        <w:t>One</w:t>
      </w:r>
      <w:r w:rsidR="00A77D64" w:rsidRPr="00135F85">
        <w:rPr>
          <w:rFonts w:asciiTheme="majorBidi" w:hAnsiTheme="majorBidi" w:cstheme="majorBidi"/>
          <w:spacing w:val="-2"/>
          <w:sz w:val="24"/>
          <w:szCs w:val="24"/>
        </w:rPr>
        <w:t xml:space="preserve"> Traveller family told me </w:t>
      </w:r>
      <w:r w:rsidRPr="00135F85">
        <w:rPr>
          <w:rFonts w:asciiTheme="majorBidi" w:hAnsiTheme="majorBidi" w:cstheme="majorBidi"/>
          <w:spacing w:val="-2"/>
          <w:sz w:val="24"/>
          <w:szCs w:val="24"/>
        </w:rPr>
        <w:t>they had a terrifying ni</w:t>
      </w:r>
      <w:r w:rsidR="00A77D64" w:rsidRPr="00135F85">
        <w:rPr>
          <w:rFonts w:asciiTheme="majorBidi" w:hAnsiTheme="majorBidi" w:cstheme="majorBidi"/>
          <w:spacing w:val="-2"/>
          <w:sz w:val="24"/>
          <w:szCs w:val="24"/>
        </w:rPr>
        <w:t xml:space="preserve">ght [Summer, 2004] where </w:t>
      </w:r>
      <w:r w:rsidRPr="00135F85">
        <w:rPr>
          <w:rFonts w:asciiTheme="majorBidi" w:hAnsiTheme="majorBidi" w:cstheme="majorBidi"/>
          <w:spacing w:val="-2"/>
          <w:sz w:val="24"/>
          <w:szCs w:val="24"/>
        </w:rPr>
        <w:t xml:space="preserve">they had stopped to change a </w:t>
      </w:r>
      <w:r w:rsidR="00A77D64" w:rsidRPr="00135F85">
        <w:rPr>
          <w:rFonts w:asciiTheme="majorBidi" w:hAnsiTheme="majorBidi" w:cstheme="majorBidi"/>
          <w:spacing w:val="-2"/>
          <w:sz w:val="24"/>
          <w:szCs w:val="24"/>
        </w:rPr>
        <w:t xml:space="preserve">wheel.  They </w:t>
      </w:r>
      <w:r w:rsidRPr="00135F85">
        <w:rPr>
          <w:rFonts w:asciiTheme="majorBidi" w:hAnsiTheme="majorBidi" w:cstheme="majorBidi"/>
          <w:spacing w:val="-2"/>
          <w:sz w:val="24"/>
          <w:szCs w:val="24"/>
        </w:rPr>
        <w:t>were driving through a</w:t>
      </w:r>
      <w:r w:rsidR="00A77D64" w:rsidRPr="00135F85">
        <w:rPr>
          <w:rFonts w:asciiTheme="majorBidi" w:hAnsiTheme="majorBidi" w:cstheme="majorBidi"/>
          <w:spacing w:val="-2"/>
          <w:sz w:val="24"/>
          <w:szCs w:val="24"/>
        </w:rPr>
        <w:t xml:space="preserve"> housing estate</w:t>
      </w:r>
      <w:r w:rsidRPr="00135F85">
        <w:rPr>
          <w:rFonts w:asciiTheme="majorBidi" w:hAnsiTheme="majorBidi" w:cstheme="majorBidi"/>
          <w:spacing w:val="-2"/>
          <w:sz w:val="24"/>
          <w:szCs w:val="24"/>
        </w:rPr>
        <w:t>. They realised they had a flat tyre and they stopped and all the kids got out and people were hanging around.  There were about 5 caravans with them and very quickly they realised that they were in an area that they weren’t wanted in.  Somebody came up and asked one of the families were they Fenians</w:t>
      </w:r>
      <w:r w:rsidRPr="00135F85">
        <w:rPr>
          <w:rStyle w:val="EndnoteReference"/>
          <w:rFonts w:asciiTheme="majorBidi" w:hAnsiTheme="majorBidi" w:cstheme="majorBidi"/>
          <w:spacing w:val="-2"/>
          <w:sz w:val="24"/>
          <w:szCs w:val="24"/>
        </w:rPr>
        <w:endnoteReference w:id="8"/>
      </w:r>
      <w:r w:rsidRPr="00135F85">
        <w:rPr>
          <w:rFonts w:asciiTheme="majorBidi" w:hAnsiTheme="majorBidi" w:cstheme="majorBidi"/>
          <w:spacing w:val="-2"/>
          <w:sz w:val="24"/>
          <w:szCs w:val="24"/>
        </w:rPr>
        <w:t xml:space="preserve"> </w:t>
      </w:r>
      <w:r w:rsidR="00565D97" w:rsidRPr="00135F85">
        <w:rPr>
          <w:rFonts w:asciiTheme="majorBidi" w:hAnsiTheme="majorBidi" w:cstheme="majorBidi"/>
          <w:spacing w:val="-2"/>
          <w:sz w:val="24"/>
          <w:szCs w:val="24"/>
        </w:rPr>
        <w:t>and the Traveller child didn’t know what this meant and he said ‘yes I am’.  Within a very short</w:t>
      </w:r>
      <w:r w:rsidR="00FD2CF6">
        <w:rPr>
          <w:rFonts w:asciiTheme="majorBidi" w:hAnsiTheme="majorBidi" w:cstheme="majorBidi"/>
          <w:spacing w:val="-2"/>
          <w:sz w:val="24"/>
          <w:szCs w:val="24"/>
        </w:rPr>
        <w:t xml:space="preserve"> period of time...</w:t>
      </w:r>
      <w:r w:rsidR="00565D97" w:rsidRPr="00135F85">
        <w:rPr>
          <w:rFonts w:asciiTheme="majorBidi" w:hAnsiTheme="majorBidi" w:cstheme="majorBidi"/>
          <w:spacing w:val="-2"/>
          <w:sz w:val="24"/>
          <w:szCs w:val="24"/>
        </w:rPr>
        <w:t xml:space="preserve">five men came out of nowhere with balaclavas and guns and just said ‘get out you’re not welcome here’.  The Travellers kept driving with a flat tyre.  One of the children said </w:t>
      </w:r>
      <w:r w:rsidR="00B325F1">
        <w:rPr>
          <w:rFonts w:asciiTheme="majorBidi" w:hAnsiTheme="majorBidi" w:cstheme="majorBidi"/>
          <w:spacing w:val="-2"/>
          <w:sz w:val="24"/>
          <w:szCs w:val="24"/>
        </w:rPr>
        <w:t xml:space="preserve">[at the behest of their parents, to keep them calm] </w:t>
      </w:r>
      <w:r w:rsidR="00565D97" w:rsidRPr="00135F85">
        <w:rPr>
          <w:rFonts w:asciiTheme="majorBidi" w:hAnsiTheme="majorBidi" w:cstheme="majorBidi"/>
          <w:spacing w:val="-2"/>
          <w:sz w:val="24"/>
          <w:szCs w:val="24"/>
        </w:rPr>
        <w:t xml:space="preserve">they sung </w:t>
      </w:r>
      <w:r w:rsidR="00196875" w:rsidRPr="00135F85">
        <w:rPr>
          <w:rFonts w:asciiTheme="majorBidi" w:hAnsiTheme="majorBidi" w:cstheme="majorBidi"/>
          <w:spacing w:val="-2"/>
          <w:sz w:val="24"/>
          <w:szCs w:val="24"/>
        </w:rPr>
        <w:t>‘</w:t>
      </w:r>
      <w:r w:rsidR="00565D97" w:rsidRPr="00135F85">
        <w:rPr>
          <w:rFonts w:asciiTheme="majorBidi" w:hAnsiTheme="majorBidi" w:cstheme="majorBidi"/>
          <w:spacing w:val="-2"/>
          <w:sz w:val="24"/>
          <w:szCs w:val="24"/>
        </w:rPr>
        <w:t>the wheels on the bus go round and round</w:t>
      </w:r>
      <w:r w:rsidR="00196875" w:rsidRPr="00135F85">
        <w:rPr>
          <w:rFonts w:asciiTheme="majorBidi" w:hAnsiTheme="majorBidi" w:cstheme="majorBidi"/>
          <w:spacing w:val="-2"/>
          <w:sz w:val="24"/>
          <w:szCs w:val="24"/>
        </w:rPr>
        <w:t xml:space="preserve">’ </w:t>
      </w:r>
      <w:r w:rsidR="00565D97" w:rsidRPr="00135F85">
        <w:rPr>
          <w:rFonts w:asciiTheme="majorBidi" w:hAnsiTheme="majorBidi" w:cstheme="majorBidi"/>
          <w:spacing w:val="-2"/>
          <w:sz w:val="24"/>
          <w:szCs w:val="24"/>
        </w:rPr>
        <w:t xml:space="preserve"> when all they could actually hear was the me</w:t>
      </w:r>
      <w:r w:rsidR="00B325F1">
        <w:rPr>
          <w:rFonts w:asciiTheme="majorBidi" w:hAnsiTheme="majorBidi" w:cstheme="majorBidi"/>
          <w:spacing w:val="-2"/>
          <w:sz w:val="24"/>
          <w:szCs w:val="24"/>
        </w:rPr>
        <w:t>tal of what was now a frame...and the sparks flying off...</w:t>
      </w:r>
    </w:p>
    <w:p w:rsidR="00C7574B" w:rsidRPr="00135F85" w:rsidRDefault="00C7574B" w:rsidP="007A335E">
      <w:pPr>
        <w:tabs>
          <w:tab w:val="right" w:pos="8640"/>
        </w:tabs>
        <w:autoSpaceDE w:val="0"/>
        <w:autoSpaceDN w:val="0"/>
        <w:adjustRightInd w:val="0"/>
        <w:spacing w:after="0" w:line="480" w:lineRule="auto"/>
        <w:rPr>
          <w:rFonts w:asciiTheme="majorBidi" w:hAnsiTheme="majorBidi" w:cstheme="majorBidi"/>
          <w:spacing w:val="-2"/>
          <w:sz w:val="24"/>
          <w:szCs w:val="24"/>
        </w:rPr>
      </w:pPr>
    </w:p>
    <w:p w:rsidR="00DF3B68" w:rsidRPr="00135F85" w:rsidRDefault="00517A25" w:rsidP="007A335E">
      <w:pPr>
        <w:tabs>
          <w:tab w:val="right" w:pos="8640"/>
        </w:tabs>
        <w:autoSpaceDE w:val="0"/>
        <w:autoSpaceDN w:val="0"/>
        <w:adjustRightInd w:val="0"/>
        <w:spacing w:after="0" w:line="480" w:lineRule="auto"/>
        <w:rPr>
          <w:rFonts w:asciiTheme="majorBidi" w:hAnsiTheme="majorBidi" w:cstheme="majorBidi"/>
          <w:spacing w:val="-2"/>
          <w:sz w:val="24"/>
          <w:szCs w:val="24"/>
        </w:rPr>
      </w:pPr>
      <w:r w:rsidRPr="00135F85">
        <w:rPr>
          <w:rFonts w:asciiTheme="majorBidi" w:hAnsiTheme="majorBidi" w:cstheme="majorBidi"/>
          <w:spacing w:val="-2"/>
          <w:sz w:val="24"/>
          <w:szCs w:val="24"/>
        </w:rPr>
        <w:t>The ex</w:t>
      </w:r>
      <w:r w:rsidR="00996C19" w:rsidRPr="00135F85">
        <w:rPr>
          <w:rFonts w:asciiTheme="majorBidi" w:hAnsiTheme="majorBidi" w:cstheme="majorBidi"/>
          <w:spacing w:val="-2"/>
          <w:sz w:val="24"/>
          <w:szCs w:val="24"/>
        </w:rPr>
        <w:t xml:space="preserve">treme reactions described above appear to </w:t>
      </w:r>
      <w:r w:rsidR="0025678D" w:rsidRPr="00135F85">
        <w:rPr>
          <w:rFonts w:asciiTheme="majorBidi" w:hAnsiTheme="majorBidi" w:cstheme="majorBidi"/>
          <w:spacing w:val="-2"/>
          <w:sz w:val="24"/>
          <w:szCs w:val="24"/>
        </w:rPr>
        <w:t>reinfor</w:t>
      </w:r>
      <w:r w:rsidRPr="00135F85">
        <w:rPr>
          <w:rFonts w:asciiTheme="majorBidi" w:hAnsiTheme="majorBidi" w:cstheme="majorBidi"/>
          <w:spacing w:val="-2"/>
          <w:sz w:val="24"/>
          <w:szCs w:val="24"/>
        </w:rPr>
        <w:t xml:space="preserve">ce </w:t>
      </w:r>
      <w:r w:rsidR="00996C19" w:rsidRPr="00135F85">
        <w:rPr>
          <w:rFonts w:asciiTheme="majorBidi" w:hAnsiTheme="majorBidi" w:cstheme="majorBidi"/>
          <w:spacing w:val="-2"/>
          <w:sz w:val="24"/>
          <w:szCs w:val="24"/>
        </w:rPr>
        <w:t>a</w:t>
      </w:r>
      <w:r w:rsidR="0025678D" w:rsidRPr="00135F85">
        <w:rPr>
          <w:rFonts w:asciiTheme="majorBidi" w:hAnsiTheme="majorBidi" w:cstheme="majorBidi"/>
          <w:spacing w:val="-2"/>
          <w:sz w:val="24"/>
          <w:szCs w:val="24"/>
        </w:rPr>
        <w:t xml:space="preserve"> </w:t>
      </w:r>
      <w:r w:rsidR="00996C19" w:rsidRPr="00135F85">
        <w:rPr>
          <w:rFonts w:asciiTheme="majorBidi" w:hAnsiTheme="majorBidi" w:cstheme="majorBidi"/>
          <w:spacing w:val="-2"/>
          <w:sz w:val="24"/>
          <w:szCs w:val="24"/>
        </w:rPr>
        <w:t xml:space="preserve">message that, for example, </w:t>
      </w:r>
      <w:r w:rsidR="00CF2A16" w:rsidRPr="00135F85">
        <w:rPr>
          <w:rFonts w:asciiTheme="majorBidi" w:hAnsiTheme="majorBidi" w:cstheme="majorBidi"/>
          <w:spacing w:val="-2"/>
          <w:sz w:val="24"/>
          <w:szCs w:val="24"/>
        </w:rPr>
        <w:t xml:space="preserve">the actual or threat of </w:t>
      </w:r>
      <w:r w:rsidR="0025678D" w:rsidRPr="00135F85">
        <w:rPr>
          <w:rFonts w:asciiTheme="majorBidi" w:hAnsiTheme="majorBidi" w:cstheme="majorBidi"/>
          <w:spacing w:val="-2"/>
          <w:sz w:val="24"/>
          <w:szCs w:val="24"/>
        </w:rPr>
        <w:t>‘…violence against the outsider</w:t>
      </w:r>
      <w:r w:rsidR="00996C19" w:rsidRPr="00135F85">
        <w:rPr>
          <w:rFonts w:asciiTheme="majorBidi" w:hAnsiTheme="majorBidi" w:cstheme="majorBidi"/>
          <w:spacing w:val="-2"/>
          <w:sz w:val="24"/>
          <w:szCs w:val="24"/>
        </w:rPr>
        <w:t>… [may serve as]…</w:t>
      </w:r>
      <w:r w:rsidR="0025678D" w:rsidRPr="00135F85">
        <w:rPr>
          <w:rFonts w:asciiTheme="majorBidi" w:hAnsiTheme="majorBidi" w:cstheme="majorBidi"/>
          <w:spacing w:val="-2"/>
          <w:sz w:val="24"/>
          <w:szCs w:val="24"/>
        </w:rPr>
        <w:t xml:space="preserve"> a legitimate remedy against any further threat to their </w:t>
      </w:r>
      <w:r w:rsidR="00996C19" w:rsidRPr="00135F85">
        <w:rPr>
          <w:rFonts w:asciiTheme="majorBidi" w:hAnsiTheme="majorBidi" w:cstheme="majorBidi"/>
          <w:spacing w:val="-2"/>
          <w:sz w:val="24"/>
          <w:szCs w:val="24"/>
        </w:rPr>
        <w:t xml:space="preserve">[Loyalist] </w:t>
      </w:r>
      <w:r w:rsidR="0025678D" w:rsidRPr="00135F85">
        <w:rPr>
          <w:rFonts w:asciiTheme="majorBidi" w:hAnsiTheme="majorBidi" w:cstheme="majorBidi"/>
          <w:spacing w:val="-2"/>
          <w:sz w:val="24"/>
          <w:szCs w:val="24"/>
        </w:rPr>
        <w:t>culture’s residual integrity</w:t>
      </w:r>
      <w:r w:rsidR="00302013" w:rsidRPr="00135F85">
        <w:rPr>
          <w:rFonts w:asciiTheme="majorBidi" w:hAnsiTheme="majorBidi" w:cstheme="majorBidi"/>
          <w:spacing w:val="-2"/>
          <w:sz w:val="24"/>
          <w:szCs w:val="24"/>
        </w:rPr>
        <w:t xml:space="preserve">’ </w:t>
      </w:r>
      <w:r w:rsidR="00931705">
        <w:rPr>
          <w:rFonts w:asciiTheme="majorBidi" w:hAnsiTheme="majorBidi" w:cstheme="majorBidi"/>
          <w:spacing w:val="-2"/>
          <w:sz w:val="24"/>
          <w:szCs w:val="24"/>
        </w:rPr>
        <w:t>(Weisberg, 1995, p.</w:t>
      </w:r>
      <w:r w:rsidRPr="00135F85">
        <w:rPr>
          <w:rFonts w:asciiTheme="majorBidi" w:hAnsiTheme="majorBidi" w:cstheme="majorBidi"/>
          <w:spacing w:val="-2"/>
          <w:sz w:val="24"/>
          <w:szCs w:val="24"/>
        </w:rPr>
        <w:t xml:space="preserve"> 185).  </w:t>
      </w:r>
      <w:r w:rsidR="007F2984" w:rsidRPr="00135F85">
        <w:rPr>
          <w:rFonts w:asciiTheme="majorBidi" w:hAnsiTheme="majorBidi" w:cstheme="majorBidi"/>
          <w:spacing w:val="-2"/>
          <w:sz w:val="24"/>
          <w:szCs w:val="24"/>
        </w:rPr>
        <w:t>I</w:t>
      </w:r>
      <w:r w:rsidR="00DF3B68" w:rsidRPr="00135F85">
        <w:rPr>
          <w:rFonts w:asciiTheme="majorBidi" w:hAnsiTheme="majorBidi" w:cstheme="majorBidi"/>
          <w:spacing w:val="-2"/>
          <w:sz w:val="24"/>
          <w:szCs w:val="24"/>
        </w:rPr>
        <w:t>t appears to be the case that not all those residing in Loyalist areas are prepared to collude with</w:t>
      </w:r>
      <w:r w:rsidR="00996C19" w:rsidRPr="00135F85">
        <w:rPr>
          <w:rFonts w:asciiTheme="majorBidi" w:hAnsiTheme="majorBidi" w:cstheme="majorBidi"/>
          <w:spacing w:val="-2"/>
          <w:sz w:val="24"/>
          <w:szCs w:val="24"/>
        </w:rPr>
        <w:t xml:space="preserve"> the</w:t>
      </w:r>
      <w:r w:rsidR="00DF3B68" w:rsidRPr="00135F85">
        <w:rPr>
          <w:rFonts w:asciiTheme="majorBidi" w:hAnsiTheme="majorBidi" w:cstheme="majorBidi"/>
          <w:spacing w:val="-2"/>
          <w:sz w:val="24"/>
          <w:szCs w:val="24"/>
        </w:rPr>
        <w:t xml:space="preserve"> </w:t>
      </w:r>
      <w:r w:rsidR="00996C19" w:rsidRPr="00135F85">
        <w:rPr>
          <w:rFonts w:asciiTheme="majorBidi" w:hAnsiTheme="majorBidi" w:cstheme="majorBidi"/>
          <w:spacing w:val="-2"/>
          <w:sz w:val="24"/>
          <w:szCs w:val="24"/>
        </w:rPr>
        <w:t xml:space="preserve">violence of </w:t>
      </w:r>
      <w:r w:rsidR="00DF3B68" w:rsidRPr="00135F85">
        <w:rPr>
          <w:rFonts w:asciiTheme="majorBidi" w:hAnsiTheme="majorBidi" w:cstheme="majorBidi"/>
          <w:spacing w:val="-2"/>
          <w:sz w:val="24"/>
          <w:szCs w:val="24"/>
        </w:rPr>
        <w:t>sectarianism</w:t>
      </w:r>
      <w:r w:rsidR="007F2984" w:rsidRPr="00135F85">
        <w:rPr>
          <w:rFonts w:asciiTheme="majorBidi" w:hAnsiTheme="majorBidi" w:cstheme="majorBidi"/>
          <w:spacing w:val="-2"/>
          <w:sz w:val="24"/>
          <w:szCs w:val="24"/>
        </w:rPr>
        <w:t xml:space="preserve"> though</w:t>
      </w:r>
      <w:r w:rsidR="00DF3B68" w:rsidRPr="00135F85">
        <w:rPr>
          <w:rFonts w:asciiTheme="majorBidi" w:hAnsiTheme="majorBidi" w:cstheme="majorBidi"/>
          <w:spacing w:val="-2"/>
          <w:sz w:val="24"/>
          <w:szCs w:val="24"/>
        </w:rPr>
        <w:t xml:space="preserve"> as the same interviewee revealed that: </w:t>
      </w:r>
    </w:p>
    <w:p w:rsidR="00C7574B" w:rsidRPr="00135F85" w:rsidRDefault="00C7574B" w:rsidP="00CC6F2F">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p>
    <w:p w:rsidR="0022351B" w:rsidRPr="00135F85" w:rsidRDefault="000E28E0" w:rsidP="00CC6F2F">
      <w:pPr>
        <w:tabs>
          <w:tab w:val="right" w:pos="8640"/>
        </w:tabs>
        <w:autoSpaceDE w:val="0"/>
        <w:autoSpaceDN w:val="0"/>
        <w:adjustRightInd w:val="0"/>
        <w:spacing w:after="0" w:line="480" w:lineRule="auto"/>
        <w:ind w:left="510" w:right="510"/>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…not </w:t>
      </w:r>
      <w:r w:rsidR="00DF3B68" w:rsidRPr="00135F85">
        <w:rPr>
          <w:rFonts w:asciiTheme="majorBidi" w:hAnsiTheme="majorBidi" w:cstheme="majorBidi"/>
          <w:spacing w:val="-2"/>
          <w:sz w:val="24"/>
          <w:szCs w:val="24"/>
        </w:rPr>
        <w:t>long ago, a Traveller told me that an old woman came up to them, they were actually collecting scrap on the Shankill Road, and she said ‘you boys aren’t from here?’.  They said ‘no’ and she said ‘look I have heard something and I don’t think you should stay’ and they just kept going.  I remember saying ‘were you frightened’ and they said ‘no, because we are used to it you just keep going, you just drive on and don’t look back’.</w:t>
      </w:r>
    </w:p>
    <w:p w:rsidR="00C7574B" w:rsidRPr="00135F85" w:rsidRDefault="00C7574B"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p>
    <w:p w:rsidR="006C622A" w:rsidRPr="00135F85" w:rsidRDefault="0051264C"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Regrettably, my data on the relationship between Loyalists and Travellers</w:t>
      </w:r>
      <w:r w:rsidR="00DE6322" w:rsidRPr="00135F85">
        <w:rPr>
          <w:rFonts w:asciiTheme="majorBidi" w:hAnsiTheme="majorBidi" w:cstheme="majorBidi"/>
          <w:spacing w:val="-2"/>
          <w:sz w:val="24"/>
          <w:szCs w:val="24"/>
        </w:rPr>
        <w:t xml:space="preserve"> is minimal</w:t>
      </w:r>
      <w:r w:rsidR="004E66C6" w:rsidRPr="00135F85">
        <w:rPr>
          <w:rFonts w:asciiTheme="majorBidi" w:hAnsiTheme="majorBidi" w:cstheme="majorBidi"/>
          <w:spacing w:val="-2"/>
          <w:sz w:val="24"/>
          <w:szCs w:val="24"/>
        </w:rPr>
        <w:t xml:space="preserve"> therefore </w:t>
      </w:r>
      <w:r w:rsidRPr="00135F85">
        <w:rPr>
          <w:rFonts w:asciiTheme="majorBidi" w:hAnsiTheme="majorBidi" w:cstheme="majorBidi"/>
          <w:spacing w:val="-2"/>
          <w:sz w:val="24"/>
          <w:szCs w:val="24"/>
        </w:rPr>
        <w:t xml:space="preserve">the </w:t>
      </w:r>
      <w:r w:rsidR="00233078" w:rsidRPr="00135F85">
        <w:rPr>
          <w:rFonts w:asciiTheme="majorBidi" w:hAnsiTheme="majorBidi" w:cstheme="majorBidi"/>
          <w:spacing w:val="-2"/>
          <w:sz w:val="24"/>
          <w:szCs w:val="24"/>
        </w:rPr>
        <w:t xml:space="preserve">validity and </w:t>
      </w:r>
      <w:r w:rsidRPr="00135F85">
        <w:rPr>
          <w:rFonts w:asciiTheme="majorBidi" w:hAnsiTheme="majorBidi" w:cstheme="majorBidi"/>
          <w:spacing w:val="-2"/>
          <w:sz w:val="24"/>
          <w:szCs w:val="24"/>
        </w:rPr>
        <w:t xml:space="preserve">reliability </w:t>
      </w:r>
      <w:r w:rsidR="00233078" w:rsidRPr="00135F85">
        <w:rPr>
          <w:rFonts w:asciiTheme="majorBidi" w:hAnsiTheme="majorBidi" w:cstheme="majorBidi"/>
          <w:spacing w:val="-2"/>
          <w:sz w:val="24"/>
          <w:szCs w:val="24"/>
        </w:rPr>
        <w:t xml:space="preserve">of the information gathered </w:t>
      </w:r>
      <w:r w:rsidR="00196875" w:rsidRPr="00135F85">
        <w:rPr>
          <w:rFonts w:asciiTheme="majorBidi" w:hAnsiTheme="majorBidi" w:cstheme="majorBidi"/>
          <w:spacing w:val="-2"/>
          <w:sz w:val="24"/>
          <w:szCs w:val="24"/>
        </w:rPr>
        <w:t>is</w:t>
      </w:r>
      <w:r w:rsidRPr="00135F85">
        <w:rPr>
          <w:rFonts w:asciiTheme="majorBidi" w:hAnsiTheme="majorBidi" w:cstheme="majorBidi"/>
          <w:spacing w:val="-2"/>
          <w:sz w:val="24"/>
          <w:szCs w:val="24"/>
        </w:rPr>
        <w:t xml:space="preserve"> </w:t>
      </w:r>
      <w:r w:rsidR="00DF3B68" w:rsidRPr="00135F85">
        <w:rPr>
          <w:rFonts w:asciiTheme="majorBidi" w:hAnsiTheme="majorBidi" w:cstheme="majorBidi"/>
          <w:spacing w:val="-2"/>
          <w:sz w:val="24"/>
          <w:szCs w:val="24"/>
        </w:rPr>
        <w:t>open to question</w:t>
      </w:r>
      <w:r w:rsidRPr="00135F85">
        <w:rPr>
          <w:rFonts w:asciiTheme="majorBidi" w:hAnsiTheme="majorBidi" w:cstheme="majorBidi"/>
          <w:spacing w:val="-2"/>
          <w:sz w:val="24"/>
          <w:szCs w:val="24"/>
        </w:rPr>
        <w:t xml:space="preserve">.  </w:t>
      </w:r>
      <w:r w:rsidR="007F2984" w:rsidRPr="00135F85">
        <w:rPr>
          <w:rFonts w:asciiTheme="majorBidi" w:hAnsiTheme="majorBidi" w:cstheme="majorBidi"/>
          <w:spacing w:val="-2"/>
          <w:sz w:val="24"/>
          <w:szCs w:val="24"/>
        </w:rPr>
        <w:t xml:space="preserve">Even so, it indicates that Travellers may </w:t>
      </w:r>
      <w:r w:rsidRPr="00135F85">
        <w:rPr>
          <w:rFonts w:asciiTheme="majorBidi" w:hAnsiTheme="majorBidi" w:cstheme="majorBidi"/>
          <w:spacing w:val="-2"/>
          <w:sz w:val="24"/>
          <w:szCs w:val="24"/>
        </w:rPr>
        <w:t xml:space="preserve">not </w:t>
      </w:r>
      <w:r w:rsidR="007F2984" w:rsidRPr="00135F85">
        <w:rPr>
          <w:rFonts w:asciiTheme="majorBidi" w:hAnsiTheme="majorBidi" w:cstheme="majorBidi"/>
          <w:spacing w:val="-2"/>
          <w:sz w:val="24"/>
          <w:szCs w:val="24"/>
        </w:rPr>
        <w:t>be allowed</w:t>
      </w:r>
      <w:r w:rsidRPr="00135F85">
        <w:rPr>
          <w:rFonts w:asciiTheme="majorBidi" w:hAnsiTheme="majorBidi" w:cstheme="majorBidi"/>
          <w:spacing w:val="-2"/>
          <w:sz w:val="24"/>
          <w:szCs w:val="24"/>
        </w:rPr>
        <w:t xml:space="preserve"> </w:t>
      </w:r>
      <w:r w:rsidR="007F2984" w:rsidRPr="00135F85">
        <w:rPr>
          <w:rFonts w:asciiTheme="majorBidi" w:hAnsiTheme="majorBidi" w:cstheme="majorBidi"/>
          <w:spacing w:val="-2"/>
          <w:sz w:val="24"/>
          <w:szCs w:val="24"/>
        </w:rPr>
        <w:t xml:space="preserve">the </w:t>
      </w:r>
      <w:r w:rsidRPr="00135F85">
        <w:rPr>
          <w:rFonts w:asciiTheme="majorBidi" w:hAnsiTheme="majorBidi" w:cstheme="majorBidi"/>
          <w:spacing w:val="-2"/>
          <w:sz w:val="24"/>
          <w:szCs w:val="24"/>
        </w:rPr>
        <w:t xml:space="preserve">opportunity to behave </w:t>
      </w:r>
      <w:r w:rsidR="007F2984" w:rsidRPr="00135F85">
        <w:rPr>
          <w:rFonts w:asciiTheme="majorBidi" w:hAnsiTheme="majorBidi" w:cstheme="majorBidi"/>
          <w:spacing w:val="-2"/>
          <w:sz w:val="24"/>
          <w:szCs w:val="24"/>
        </w:rPr>
        <w:t xml:space="preserve">either </w:t>
      </w:r>
      <w:r w:rsidRPr="00135F85">
        <w:rPr>
          <w:rFonts w:asciiTheme="majorBidi" w:hAnsiTheme="majorBidi" w:cstheme="majorBidi"/>
          <w:spacing w:val="-2"/>
          <w:sz w:val="24"/>
          <w:szCs w:val="24"/>
        </w:rPr>
        <w:t>socially or anti-socially by Loyalists.  Racism ap</w:t>
      </w:r>
      <w:r w:rsidR="007F2984" w:rsidRPr="00135F85">
        <w:rPr>
          <w:rFonts w:asciiTheme="majorBidi" w:hAnsiTheme="majorBidi" w:cstheme="majorBidi"/>
          <w:spacing w:val="-2"/>
          <w:sz w:val="24"/>
          <w:szCs w:val="24"/>
        </w:rPr>
        <w:t xml:space="preserve">pears to underpin this attitude </w:t>
      </w:r>
      <w:r w:rsidRPr="00135F85">
        <w:rPr>
          <w:rFonts w:asciiTheme="majorBidi" w:hAnsiTheme="majorBidi" w:cstheme="majorBidi"/>
          <w:spacing w:val="-2"/>
          <w:sz w:val="24"/>
          <w:szCs w:val="24"/>
        </w:rPr>
        <w:t>whilst perceived violations of ‘cultural</w:t>
      </w:r>
      <w:r w:rsidR="001162DD" w:rsidRPr="00135F85">
        <w:rPr>
          <w:rFonts w:asciiTheme="majorBidi" w:hAnsiTheme="majorBidi" w:cstheme="majorBidi"/>
          <w:spacing w:val="-2"/>
          <w:sz w:val="24"/>
          <w:szCs w:val="24"/>
        </w:rPr>
        <w:t xml:space="preserve"> integrity’ (Weisberg, 1995</w:t>
      </w:r>
      <w:r w:rsidRPr="00135F85">
        <w:rPr>
          <w:rFonts w:asciiTheme="majorBidi" w:hAnsiTheme="majorBidi" w:cstheme="majorBidi"/>
          <w:spacing w:val="-2"/>
          <w:sz w:val="24"/>
          <w:szCs w:val="24"/>
        </w:rPr>
        <w:t xml:space="preserve">) related to sectarianism are implicated.  </w:t>
      </w:r>
      <w:r w:rsidR="007F2984" w:rsidRPr="00135F85">
        <w:rPr>
          <w:rFonts w:asciiTheme="majorBidi" w:hAnsiTheme="majorBidi" w:cstheme="majorBidi"/>
          <w:spacing w:val="-2"/>
          <w:sz w:val="24"/>
          <w:szCs w:val="24"/>
        </w:rPr>
        <w:t xml:space="preserve">However, </w:t>
      </w:r>
      <w:r w:rsidR="00717602">
        <w:rPr>
          <w:rFonts w:asciiTheme="majorBidi" w:hAnsiTheme="majorBidi" w:cstheme="majorBidi"/>
          <w:spacing w:val="-2"/>
          <w:sz w:val="24"/>
          <w:szCs w:val="24"/>
        </w:rPr>
        <w:t xml:space="preserve">as stated within the methodology section earlier, </w:t>
      </w:r>
      <w:r w:rsidR="007F2984" w:rsidRPr="00135F85">
        <w:rPr>
          <w:rFonts w:asciiTheme="majorBidi" w:hAnsiTheme="majorBidi" w:cstheme="majorBidi"/>
          <w:spacing w:val="-2"/>
          <w:sz w:val="24"/>
          <w:szCs w:val="24"/>
        </w:rPr>
        <w:t xml:space="preserve">the </w:t>
      </w:r>
      <w:r w:rsidR="007F2984" w:rsidRPr="00135F85">
        <w:rPr>
          <w:rFonts w:asciiTheme="majorBidi" w:hAnsiTheme="majorBidi" w:cstheme="majorBidi"/>
          <w:kern w:val="28"/>
          <w:sz w:val="24"/>
          <w:szCs w:val="24"/>
        </w:rPr>
        <w:t xml:space="preserve">findings above can </w:t>
      </w:r>
      <w:r w:rsidR="008C749C" w:rsidRPr="00135F85">
        <w:rPr>
          <w:rFonts w:asciiTheme="majorBidi" w:hAnsiTheme="majorBidi" w:cstheme="majorBidi"/>
          <w:kern w:val="28"/>
          <w:sz w:val="24"/>
          <w:szCs w:val="24"/>
        </w:rPr>
        <w:t>be considered only as a tentative generalisa</w:t>
      </w:r>
      <w:r w:rsidR="00996C19" w:rsidRPr="00135F85">
        <w:rPr>
          <w:rFonts w:asciiTheme="majorBidi" w:hAnsiTheme="majorBidi" w:cstheme="majorBidi"/>
          <w:kern w:val="28"/>
          <w:sz w:val="24"/>
          <w:szCs w:val="24"/>
        </w:rPr>
        <w:t xml:space="preserve">tion as to </w:t>
      </w:r>
      <w:r w:rsidR="008C749C" w:rsidRPr="00135F85">
        <w:rPr>
          <w:rFonts w:asciiTheme="majorBidi" w:hAnsiTheme="majorBidi" w:cstheme="majorBidi"/>
          <w:kern w:val="28"/>
          <w:sz w:val="24"/>
          <w:szCs w:val="24"/>
        </w:rPr>
        <w:t xml:space="preserve">the situation of Travellers with </w:t>
      </w:r>
      <w:r w:rsidR="007F2984" w:rsidRPr="00135F85">
        <w:rPr>
          <w:rFonts w:asciiTheme="majorBidi" w:hAnsiTheme="majorBidi" w:cstheme="majorBidi"/>
          <w:kern w:val="28"/>
          <w:sz w:val="24"/>
          <w:szCs w:val="24"/>
        </w:rPr>
        <w:t xml:space="preserve">Loyalist paramilitaries.   </w:t>
      </w:r>
      <w:r w:rsidRPr="00135F85">
        <w:rPr>
          <w:rFonts w:asciiTheme="majorBidi" w:hAnsiTheme="majorBidi" w:cstheme="majorBidi"/>
          <w:spacing w:val="-2"/>
          <w:sz w:val="24"/>
          <w:szCs w:val="24"/>
        </w:rPr>
        <w:t>The fact that l</w:t>
      </w:r>
      <w:r w:rsidR="00565D97" w:rsidRPr="00135F85">
        <w:rPr>
          <w:rFonts w:asciiTheme="majorBidi" w:hAnsiTheme="majorBidi" w:cstheme="majorBidi"/>
          <w:spacing w:val="-2"/>
          <w:sz w:val="24"/>
          <w:szCs w:val="24"/>
        </w:rPr>
        <w:t>ess data emerged</w:t>
      </w:r>
      <w:r w:rsidRPr="00135F85">
        <w:rPr>
          <w:rFonts w:asciiTheme="majorBidi" w:hAnsiTheme="majorBidi" w:cstheme="majorBidi"/>
          <w:spacing w:val="-2"/>
          <w:sz w:val="24"/>
          <w:szCs w:val="24"/>
        </w:rPr>
        <w:t xml:space="preserve"> in relation to Loyalists is because </w:t>
      </w:r>
      <w:r w:rsidR="00565D97" w:rsidRPr="00135F85">
        <w:rPr>
          <w:rFonts w:asciiTheme="majorBidi" w:hAnsiTheme="majorBidi" w:cstheme="majorBidi"/>
          <w:spacing w:val="-2"/>
          <w:sz w:val="24"/>
          <w:szCs w:val="24"/>
        </w:rPr>
        <w:t>the majority of Travellers reside within Republican areas</w:t>
      </w:r>
      <w:r w:rsidR="000A61A2" w:rsidRPr="00135F85">
        <w:rPr>
          <w:rFonts w:asciiTheme="majorBidi" w:hAnsiTheme="majorBidi" w:cstheme="majorBidi"/>
          <w:spacing w:val="-2"/>
          <w:sz w:val="24"/>
          <w:szCs w:val="24"/>
        </w:rPr>
        <w:t xml:space="preserve">.  Moreover, the major part of </w:t>
      </w:r>
      <w:r w:rsidR="00737612" w:rsidRPr="00135F85">
        <w:rPr>
          <w:rFonts w:asciiTheme="majorBidi" w:hAnsiTheme="majorBidi" w:cstheme="majorBidi"/>
          <w:spacing w:val="-2"/>
          <w:sz w:val="24"/>
          <w:szCs w:val="24"/>
        </w:rPr>
        <w:t>my research was</w:t>
      </w:r>
      <w:r w:rsidR="000A61A2" w:rsidRPr="00135F85">
        <w:rPr>
          <w:rFonts w:asciiTheme="majorBidi" w:hAnsiTheme="majorBidi" w:cstheme="majorBidi"/>
          <w:spacing w:val="-2"/>
          <w:sz w:val="24"/>
          <w:szCs w:val="24"/>
        </w:rPr>
        <w:t xml:space="preserve"> </w:t>
      </w:r>
      <w:r w:rsidR="00737612" w:rsidRPr="00135F85">
        <w:rPr>
          <w:rFonts w:asciiTheme="majorBidi" w:hAnsiTheme="majorBidi" w:cstheme="majorBidi"/>
          <w:spacing w:val="-2"/>
          <w:sz w:val="24"/>
          <w:szCs w:val="24"/>
        </w:rPr>
        <w:t>conducted within Republican and Nationalist areas</w:t>
      </w:r>
      <w:r w:rsidR="00565D97" w:rsidRPr="00135F85">
        <w:rPr>
          <w:rFonts w:asciiTheme="majorBidi" w:hAnsiTheme="majorBidi" w:cstheme="majorBidi"/>
          <w:spacing w:val="-2"/>
          <w:sz w:val="24"/>
          <w:szCs w:val="24"/>
        </w:rPr>
        <w:t xml:space="preserve">.   </w:t>
      </w:r>
    </w:p>
    <w:p w:rsidR="009E3D92" w:rsidRDefault="009E3D92" w:rsidP="007A335E">
      <w:pPr>
        <w:tabs>
          <w:tab w:val="right" w:pos="8640"/>
        </w:tabs>
        <w:autoSpaceDE w:val="0"/>
        <w:autoSpaceDN w:val="0"/>
        <w:adjustRightInd w:val="0"/>
        <w:spacing w:after="0" w:line="480" w:lineRule="auto"/>
        <w:jc w:val="both"/>
        <w:rPr>
          <w:rFonts w:asciiTheme="majorBidi" w:hAnsiTheme="majorBidi" w:cstheme="majorBidi"/>
          <w:b/>
          <w:bCs/>
          <w:spacing w:val="-2"/>
          <w:sz w:val="24"/>
          <w:szCs w:val="24"/>
        </w:rPr>
      </w:pPr>
    </w:p>
    <w:p w:rsidR="00565D97" w:rsidRPr="00135F85" w:rsidRDefault="00565D97"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b/>
          <w:bCs/>
          <w:spacing w:val="-2"/>
          <w:sz w:val="24"/>
          <w:szCs w:val="24"/>
        </w:rPr>
        <w:t>Conclusion</w:t>
      </w:r>
      <w:r w:rsidRPr="00135F85">
        <w:rPr>
          <w:rFonts w:asciiTheme="majorBidi" w:hAnsiTheme="majorBidi" w:cstheme="majorBidi"/>
          <w:spacing w:val="-2"/>
          <w:sz w:val="24"/>
          <w:szCs w:val="24"/>
        </w:rPr>
        <w:t xml:space="preserve"> </w:t>
      </w:r>
    </w:p>
    <w:p w:rsidR="00565D97" w:rsidRPr="00135F85" w:rsidRDefault="00231534"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It has been considered here </w:t>
      </w:r>
      <w:r w:rsidR="003B1922" w:rsidRPr="00135F85">
        <w:rPr>
          <w:rFonts w:asciiTheme="majorBidi" w:hAnsiTheme="majorBidi" w:cstheme="majorBidi"/>
          <w:spacing w:val="-2"/>
          <w:sz w:val="24"/>
          <w:szCs w:val="24"/>
        </w:rPr>
        <w:t>tha</w:t>
      </w:r>
      <w:r w:rsidR="00EE32D5" w:rsidRPr="00135F85">
        <w:rPr>
          <w:rFonts w:asciiTheme="majorBidi" w:hAnsiTheme="majorBidi" w:cstheme="majorBidi"/>
          <w:spacing w:val="-2"/>
          <w:sz w:val="24"/>
          <w:szCs w:val="24"/>
        </w:rPr>
        <w:t xml:space="preserve">t vigilantism </w:t>
      </w:r>
      <w:r w:rsidR="00996C19" w:rsidRPr="00135F85">
        <w:rPr>
          <w:rFonts w:asciiTheme="majorBidi" w:hAnsiTheme="majorBidi" w:cstheme="majorBidi"/>
          <w:spacing w:val="-2"/>
          <w:sz w:val="24"/>
          <w:szCs w:val="24"/>
        </w:rPr>
        <w:t xml:space="preserve">against Travellers </w:t>
      </w:r>
      <w:r w:rsidR="00EE32D5" w:rsidRPr="00135F85">
        <w:rPr>
          <w:rFonts w:asciiTheme="majorBidi" w:hAnsiTheme="majorBidi" w:cstheme="majorBidi"/>
          <w:spacing w:val="-2"/>
          <w:sz w:val="24"/>
          <w:szCs w:val="24"/>
        </w:rPr>
        <w:t xml:space="preserve">may be viewed </w:t>
      </w:r>
      <w:r w:rsidR="00973BD3" w:rsidRPr="00135F85">
        <w:rPr>
          <w:rFonts w:asciiTheme="majorBidi" w:hAnsiTheme="majorBidi" w:cstheme="majorBidi"/>
          <w:spacing w:val="-2"/>
          <w:sz w:val="24"/>
          <w:szCs w:val="24"/>
        </w:rPr>
        <w:t xml:space="preserve">as </w:t>
      </w:r>
      <w:r w:rsidR="006E7D28" w:rsidRPr="00135F85">
        <w:rPr>
          <w:rFonts w:asciiTheme="majorBidi" w:hAnsiTheme="majorBidi" w:cstheme="majorBidi"/>
          <w:spacing w:val="-2"/>
          <w:sz w:val="24"/>
          <w:szCs w:val="24"/>
        </w:rPr>
        <w:t>self-help</w:t>
      </w:r>
      <w:r w:rsidR="00565D97" w:rsidRPr="00135F85">
        <w:rPr>
          <w:rFonts w:asciiTheme="majorBidi" w:hAnsiTheme="majorBidi" w:cstheme="majorBidi"/>
          <w:spacing w:val="-2"/>
          <w:sz w:val="24"/>
          <w:szCs w:val="24"/>
        </w:rPr>
        <w:t xml:space="preserve"> private violence</w:t>
      </w:r>
      <w:r w:rsidR="00546304" w:rsidRPr="00135F85">
        <w:rPr>
          <w:rFonts w:asciiTheme="majorBidi" w:hAnsiTheme="majorBidi" w:cstheme="majorBidi"/>
          <w:spacing w:val="-2"/>
          <w:sz w:val="24"/>
          <w:szCs w:val="24"/>
        </w:rPr>
        <w:t>.  T</w:t>
      </w:r>
      <w:r w:rsidR="00565D97" w:rsidRPr="00135F85">
        <w:rPr>
          <w:rFonts w:asciiTheme="majorBidi" w:hAnsiTheme="majorBidi" w:cstheme="majorBidi"/>
          <w:spacing w:val="-2"/>
          <w:sz w:val="24"/>
          <w:szCs w:val="24"/>
        </w:rPr>
        <w:t>he concep</w:t>
      </w:r>
      <w:r w:rsidR="00EE32D5" w:rsidRPr="00135F85">
        <w:rPr>
          <w:rFonts w:asciiTheme="majorBidi" w:hAnsiTheme="majorBidi" w:cstheme="majorBidi"/>
          <w:spacing w:val="-2"/>
          <w:sz w:val="24"/>
          <w:szCs w:val="24"/>
        </w:rPr>
        <w:t>t was posited that self-help can</w:t>
      </w:r>
      <w:r w:rsidRPr="00135F85">
        <w:rPr>
          <w:rFonts w:asciiTheme="majorBidi" w:hAnsiTheme="majorBidi" w:cstheme="majorBidi"/>
          <w:spacing w:val="-2"/>
          <w:sz w:val="24"/>
          <w:szCs w:val="24"/>
        </w:rPr>
        <w:t xml:space="preserve"> be </w:t>
      </w:r>
      <w:r w:rsidR="00565D97" w:rsidRPr="00135F85">
        <w:rPr>
          <w:rFonts w:asciiTheme="majorBidi" w:hAnsiTheme="majorBidi" w:cstheme="majorBidi"/>
          <w:spacing w:val="-2"/>
          <w:sz w:val="24"/>
          <w:szCs w:val="24"/>
        </w:rPr>
        <w:t>justified by actors, due to their perceptions that the state has failed in its attempt to ensure social stability</w:t>
      </w:r>
      <w:r w:rsidR="00932C52" w:rsidRPr="00135F85">
        <w:rPr>
          <w:rFonts w:asciiTheme="majorBidi" w:hAnsiTheme="majorBidi" w:cstheme="majorBidi"/>
          <w:spacing w:val="-2"/>
          <w:sz w:val="24"/>
          <w:szCs w:val="24"/>
        </w:rPr>
        <w:t xml:space="preserve"> for them</w:t>
      </w:r>
      <w:r w:rsidR="00565D97" w:rsidRPr="00135F85">
        <w:rPr>
          <w:rFonts w:asciiTheme="majorBidi" w:hAnsiTheme="majorBidi" w:cstheme="majorBidi"/>
          <w:spacing w:val="-2"/>
          <w:sz w:val="24"/>
          <w:szCs w:val="24"/>
        </w:rPr>
        <w:t>.  In addition, it was proposed that private vi</w:t>
      </w:r>
      <w:r w:rsidR="00EE32D5" w:rsidRPr="00135F85">
        <w:rPr>
          <w:rFonts w:asciiTheme="majorBidi" w:hAnsiTheme="majorBidi" w:cstheme="majorBidi"/>
          <w:spacing w:val="-2"/>
          <w:sz w:val="24"/>
          <w:szCs w:val="24"/>
        </w:rPr>
        <w:t xml:space="preserve">olence, innate to self-help, could be </w:t>
      </w:r>
      <w:r w:rsidR="00565D97" w:rsidRPr="00135F85">
        <w:rPr>
          <w:rFonts w:asciiTheme="majorBidi" w:hAnsiTheme="majorBidi" w:cstheme="majorBidi"/>
          <w:spacing w:val="-2"/>
          <w:sz w:val="24"/>
          <w:szCs w:val="24"/>
        </w:rPr>
        <w:t xml:space="preserve">inspired by the frequently violent and vengeful qualities demonstrated by ‘law’s violence’ inherent to state sanctioned justice.  Thus, </w:t>
      </w:r>
      <w:r w:rsidR="006E7D28" w:rsidRPr="00135F85">
        <w:rPr>
          <w:rFonts w:asciiTheme="majorBidi" w:hAnsiTheme="majorBidi" w:cstheme="majorBidi"/>
          <w:spacing w:val="-2"/>
          <w:sz w:val="24"/>
          <w:szCs w:val="24"/>
        </w:rPr>
        <w:t xml:space="preserve">those engaging in self-help </w:t>
      </w:r>
      <w:r w:rsidR="00565D97" w:rsidRPr="00135F85">
        <w:rPr>
          <w:rFonts w:asciiTheme="majorBidi" w:hAnsiTheme="majorBidi" w:cstheme="majorBidi"/>
          <w:spacing w:val="-2"/>
          <w:sz w:val="24"/>
          <w:szCs w:val="24"/>
        </w:rPr>
        <w:t>p</w:t>
      </w:r>
      <w:r w:rsidR="000A7178" w:rsidRPr="00135F85">
        <w:rPr>
          <w:rFonts w:asciiTheme="majorBidi" w:hAnsiTheme="majorBidi" w:cstheme="majorBidi"/>
          <w:spacing w:val="-2"/>
          <w:sz w:val="24"/>
          <w:szCs w:val="24"/>
        </w:rPr>
        <w:t xml:space="preserve">rivate violence </w:t>
      </w:r>
      <w:r w:rsidRPr="00135F85">
        <w:rPr>
          <w:rFonts w:asciiTheme="majorBidi" w:hAnsiTheme="majorBidi" w:cstheme="majorBidi"/>
          <w:spacing w:val="-2"/>
          <w:sz w:val="24"/>
          <w:szCs w:val="24"/>
        </w:rPr>
        <w:t xml:space="preserve">may </w:t>
      </w:r>
      <w:r w:rsidR="00565D97" w:rsidRPr="00135F85">
        <w:rPr>
          <w:rFonts w:asciiTheme="majorBidi" w:hAnsiTheme="majorBidi" w:cstheme="majorBidi"/>
          <w:spacing w:val="-2"/>
          <w:sz w:val="24"/>
          <w:szCs w:val="24"/>
        </w:rPr>
        <w:t>perceive their actions as ‘morally’ equivalent to the ‘morality’ exhib</w:t>
      </w:r>
      <w:r w:rsidR="00932C52" w:rsidRPr="00135F85">
        <w:rPr>
          <w:rFonts w:asciiTheme="majorBidi" w:hAnsiTheme="majorBidi" w:cstheme="majorBidi"/>
          <w:spacing w:val="-2"/>
          <w:sz w:val="24"/>
          <w:szCs w:val="24"/>
        </w:rPr>
        <w:t>ited by the state</w:t>
      </w:r>
      <w:r w:rsidR="00565D97" w:rsidRPr="00135F85">
        <w:rPr>
          <w:rFonts w:asciiTheme="majorBidi" w:hAnsiTheme="majorBidi" w:cstheme="majorBidi"/>
          <w:spacing w:val="-2"/>
          <w:sz w:val="24"/>
          <w:szCs w:val="24"/>
        </w:rPr>
        <w:t xml:space="preserve">.  The proposition was also </w:t>
      </w:r>
      <w:r w:rsidR="00BE1852" w:rsidRPr="00135F85">
        <w:rPr>
          <w:rFonts w:asciiTheme="majorBidi" w:hAnsiTheme="majorBidi" w:cstheme="majorBidi"/>
          <w:spacing w:val="-2"/>
          <w:sz w:val="24"/>
          <w:szCs w:val="24"/>
        </w:rPr>
        <w:t>made that for</w:t>
      </w:r>
      <w:r w:rsidR="002027E0" w:rsidRPr="00135F85">
        <w:rPr>
          <w:rFonts w:asciiTheme="majorBidi" w:hAnsiTheme="majorBidi" w:cstheme="majorBidi"/>
          <w:spacing w:val="-2"/>
          <w:sz w:val="24"/>
          <w:szCs w:val="24"/>
        </w:rPr>
        <w:t xml:space="preserve"> Travellers, the </w:t>
      </w:r>
      <w:r w:rsidR="00565D97" w:rsidRPr="00135F85">
        <w:rPr>
          <w:rFonts w:asciiTheme="majorBidi" w:hAnsiTheme="majorBidi" w:cstheme="majorBidi"/>
          <w:spacing w:val="-2"/>
          <w:sz w:val="24"/>
          <w:szCs w:val="24"/>
        </w:rPr>
        <w:t xml:space="preserve">violence </w:t>
      </w:r>
      <w:r w:rsidR="002027E0" w:rsidRPr="00135F85">
        <w:rPr>
          <w:rFonts w:asciiTheme="majorBidi" w:hAnsiTheme="majorBidi" w:cstheme="majorBidi"/>
          <w:spacing w:val="-2"/>
          <w:sz w:val="24"/>
          <w:szCs w:val="24"/>
        </w:rPr>
        <w:t xml:space="preserve">of law </w:t>
      </w:r>
      <w:r w:rsidR="00565D97" w:rsidRPr="00135F85">
        <w:rPr>
          <w:rFonts w:asciiTheme="majorBidi" w:hAnsiTheme="majorBidi" w:cstheme="majorBidi"/>
          <w:spacing w:val="-2"/>
          <w:sz w:val="24"/>
          <w:szCs w:val="24"/>
        </w:rPr>
        <w:t>need not be considered as brutal as its historical or contemporary extremes such as the death sentence: the effects of evictions due to anti-trespass laws ca</w:t>
      </w:r>
      <w:r w:rsidR="002027E0" w:rsidRPr="00135F85">
        <w:rPr>
          <w:rFonts w:asciiTheme="majorBidi" w:hAnsiTheme="majorBidi" w:cstheme="majorBidi"/>
          <w:spacing w:val="-2"/>
          <w:sz w:val="24"/>
          <w:szCs w:val="24"/>
        </w:rPr>
        <w:t>n also be brutal</w:t>
      </w:r>
      <w:r w:rsidR="00565D97" w:rsidRPr="00135F85">
        <w:rPr>
          <w:rFonts w:asciiTheme="majorBidi" w:hAnsiTheme="majorBidi" w:cstheme="majorBidi"/>
          <w:spacing w:val="-2"/>
          <w:sz w:val="24"/>
          <w:szCs w:val="24"/>
        </w:rPr>
        <w:t xml:space="preserve">.     </w:t>
      </w:r>
    </w:p>
    <w:p w:rsidR="00565D97" w:rsidRPr="00135F85" w:rsidRDefault="00546304"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        Three aspects were considered </w:t>
      </w:r>
      <w:r w:rsidR="00565D97" w:rsidRPr="00135F85">
        <w:rPr>
          <w:rFonts w:asciiTheme="majorBidi" w:hAnsiTheme="majorBidi" w:cstheme="majorBidi"/>
          <w:spacing w:val="-2"/>
          <w:sz w:val="24"/>
          <w:szCs w:val="24"/>
        </w:rPr>
        <w:t>influen</w:t>
      </w:r>
      <w:r w:rsidRPr="00135F85">
        <w:rPr>
          <w:rFonts w:asciiTheme="majorBidi" w:hAnsiTheme="majorBidi" w:cstheme="majorBidi"/>
          <w:spacing w:val="-2"/>
          <w:sz w:val="24"/>
          <w:szCs w:val="24"/>
        </w:rPr>
        <w:t>tial with</w:t>
      </w:r>
      <w:r w:rsidR="00996C19" w:rsidRPr="00135F85">
        <w:rPr>
          <w:rFonts w:asciiTheme="majorBidi" w:hAnsiTheme="majorBidi" w:cstheme="majorBidi"/>
          <w:spacing w:val="-2"/>
          <w:sz w:val="24"/>
          <w:szCs w:val="24"/>
        </w:rPr>
        <w:t xml:space="preserve"> regard</w:t>
      </w:r>
      <w:r w:rsidR="006E7D28" w:rsidRPr="00135F85">
        <w:rPr>
          <w:rFonts w:asciiTheme="majorBidi" w:hAnsiTheme="majorBidi" w:cstheme="majorBidi"/>
          <w:spacing w:val="-2"/>
          <w:sz w:val="24"/>
          <w:szCs w:val="24"/>
        </w:rPr>
        <w:t xml:space="preserve"> self-help </w:t>
      </w:r>
      <w:r w:rsidR="00565D97" w:rsidRPr="00135F85">
        <w:rPr>
          <w:rFonts w:asciiTheme="majorBidi" w:hAnsiTheme="majorBidi" w:cstheme="majorBidi"/>
          <w:spacing w:val="-2"/>
          <w:sz w:val="24"/>
          <w:szCs w:val="24"/>
        </w:rPr>
        <w:t>p</w:t>
      </w:r>
      <w:r w:rsidR="00BE388C" w:rsidRPr="00135F85">
        <w:rPr>
          <w:rFonts w:asciiTheme="majorBidi" w:hAnsiTheme="majorBidi" w:cstheme="majorBidi"/>
          <w:spacing w:val="-2"/>
          <w:sz w:val="24"/>
          <w:szCs w:val="24"/>
        </w:rPr>
        <w:t xml:space="preserve">rivate violence taken </w:t>
      </w:r>
      <w:r w:rsidR="00BD689E" w:rsidRPr="00135F85">
        <w:rPr>
          <w:rFonts w:asciiTheme="majorBidi" w:hAnsiTheme="majorBidi" w:cstheme="majorBidi"/>
          <w:spacing w:val="-2"/>
          <w:sz w:val="24"/>
          <w:szCs w:val="24"/>
        </w:rPr>
        <w:t xml:space="preserve">by paramilitaries and </w:t>
      </w:r>
      <w:r w:rsidR="00565D97" w:rsidRPr="00135F85">
        <w:rPr>
          <w:rFonts w:asciiTheme="majorBidi" w:hAnsiTheme="majorBidi" w:cstheme="majorBidi"/>
          <w:spacing w:val="-2"/>
          <w:sz w:val="24"/>
          <w:szCs w:val="24"/>
        </w:rPr>
        <w:t>vigilante</w:t>
      </w:r>
      <w:r w:rsidR="00BE388C" w:rsidRPr="00135F85">
        <w:rPr>
          <w:rFonts w:asciiTheme="majorBidi" w:hAnsiTheme="majorBidi" w:cstheme="majorBidi"/>
          <w:spacing w:val="-2"/>
          <w:sz w:val="24"/>
          <w:szCs w:val="24"/>
        </w:rPr>
        <w:t>s in</w:t>
      </w:r>
      <w:r w:rsidR="00565D97" w:rsidRPr="00135F85">
        <w:rPr>
          <w:rFonts w:asciiTheme="majorBidi" w:hAnsiTheme="majorBidi" w:cstheme="majorBidi"/>
          <w:spacing w:val="-2"/>
          <w:sz w:val="24"/>
          <w:szCs w:val="24"/>
        </w:rPr>
        <w:t xml:space="preserve"> cont</w:t>
      </w:r>
      <w:r w:rsidRPr="00135F85">
        <w:rPr>
          <w:rFonts w:asciiTheme="majorBidi" w:hAnsiTheme="majorBidi" w:cstheme="majorBidi"/>
          <w:spacing w:val="-2"/>
          <w:sz w:val="24"/>
          <w:szCs w:val="24"/>
        </w:rPr>
        <w:t xml:space="preserve">rol of Travellers.  </w:t>
      </w:r>
      <w:r w:rsidR="00B14077">
        <w:rPr>
          <w:rFonts w:asciiTheme="majorBidi" w:hAnsiTheme="majorBidi" w:cstheme="majorBidi"/>
          <w:spacing w:val="-2"/>
          <w:sz w:val="24"/>
          <w:szCs w:val="24"/>
        </w:rPr>
        <w:t xml:space="preserve">The first </w:t>
      </w:r>
      <w:r w:rsidRPr="00135F85">
        <w:rPr>
          <w:rFonts w:asciiTheme="majorBidi" w:hAnsiTheme="majorBidi" w:cstheme="majorBidi"/>
          <w:spacing w:val="-2"/>
          <w:sz w:val="24"/>
          <w:szCs w:val="24"/>
        </w:rPr>
        <w:t xml:space="preserve">aspect </w:t>
      </w:r>
      <w:r w:rsidR="00B14077">
        <w:rPr>
          <w:rFonts w:asciiTheme="majorBidi" w:hAnsiTheme="majorBidi" w:cstheme="majorBidi"/>
          <w:spacing w:val="-2"/>
          <w:sz w:val="24"/>
          <w:szCs w:val="24"/>
        </w:rPr>
        <w:t xml:space="preserve">discussed </w:t>
      </w:r>
      <w:r w:rsidR="00565D97" w:rsidRPr="00135F85">
        <w:rPr>
          <w:rFonts w:asciiTheme="majorBidi" w:hAnsiTheme="majorBidi" w:cstheme="majorBidi"/>
          <w:spacing w:val="-2"/>
          <w:sz w:val="24"/>
          <w:szCs w:val="24"/>
        </w:rPr>
        <w:t>was that despite the existence of by–laws and anti-trespass laws</w:t>
      </w:r>
      <w:r w:rsidR="00BD689E" w:rsidRPr="00135F85">
        <w:rPr>
          <w:rFonts w:asciiTheme="majorBidi" w:hAnsiTheme="majorBidi" w:cstheme="majorBidi"/>
          <w:spacing w:val="-2"/>
          <w:sz w:val="24"/>
          <w:szCs w:val="24"/>
        </w:rPr>
        <w:t xml:space="preserve"> designed to curtail illegal encampments</w:t>
      </w:r>
      <w:r w:rsidR="00565D97" w:rsidRPr="00135F85">
        <w:rPr>
          <w:rFonts w:asciiTheme="majorBidi" w:hAnsiTheme="majorBidi" w:cstheme="majorBidi"/>
          <w:spacing w:val="-2"/>
          <w:sz w:val="24"/>
          <w:szCs w:val="24"/>
        </w:rPr>
        <w:t xml:space="preserve">, nomadic and highly visible groups of Travellers continue to transgress this legislation.   </w:t>
      </w:r>
    </w:p>
    <w:p w:rsidR="00565D97" w:rsidRPr="00135F85" w:rsidRDefault="00565D97"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        The second aspect debated was media coverage of Travellers’ alleged invo</w:t>
      </w:r>
      <w:r w:rsidR="006C622A" w:rsidRPr="00135F85">
        <w:rPr>
          <w:rFonts w:asciiTheme="majorBidi" w:hAnsiTheme="majorBidi" w:cstheme="majorBidi"/>
          <w:spacing w:val="-2"/>
          <w:sz w:val="24"/>
          <w:szCs w:val="24"/>
        </w:rPr>
        <w:t xml:space="preserve">lvement in crime, </w:t>
      </w:r>
      <w:r w:rsidR="0099773F" w:rsidRPr="00135F85">
        <w:rPr>
          <w:rFonts w:asciiTheme="majorBidi" w:hAnsiTheme="majorBidi" w:cstheme="majorBidi"/>
          <w:spacing w:val="-2"/>
          <w:sz w:val="24"/>
          <w:szCs w:val="24"/>
        </w:rPr>
        <w:t xml:space="preserve">exacerbating </w:t>
      </w:r>
      <w:r w:rsidR="006C622A" w:rsidRPr="00135F85">
        <w:rPr>
          <w:rFonts w:asciiTheme="majorBidi" w:hAnsiTheme="majorBidi" w:cstheme="majorBidi"/>
          <w:spacing w:val="-2"/>
          <w:sz w:val="24"/>
          <w:szCs w:val="24"/>
        </w:rPr>
        <w:t xml:space="preserve">the </w:t>
      </w:r>
      <w:r w:rsidR="0099773F" w:rsidRPr="00135F85">
        <w:rPr>
          <w:rFonts w:asciiTheme="majorBidi" w:hAnsiTheme="majorBidi" w:cstheme="majorBidi"/>
          <w:spacing w:val="-2"/>
          <w:sz w:val="24"/>
          <w:szCs w:val="24"/>
        </w:rPr>
        <w:t>situation</w:t>
      </w:r>
      <w:r w:rsidRPr="00135F85">
        <w:rPr>
          <w:rFonts w:asciiTheme="majorBidi" w:hAnsiTheme="majorBidi" w:cstheme="majorBidi"/>
          <w:spacing w:val="-2"/>
          <w:sz w:val="24"/>
          <w:szCs w:val="24"/>
        </w:rPr>
        <w:t xml:space="preserve"> o</w:t>
      </w:r>
      <w:r w:rsidR="00B71DE1" w:rsidRPr="00135F85">
        <w:rPr>
          <w:rFonts w:asciiTheme="majorBidi" w:hAnsiTheme="majorBidi" w:cstheme="majorBidi"/>
          <w:spacing w:val="-2"/>
          <w:sz w:val="24"/>
          <w:szCs w:val="24"/>
        </w:rPr>
        <w:t xml:space="preserve">f Travellers already </w:t>
      </w:r>
      <w:r w:rsidRPr="00135F85">
        <w:rPr>
          <w:rFonts w:asciiTheme="majorBidi" w:hAnsiTheme="majorBidi" w:cstheme="majorBidi"/>
          <w:spacing w:val="-2"/>
          <w:sz w:val="24"/>
          <w:szCs w:val="24"/>
        </w:rPr>
        <w:t>criminalized by anti-trespass laws</w:t>
      </w:r>
      <w:r w:rsidR="00292E05" w:rsidRPr="00135F85">
        <w:rPr>
          <w:rFonts w:asciiTheme="majorBidi" w:hAnsiTheme="majorBidi" w:cstheme="majorBidi"/>
          <w:spacing w:val="-2"/>
          <w:sz w:val="24"/>
          <w:szCs w:val="24"/>
        </w:rPr>
        <w:t xml:space="preserve"> that label</w:t>
      </w:r>
      <w:r w:rsidR="0072392D" w:rsidRPr="00135F85">
        <w:rPr>
          <w:rFonts w:asciiTheme="majorBidi" w:hAnsiTheme="majorBidi" w:cstheme="majorBidi"/>
          <w:spacing w:val="-2"/>
          <w:sz w:val="24"/>
          <w:szCs w:val="24"/>
        </w:rPr>
        <w:t xml:space="preserve"> </w:t>
      </w:r>
      <w:r w:rsidR="00B71DE1" w:rsidRPr="00135F85">
        <w:rPr>
          <w:rFonts w:asciiTheme="majorBidi" w:hAnsiTheme="majorBidi" w:cstheme="majorBidi"/>
          <w:spacing w:val="-2"/>
          <w:sz w:val="24"/>
          <w:szCs w:val="24"/>
        </w:rPr>
        <w:t>all</w:t>
      </w:r>
      <w:r w:rsidRPr="00135F85">
        <w:rPr>
          <w:rFonts w:asciiTheme="majorBidi" w:hAnsiTheme="majorBidi" w:cstheme="majorBidi"/>
          <w:spacing w:val="-2"/>
          <w:sz w:val="24"/>
          <w:szCs w:val="24"/>
        </w:rPr>
        <w:t xml:space="preserve"> Travellers as criminal b</w:t>
      </w:r>
      <w:r w:rsidR="007418BF" w:rsidRPr="00135F85">
        <w:rPr>
          <w:rFonts w:asciiTheme="majorBidi" w:hAnsiTheme="majorBidi" w:cstheme="majorBidi"/>
          <w:spacing w:val="-2"/>
          <w:sz w:val="24"/>
          <w:szCs w:val="24"/>
        </w:rPr>
        <w:t>y association.  T</w:t>
      </w:r>
      <w:r w:rsidR="00774C96" w:rsidRPr="00135F85">
        <w:rPr>
          <w:rFonts w:asciiTheme="majorBidi" w:hAnsiTheme="majorBidi" w:cstheme="majorBidi"/>
          <w:spacing w:val="-2"/>
          <w:sz w:val="24"/>
          <w:szCs w:val="24"/>
        </w:rPr>
        <w:t xml:space="preserve">he </w:t>
      </w:r>
      <w:r w:rsidR="007418BF" w:rsidRPr="00135F85">
        <w:rPr>
          <w:rFonts w:asciiTheme="majorBidi" w:hAnsiTheme="majorBidi" w:cstheme="majorBidi"/>
          <w:spacing w:val="-2"/>
          <w:sz w:val="24"/>
          <w:szCs w:val="24"/>
        </w:rPr>
        <w:t xml:space="preserve">stereotyping of </w:t>
      </w:r>
      <w:r w:rsidR="00774C96" w:rsidRPr="00135F85">
        <w:rPr>
          <w:rFonts w:asciiTheme="majorBidi" w:hAnsiTheme="majorBidi" w:cstheme="majorBidi"/>
          <w:spacing w:val="-2"/>
          <w:sz w:val="24"/>
          <w:szCs w:val="24"/>
        </w:rPr>
        <w:t xml:space="preserve">Travellers </w:t>
      </w:r>
      <w:r w:rsidR="007418BF" w:rsidRPr="00135F85">
        <w:rPr>
          <w:rFonts w:asciiTheme="majorBidi" w:hAnsiTheme="majorBidi" w:cstheme="majorBidi"/>
          <w:spacing w:val="-2"/>
          <w:sz w:val="24"/>
          <w:szCs w:val="24"/>
        </w:rPr>
        <w:t xml:space="preserve">as criminal by the media </w:t>
      </w:r>
      <w:r w:rsidR="00774C96" w:rsidRPr="00135F85">
        <w:rPr>
          <w:rFonts w:asciiTheme="majorBidi" w:hAnsiTheme="majorBidi" w:cstheme="majorBidi"/>
          <w:spacing w:val="-2"/>
          <w:sz w:val="24"/>
          <w:szCs w:val="24"/>
        </w:rPr>
        <w:t xml:space="preserve">must impact on public perceptions as to who should be perceived as ‘dangerous’ (Lianos &amp; Douglas, 2000) </w:t>
      </w:r>
      <w:r w:rsidR="007418BF" w:rsidRPr="00135F85">
        <w:rPr>
          <w:rFonts w:asciiTheme="majorBidi" w:hAnsiTheme="majorBidi" w:cstheme="majorBidi"/>
          <w:spacing w:val="-2"/>
          <w:sz w:val="24"/>
          <w:szCs w:val="24"/>
        </w:rPr>
        <w:t xml:space="preserve">whilst </w:t>
      </w:r>
      <w:r w:rsidR="00774C96" w:rsidRPr="00135F85">
        <w:rPr>
          <w:rFonts w:asciiTheme="majorBidi" w:hAnsiTheme="majorBidi" w:cstheme="majorBidi"/>
          <w:spacing w:val="-2"/>
          <w:sz w:val="24"/>
          <w:szCs w:val="24"/>
        </w:rPr>
        <w:t xml:space="preserve">anti-trespass laws underscore the way in which societies establishes certain actions as deviant according to socially regulated norms.  </w:t>
      </w:r>
    </w:p>
    <w:p w:rsidR="00565D97" w:rsidRPr="00135F85" w:rsidRDefault="00565D97"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  </w:t>
      </w:r>
      <w:r w:rsidR="00546304" w:rsidRPr="00135F85">
        <w:rPr>
          <w:rFonts w:asciiTheme="majorBidi" w:hAnsiTheme="majorBidi" w:cstheme="majorBidi"/>
          <w:spacing w:val="-2"/>
          <w:sz w:val="24"/>
          <w:szCs w:val="24"/>
        </w:rPr>
        <w:t xml:space="preserve">      The third aspect considered to encourage</w:t>
      </w:r>
      <w:r w:rsidR="006E7D28" w:rsidRPr="00135F85">
        <w:rPr>
          <w:rFonts w:asciiTheme="majorBidi" w:hAnsiTheme="majorBidi" w:cstheme="majorBidi"/>
          <w:spacing w:val="-2"/>
          <w:sz w:val="24"/>
          <w:szCs w:val="24"/>
        </w:rPr>
        <w:t xml:space="preserve"> self-help</w:t>
      </w:r>
      <w:r w:rsidRPr="00135F85">
        <w:rPr>
          <w:rFonts w:asciiTheme="majorBidi" w:hAnsiTheme="majorBidi" w:cstheme="majorBidi"/>
          <w:spacing w:val="-2"/>
          <w:sz w:val="24"/>
          <w:szCs w:val="24"/>
        </w:rPr>
        <w:t xml:space="preserve"> private violence as moral action</w:t>
      </w:r>
      <w:r w:rsidR="008E13D2" w:rsidRPr="00135F85">
        <w:rPr>
          <w:rFonts w:asciiTheme="majorBidi" w:hAnsiTheme="majorBidi" w:cstheme="majorBidi"/>
          <w:spacing w:val="-2"/>
          <w:sz w:val="24"/>
          <w:szCs w:val="24"/>
        </w:rPr>
        <w:t xml:space="preserve"> was identified as relating to the </w:t>
      </w:r>
      <w:r w:rsidR="00996C19" w:rsidRPr="00135F85">
        <w:rPr>
          <w:rFonts w:asciiTheme="majorBidi" w:hAnsiTheme="majorBidi" w:cstheme="majorBidi"/>
          <w:spacing w:val="-2"/>
          <w:sz w:val="24"/>
          <w:szCs w:val="24"/>
        </w:rPr>
        <w:t>socio-economic situation of Travellers</w:t>
      </w:r>
      <w:r w:rsidRPr="00135F85">
        <w:rPr>
          <w:rFonts w:asciiTheme="majorBidi" w:hAnsiTheme="majorBidi" w:cstheme="majorBidi"/>
          <w:spacing w:val="-2"/>
          <w:sz w:val="24"/>
          <w:szCs w:val="24"/>
        </w:rPr>
        <w:t>, worsened by the decline</w:t>
      </w:r>
      <w:r w:rsidR="008E13D2" w:rsidRPr="00135F85">
        <w:rPr>
          <w:rFonts w:asciiTheme="majorBidi" w:hAnsiTheme="majorBidi" w:cstheme="majorBidi"/>
          <w:spacing w:val="-2"/>
          <w:sz w:val="24"/>
          <w:szCs w:val="24"/>
        </w:rPr>
        <w:t xml:space="preserve"> of the ‘Traveller Economy’, underlined </w:t>
      </w:r>
      <w:r w:rsidRPr="00135F85">
        <w:rPr>
          <w:rFonts w:asciiTheme="majorBidi" w:hAnsiTheme="majorBidi" w:cstheme="majorBidi"/>
          <w:spacing w:val="-2"/>
          <w:sz w:val="24"/>
          <w:szCs w:val="24"/>
        </w:rPr>
        <w:t xml:space="preserve">by the high unemployment of Travellers and reliance upon welfare benefits.  This </w:t>
      </w:r>
      <w:r w:rsidR="008E13D2" w:rsidRPr="00135F85">
        <w:rPr>
          <w:rFonts w:asciiTheme="majorBidi" w:hAnsiTheme="majorBidi" w:cstheme="majorBidi"/>
          <w:spacing w:val="-2"/>
          <w:sz w:val="24"/>
          <w:szCs w:val="24"/>
        </w:rPr>
        <w:t xml:space="preserve">may encourage </w:t>
      </w:r>
      <w:r w:rsidR="00996C19" w:rsidRPr="00135F85">
        <w:rPr>
          <w:rFonts w:asciiTheme="majorBidi" w:hAnsiTheme="majorBidi" w:cstheme="majorBidi"/>
          <w:spacing w:val="-2"/>
          <w:sz w:val="24"/>
          <w:szCs w:val="24"/>
        </w:rPr>
        <w:t xml:space="preserve">perceptions that (in this case) </w:t>
      </w:r>
      <w:r w:rsidRPr="00135F85">
        <w:rPr>
          <w:rFonts w:asciiTheme="majorBidi" w:hAnsiTheme="majorBidi" w:cstheme="majorBidi"/>
          <w:spacing w:val="-2"/>
          <w:sz w:val="24"/>
          <w:szCs w:val="24"/>
        </w:rPr>
        <w:t xml:space="preserve">redundant </w:t>
      </w:r>
      <w:r w:rsidR="00996C19" w:rsidRPr="00135F85">
        <w:rPr>
          <w:rFonts w:asciiTheme="majorBidi" w:hAnsiTheme="majorBidi" w:cstheme="majorBidi"/>
          <w:spacing w:val="-2"/>
          <w:sz w:val="24"/>
          <w:szCs w:val="24"/>
        </w:rPr>
        <w:t xml:space="preserve">Travellers </w:t>
      </w:r>
      <w:r w:rsidRPr="00135F85">
        <w:rPr>
          <w:rFonts w:asciiTheme="majorBidi" w:hAnsiTheme="majorBidi" w:cstheme="majorBidi"/>
          <w:spacing w:val="-2"/>
          <w:sz w:val="24"/>
          <w:szCs w:val="24"/>
        </w:rPr>
        <w:t xml:space="preserve">are </w:t>
      </w:r>
      <w:r w:rsidR="00996C19" w:rsidRPr="00135F85">
        <w:rPr>
          <w:rFonts w:asciiTheme="majorBidi" w:hAnsiTheme="majorBidi" w:cstheme="majorBidi"/>
          <w:spacing w:val="-2"/>
          <w:sz w:val="24"/>
          <w:szCs w:val="24"/>
        </w:rPr>
        <w:t xml:space="preserve">(part of) </w:t>
      </w:r>
      <w:r w:rsidRPr="00135F85">
        <w:rPr>
          <w:rFonts w:asciiTheme="majorBidi" w:hAnsiTheme="majorBidi" w:cstheme="majorBidi"/>
          <w:spacing w:val="-2"/>
          <w:sz w:val="24"/>
          <w:szCs w:val="24"/>
        </w:rPr>
        <w:t>the underclass: ‘</w:t>
      </w:r>
      <w:r w:rsidR="008E13D2" w:rsidRPr="00135F85">
        <w:rPr>
          <w:rFonts w:asciiTheme="majorBidi" w:hAnsiTheme="majorBidi" w:cstheme="majorBidi"/>
          <w:spacing w:val="-2"/>
          <w:sz w:val="24"/>
          <w:szCs w:val="24"/>
        </w:rPr>
        <w:t>…</w:t>
      </w:r>
      <w:r w:rsidRPr="00135F85">
        <w:rPr>
          <w:rFonts w:asciiTheme="majorBidi" w:hAnsiTheme="majorBidi" w:cstheme="majorBidi"/>
          <w:spacing w:val="-2"/>
          <w:sz w:val="24"/>
          <w:szCs w:val="24"/>
        </w:rPr>
        <w:t>[s]uperfluous, supernumerary, un-nee</w:t>
      </w:r>
      <w:r w:rsidR="00DB4E54">
        <w:rPr>
          <w:rFonts w:asciiTheme="majorBidi" w:hAnsiTheme="majorBidi" w:cstheme="majorBidi"/>
          <w:spacing w:val="-2"/>
          <w:sz w:val="24"/>
          <w:szCs w:val="24"/>
        </w:rPr>
        <w:t>ded…’ (Bauman, 2005, p.</w:t>
      </w:r>
      <w:r w:rsidRPr="00135F85">
        <w:rPr>
          <w:rFonts w:asciiTheme="majorBidi" w:hAnsiTheme="majorBidi" w:cstheme="majorBidi"/>
          <w:spacing w:val="-2"/>
          <w:sz w:val="24"/>
          <w:szCs w:val="24"/>
        </w:rPr>
        <w:t xml:space="preserve"> 69)</w:t>
      </w:r>
      <w:r w:rsidR="008E13D2" w:rsidRPr="00135F85">
        <w:rPr>
          <w:rFonts w:asciiTheme="majorBidi" w:hAnsiTheme="majorBidi" w:cstheme="majorBidi"/>
          <w:spacing w:val="-2"/>
          <w:sz w:val="24"/>
          <w:szCs w:val="24"/>
        </w:rPr>
        <w:t>.</w:t>
      </w:r>
      <w:r w:rsidRPr="00135F85">
        <w:rPr>
          <w:rFonts w:asciiTheme="majorBidi" w:hAnsiTheme="majorBidi" w:cstheme="majorBidi"/>
          <w:spacing w:val="-2"/>
          <w:sz w:val="24"/>
          <w:szCs w:val="24"/>
        </w:rPr>
        <w:t xml:space="preserve"> </w:t>
      </w:r>
      <w:r w:rsidR="008E13D2" w:rsidRPr="00135F85">
        <w:rPr>
          <w:rFonts w:asciiTheme="majorBidi" w:hAnsiTheme="majorBidi" w:cstheme="majorBidi"/>
          <w:spacing w:val="-2"/>
          <w:sz w:val="24"/>
          <w:szCs w:val="24"/>
        </w:rPr>
        <w:t xml:space="preserve"> Once stigmatized, Travellers become outsiders and can be effectively excluded from ‘…positions of </w:t>
      </w:r>
      <w:r w:rsidR="00DB4E54">
        <w:rPr>
          <w:rFonts w:asciiTheme="majorBidi" w:hAnsiTheme="majorBidi" w:cstheme="majorBidi"/>
          <w:spacing w:val="-2"/>
          <w:sz w:val="24"/>
          <w:szCs w:val="24"/>
        </w:rPr>
        <w:t>power…’ (Elias &amp; Scotson, 1965, pp.</w:t>
      </w:r>
      <w:r w:rsidR="008E13D2" w:rsidRPr="00135F85">
        <w:rPr>
          <w:rFonts w:asciiTheme="majorBidi" w:hAnsiTheme="majorBidi" w:cstheme="majorBidi"/>
          <w:spacing w:val="-2"/>
          <w:sz w:val="24"/>
          <w:szCs w:val="24"/>
        </w:rPr>
        <w:t xml:space="preserve"> xx-xxi).  T</w:t>
      </w:r>
      <w:r w:rsidRPr="00135F85">
        <w:rPr>
          <w:rFonts w:asciiTheme="majorBidi" w:hAnsiTheme="majorBidi" w:cstheme="majorBidi"/>
          <w:spacing w:val="-2"/>
          <w:sz w:val="24"/>
          <w:szCs w:val="24"/>
        </w:rPr>
        <w:t>hus, self-help and private violence as moral act</w:t>
      </w:r>
      <w:r w:rsidR="003C19F2" w:rsidRPr="00135F85">
        <w:rPr>
          <w:rFonts w:asciiTheme="majorBidi" w:hAnsiTheme="majorBidi" w:cstheme="majorBidi"/>
          <w:spacing w:val="-2"/>
          <w:sz w:val="24"/>
          <w:szCs w:val="24"/>
        </w:rPr>
        <w:t xml:space="preserve">ion </w:t>
      </w:r>
      <w:r w:rsidR="008E13D2" w:rsidRPr="00135F85">
        <w:rPr>
          <w:rFonts w:asciiTheme="majorBidi" w:hAnsiTheme="majorBidi" w:cstheme="majorBidi"/>
          <w:spacing w:val="-2"/>
          <w:sz w:val="24"/>
          <w:szCs w:val="24"/>
        </w:rPr>
        <w:t xml:space="preserve">may be emboldened.  </w:t>
      </w:r>
    </w:p>
    <w:p w:rsidR="001D472F" w:rsidRPr="00135F85" w:rsidRDefault="003D4881"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        </w:t>
      </w:r>
      <w:r w:rsidR="008E13D2" w:rsidRPr="00135F85">
        <w:rPr>
          <w:rFonts w:asciiTheme="majorBidi" w:hAnsiTheme="majorBidi" w:cstheme="majorBidi"/>
          <w:spacing w:val="-2"/>
          <w:sz w:val="24"/>
          <w:szCs w:val="24"/>
        </w:rPr>
        <w:t>The fact that h</w:t>
      </w:r>
      <w:r w:rsidR="00565D97" w:rsidRPr="00135F85">
        <w:rPr>
          <w:rFonts w:asciiTheme="majorBidi" w:hAnsiTheme="majorBidi" w:cstheme="majorBidi"/>
          <w:spacing w:val="-2"/>
          <w:sz w:val="24"/>
          <w:szCs w:val="24"/>
        </w:rPr>
        <w:t>uman rights and equality legislation should place</w:t>
      </w:r>
      <w:r w:rsidRPr="00135F85">
        <w:rPr>
          <w:rFonts w:asciiTheme="majorBidi" w:hAnsiTheme="majorBidi" w:cstheme="majorBidi"/>
          <w:spacing w:val="-2"/>
          <w:sz w:val="24"/>
          <w:szCs w:val="24"/>
        </w:rPr>
        <w:t xml:space="preserve"> limitations on law’s violence</w:t>
      </w:r>
      <w:r w:rsidR="008E13D2" w:rsidRPr="00135F85">
        <w:rPr>
          <w:rFonts w:asciiTheme="majorBidi" w:hAnsiTheme="majorBidi" w:cstheme="majorBidi"/>
          <w:spacing w:val="-2"/>
          <w:sz w:val="24"/>
          <w:szCs w:val="24"/>
        </w:rPr>
        <w:t xml:space="preserve"> was discussed</w:t>
      </w:r>
      <w:r w:rsidR="002027E0" w:rsidRPr="00135F85">
        <w:rPr>
          <w:rFonts w:asciiTheme="majorBidi" w:hAnsiTheme="majorBidi" w:cstheme="majorBidi"/>
          <w:spacing w:val="-2"/>
          <w:sz w:val="24"/>
          <w:szCs w:val="24"/>
        </w:rPr>
        <w:t>, y</w:t>
      </w:r>
      <w:r w:rsidR="00680E10" w:rsidRPr="00135F85">
        <w:rPr>
          <w:rFonts w:asciiTheme="majorBidi" w:hAnsiTheme="majorBidi" w:cstheme="majorBidi"/>
          <w:spacing w:val="-2"/>
          <w:sz w:val="24"/>
          <w:szCs w:val="24"/>
        </w:rPr>
        <w:t xml:space="preserve">et, </w:t>
      </w:r>
      <w:r w:rsidRPr="00135F85">
        <w:rPr>
          <w:rFonts w:asciiTheme="majorBidi" w:hAnsiTheme="majorBidi" w:cstheme="majorBidi"/>
          <w:spacing w:val="-2"/>
          <w:sz w:val="24"/>
          <w:szCs w:val="24"/>
        </w:rPr>
        <w:t>it was acknowledged that</w:t>
      </w:r>
      <w:r w:rsidR="00680E10" w:rsidRPr="00135F85">
        <w:rPr>
          <w:rFonts w:asciiTheme="majorBidi" w:hAnsiTheme="majorBidi" w:cstheme="majorBidi"/>
          <w:spacing w:val="-2"/>
          <w:sz w:val="24"/>
          <w:szCs w:val="24"/>
        </w:rPr>
        <w:t xml:space="preserve"> </w:t>
      </w:r>
      <w:r w:rsidRPr="00135F85">
        <w:rPr>
          <w:rFonts w:asciiTheme="majorBidi" w:hAnsiTheme="majorBidi" w:cstheme="majorBidi"/>
          <w:spacing w:val="-2"/>
          <w:sz w:val="24"/>
          <w:szCs w:val="24"/>
        </w:rPr>
        <w:t xml:space="preserve">for Travellers, </w:t>
      </w:r>
      <w:r w:rsidR="002027E0" w:rsidRPr="00135F85">
        <w:rPr>
          <w:rFonts w:asciiTheme="majorBidi" w:hAnsiTheme="majorBidi" w:cstheme="majorBidi"/>
          <w:spacing w:val="-2"/>
          <w:sz w:val="24"/>
          <w:szCs w:val="24"/>
        </w:rPr>
        <w:t>restrictions</w:t>
      </w:r>
      <w:r w:rsidR="00565D97" w:rsidRPr="00135F85">
        <w:rPr>
          <w:rFonts w:asciiTheme="majorBidi" w:hAnsiTheme="majorBidi" w:cstheme="majorBidi"/>
          <w:spacing w:val="-2"/>
          <w:sz w:val="24"/>
          <w:szCs w:val="24"/>
        </w:rPr>
        <w:t xml:space="preserve"> have been ob</w:t>
      </w:r>
      <w:r w:rsidR="00680E10" w:rsidRPr="00135F85">
        <w:rPr>
          <w:rFonts w:asciiTheme="majorBidi" w:hAnsiTheme="majorBidi" w:cstheme="majorBidi"/>
          <w:spacing w:val="-2"/>
          <w:sz w:val="24"/>
          <w:szCs w:val="24"/>
        </w:rPr>
        <w:t>se</w:t>
      </w:r>
      <w:r w:rsidRPr="00135F85">
        <w:rPr>
          <w:rFonts w:asciiTheme="majorBidi" w:hAnsiTheme="majorBidi" w:cstheme="majorBidi"/>
          <w:spacing w:val="-2"/>
          <w:sz w:val="24"/>
          <w:szCs w:val="24"/>
        </w:rPr>
        <w:t>r</w:t>
      </w:r>
      <w:r w:rsidR="002027E0" w:rsidRPr="00135F85">
        <w:rPr>
          <w:rFonts w:asciiTheme="majorBidi" w:hAnsiTheme="majorBidi" w:cstheme="majorBidi"/>
          <w:spacing w:val="-2"/>
          <w:sz w:val="24"/>
          <w:szCs w:val="24"/>
        </w:rPr>
        <w:t xml:space="preserve">ved only in Northern Ireland.  </w:t>
      </w:r>
      <w:r w:rsidR="00387D6A" w:rsidRPr="00135F85">
        <w:rPr>
          <w:rFonts w:asciiTheme="majorBidi" w:hAnsiTheme="majorBidi" w:cstheme="majorBidi"/>
          <w:spacing w:val="-2"/>
          <w:sz w:val="24"/>
          <w:szCs w:val="24"/>
        </w:rPr>
        <w:t>For many Travellers t</w:t>
      </w:r>
      <w:r w:rsidR="0035087F" w:rsidRPr="00135F85">
        <w:rPr>
          <w:rFonts w:asciiTheme="majorBidi" w:hAnsiTheme="majorBidi" w:cstheme="majorBidi"/>
          <w:spacing w:val="-2"/>
          <w:sz w:val="24"/>
          <w:szCs w:val="24"/>
        </w:rPr>
        <w:t xml:space="preserve">he public system is </w:t>
      </w:r>
      <w:r w:rsidR="00EB6532" w:rsidRPr="00135F85">
        <w:rPr>
          <w:rFonts w:asciiTheme="majorBidi" w:hAnsiTheme="majorBidi" w:cstheme="majorBidi"/>
          <w:spacing w:val="-2"/>
          <w:sz w:val="24"/>
          <w:szCs w:val="24"/>
        </w:rPr>
        <w:t xml:space="preserve">largely </w:t>
      </w:r>
      <w:r w:rsidR="0035087F" w:rsidRPr="00135F85">
        <w:rPr>
          <w:rFonts w:asciiTheme="majorBidi" w:hAnsiTheme="majorBidi" w:cstheme="majorBidi"/>
          <w:spacing w:val="-2"/>
          <w:sz w:val="24"/>
          <w:szCs w:val="24"/>
        </w:rPr>
        <w:t>broken</w:t>
      </w:r>
      <w:r w:rsidR="00565D97" w:rsidRPr="00135F85">
        <w:rPr>
          <w:rFonts w:asciiTheme="majorBidi" w:hAnsiTheme="majorBidi" w:cstheme="majorBidi"/>
          <w:spacing w:val="-2"/>
          <w:sz w:val="24"/>
          <w:szCs w:val="24"/>
        </w:rPr>
        <w:t xml:space="preserve"> and has </w:t>
      </w:r>
      <w:r w:rsidR="00CD29D4" w:rsidRPr="00135F85">
        <w:rPr>
          <w:rFonts w:asciiTheme="majorBidi" w:hAnsiTheme="majorBidi" w:cstheme="majorBidi"/>
          <w:spacing w:val="-2"/>
          <w:sz w:val="24"/>
          <w:szCs w:val="24"/>
        </w:rPr>
        <w:t xml:space="preserve">mostly </w:t>
      </w:r>
      <w:r w:rsidR="00565D97" w:rsidRPr="00135F85">
        <w:rPr>
          <w:rFonts w:asciiTheme="majorBidi" w:hAnsiTheme="majorBidi" w:cstheme="majorBidi"/>
          <w:spacing w:val="-2"/>
          <w:sz w:val="24"/>
          <w:szCs w:val="24"/>
        </w:rPr>
        <w:t xml:space="preserve">failed to provide effective and equitable policing and just judgements for them through the courts. </w:t>
      </w:r>
      <w:r w:rsidR="00AD752A" w:rsidRPr="00135F85">
        <w:rPr>
          <w:rFonts w:asciiTheme="majorBidi" w:hAnsiTheme="majorBidi" w:cstheme="majorBidi"/>
          <w:spacing w:val="-2"/>
          <w:sz w:val="24"/>
          <w:szCs w:val="24"/>
        </w:rPr>
        <w:t xml:space="preserve"> Lack of a</w:t>
      </w:r>
      <w:r w:rsidR="00565D97" w:rsidRPr="00135F85">
        <w:rPr>
          <w:rFonts w:asciiTheme="majorBidi" w:hAnsiTheme="majorBidi" w:cstheme="majorBidi"/>
          <w:spacing w:val="-2"/>
          <w:sz w:val="24"/>
          <w:szCs w:val="24"/>
        </w:rPr>
        <w:t xml:space="preserve">ccommodation </w:t>
      </w:r>
      <w:r w:rsidR="00AD752A" w:rsidRPr="00135F85">
        <w:rPr>
          <w:rFonts w:asciiTheme="majorBidi" w:hAnsiTheme="majorBidi" w:cstheme="majorBidi"/>
          <w:spacing w:val="-2"/>
          <w:sz w:val="24"/>
          <w:szCs w:val="24"/>
        </w:rPr>
        <w:t xml:space="preserve">remains an issue </w:t>
      </w:r>
      <w:r w:rsidR="00565D97" w:rsidRPr="00135F85">
        <w:rPr>
          <w:rFonts w:asciiTheme="majorBidi" w:hAnsiTheme="majorBidi" w:cstheme="majorBidi"/>
          <w:spacing w:val="-2"/>
          <w:sz w:val="24"/>
          <w:szCs w:val="24"/>
        </w:rPr>
        <w:t>for Irish Travellers</w:t>
      </w:r>
      <w:r w:rsidR="00AD752A" w:rsidRPr="00135F85">
        <w:rPr>
          <w:rFonts w:asciiTheme="majorBidi" w:hAnsiTheme="majorBidi" w:cstheme="majorBidi"/>
          <w:spacing w:val="-2"/>
          <w:sz w:val="24"/>
          <w:szCs w:val="24"/>
        </w:rPr>
        <w:t xml:space="preserve"> and </w:t>
      </w:r>
      <w:r w:rsidR="001D472F" w:rsidRPr="00135F85">
        <w:rPr>
          <w:rFonts w:asciiTheme="majorBidi" w:hAnsiTheme="majorBidi" w:cstheme="majorBidi"/>
          <w:spacing w:val="-2"/>
          <w:sz w:val="24"/>
          <w:szCs w:val="24"/>
        </w:rPr>
        <w:t>the present situation ensures that illegal camps of Travellers ‘sticking out like tall stalks of corn’ feed the stereotype of them as dodgy, dangerous</w:t>
      </w:r>
      <w:r w:rsidR="00CD29D4" w:rsidRPr="00135F85">
        <w:rPr>
          <w:rFonts w:asciiTheme="majorBidi" w:hAnsiTheme="majorBidi" w:cstheme="majorBidi"/>
          <w:spacing w:val="-2"/>
          <w:sz w:val="24"/>
          <w:szCs w:val="24"/>
        </w:rPr>
        <w:t>,</w:t>
      </w:r>
      <w:r w:rsidR="001D472F" w:rsidRPr="00135F85">
        <w:rPr>
          <w:rFonts w:asciiTheme="majorBidi" w:hAnsiTheme="majorBidi" w:cstheme="majorBidi"/>
          <w:spacing w:val="-2"/>
          <w:sz w:val="24"/>
          <w:szCs w:val="24"/>
        </w:rPr>
        <w:t xml:space="preserve"> deviants.</w:t>
      </w:r>
    </w:p>
    <w:p w:rsidR="00565D97" w:rsidRPr="00135F85" w:rsidRDefault="0035087F" w:rsidP="007A335E">
      <w:pPr>
        <w:tabs>
          <w:tab w:val="right" w:pos="8640"/>
        </w:tabs>
        <w:autoSpaceDE w:val="0"/>
        <w:autoSpaceDN w:val="0"/>
        <w:adjustRightInd w:val="0"/>
        <w:spacing w:after="0" w:line="480" w:lineRule="auto"/>
        <w:jc w:val="both"/>
        <w:rPr>
          <w:rFonts w:asciiTheme="majorBidi" w:hAnsiTheme="majorBidi" w:cstheme="majorBidi"/>
          <w:spacing w:val="-2"/>
          <w:sz w:val="24"/>
          <w:szCs w:val="24"/>
        </w:rPr>
      </w:pPr>
      <w:r w:rsidRPr="00135F85">
        <w:rPr>
          <w:rFonts w:asciiTheme="majorBidi" w:hAnsiTheme="majorBidi" w:cstheme="majorBidi"/>
          <w:spacing w:val="-2"/>
          <w:sz w:val="24"/>
          <w:szCs w:val="24"/>
        </w:rPr>
        <w:t xml:space="preserve">        </w:t>
      </w:r>
      <w:r w:rsidR="00FA6883" w:rsidRPr="00135F85">
        <w:rPr>
          <w:rFonts w:asciiTheme="majorBidi" w:hAnsiTheme="majorBidi" w:cstheme="majorBidi"/>
          <w:spacing w:val="-2"/>
          <w:sz w:val="24"/>
          <w:szCs w:val="24"/>
        </w:rPr>
        <w:t>Ultimately, t</w:t>
      </w:r>
      <w:r w:rsidR="00E45CA4" w:rsidRPr="00135F85">
        <w:rPr>
          <w:rFonts w:asciiTheme="majorBidi" w:hAnsiTheme="majorBidi" w:cstheme="majorBidi"/>
          <w:spacing w:val="-2"/>
          <w:sz w:val="24"/>
          <w:szCs w:val="24"/>
        </w:rPr>
        <w:t xml:space="preserve">he containment of Irish Travellers by paramilitaries and public vigilantes </w:t>
      </w:r>
      <w:r w:rsidR="00FA6883" w:rsidRPr="00135F85">
        <w:rPr>
          <w:rFonts w:asciiTheme="majorBidi" w:hAnsiTheme="majorBidi" w:cstheme="majorBidi"/>
          <w:spacing w:val="-2"/>
          <w:sz w:val="24"/>
          <w:szCs w:val="24"/>
        </w:rPr>
        <w:t>appears to have</w:t>
      </w:r>
      <w:r w:rsidR="00E45CA4" w:rsidRPr="00135F85">
        <w:rPr>
          <w:rFonts w:asciiTheme="majorBidi" w:hAnsiTheme="majorBidi" w:cstheme="majorBidi"/>
          <w:spacing w:val="-2"/>
          <w:sz w:val="24"/>
          <w:szCs w:val="24"/>
        </w:rPr>
        <w:t xml:space="preserve"> been achieved by taking advantage of what E</w:t>
      </w:r>
      <w:r w:rsidR="00DB4E54">
        <w:rPr>
          <w:rFonts w:asciiTheme="majorBidi" w:hAnsiTheme="majorBidi" w:cstheme="majorBidi"/>
          <w:spacing w:val="-2"/>
          <w:sz w:val="24"/>
          <w:szCs w:val="24"/>
        </w:rPr>
        <w:t>lias &amp; Scotson (1965, pp.</w:t>
      </w:r>
      <w:r w:rsidR="00E45CA4" w:rsidRPr="00135F85">
        <w:rPr>
          <w:rFonts w:asciiTheme="majorBidi" w:hAnsiTheme="majorBidi" w:cstheme="majorBidi"/>
          <w:spacing w:val="-2"/>
          <w:sz w:val="24"/>
          <w:szCs w:val="24"/>
        </w:rPr>
        <w:t xml:space="preserve"> xx-xxi) describe as the label of ‘lower human value’ attached to them.  The cons</w:t>
      </w:r>
      <w:r w:rsidR="00FA6883" w:rsidRPr="00135F85">
        <w:rPr>
          <w:rFonts w:asciiTheme="majorBidi" w:hAnsiTheme="majorBidi" w:cstheme="majorBidi"/>
          <w:spacing w:val="-2"/>
          <w:sz w:val="24"/>
          <w:szCs w:val="24"/>
        </w:rPr>
        <w:t xml:space="preserve">equence is </w:t>
      </w:r>
      <w:r w:rsidR="00E45CA4" w:rsidRPr="00135F85">
        <w:rPr>
          <w:rFonts w:asciiTheme="majorBidi" w:hAnsiTheme="majorBidi" w:cstheme="majorBidi"/>
          <w:spacing w:val="-2"/>
          <w:sz w:val="24"/>
          <w:szCs w:val="24"/>
        </w:rPr>
        <w:t xml:space="preserve">what Elias &amp; Scotson (ibid) also describe as the socially ‘superior’ power held by the established group </w:t>
      </w:r>
      <w:r w:rsidR="00FA6883" w:rsidRPr="00135F85">
        <w:rPr>
          <w:rFonts w:asciiTheme="majorBidi" w:hAnsiTheme="majorBidi" w:cstheme="majorBidi"/>
          <w:spacing w:val="-2"/>
          <w:sz w:val="24"/>
          <w:szCs w:val="24"/>
        </w:rPr>
        <w:t>seems to have</w:t>
      </w:r>
      <w:r w:rsidR="00E45CA4" w:rsidRPr="00135F85">
        <w:rPr>
          <w:rFonts w:asciiTheme="majorBidi" w:hAnsiTheme="majorBidi" w:cstheme="majorBidi"/>
          <w:spacing w:val="-2"/>
          <w:sz w:val="24"/>
          <w:szCs w:val="24"/>
        </w:rPr>
        <w:t xml:space="preserve"> </w:t>
      </w:r>
      <w:r w:rsidR="00FA6883" w:rsidRPr="00135F85">
        <w:rPr>
          <w:rFonts w:asciiTheme="majorBidi" w:hAnsiTheme="majorBidi" w:cstheme="majorBidi"/>
          <w:spacing w:val="-2"/>
          <w:sz w:val="24"/>
          <w:szCs w:val="24"/>
        </w:rPr>
        <w:t>been maintained</w:t>
      </w:r>
      <w:r w:rsidR="00E45CA4" w:rsidRPr="00135F85">
        <w:rPr>
          <w:rFonts w:asciiTheme="majorBidi" w:hAnsiTheme="majorBidi" w:cstheme="majorBidi"/>
          <w:spacing w:val="-2"/>
          <w:sz w:val="24"/>
          <w:szCs w:val="24"/>
        </w:rPr>
        <w:t>.</w:t>
      </w:r>
      <w:r w:rsidR="001C4E0D">
        <w:rPr>
          <w:rFonts w:asciiTheme="majorBidi" w:hAnsiTheme="majorBidi" w:cstheme="majorBidi"/>
          <w:spacing w:val="-2"/>
          <w:sz w:val="24"/>
          <w:szCs w:val="24"/>
        </w:rPr>
        <w:t xml:space="preserve">  If, in future, state</w:t>
      </w:r>
      <w:r w:rsidR="00FA6883" w:rsidRPr="00135F85">
        <w:rPr>
          <w:rFonts w:asciiTheme="majorBidi" w:hAnsiTheme="majorBidi" w:cstheme="majorBidi"/>
          <w:spacing w:val="-2"/>
          <w:sz w:val="24"/>
          <w:szCs w:val="24"/>
        </w:rPr>
        <w:t xml:space="preserve"> parties</w:t>
      </w:r>
      <w:r w:rsidR="00D01605" w:rsidRPr="00135F85">
        <w:rPr>
          <w:rFonts w:asciiTheme="majorBidi" w:hAnsiTheme="majorBidi" w:cstheme="majorBidi"/>
          <w:spacing w:val="-2"/>
          <w:sz w:val="24"/>
          <w:szCs w:val="24"/>
        </w:rPr>
        <w:t xml:space="preserve"> </w:t>
      </w:r>
      <w:r w:rsidR="001C4E0D">
        <w:rPr>
          <w:rFonts w:asciiTheme="majorBidi" w:hAnsiTheme="majorBidi" w:cstheme="majorBidi"/>
          <w:spacing w:val="-2"/>
          <w:sz w:val="24"/>
          <w:szCs w:val="24"/>
        </w:rPr>
        <w:t xml:space="preserve">were to </w:t>
      </w:r>
      <w:r w:rsidR="00E80513" w:rsidRPr="00135F85">
        <w:rPr>
          <w:rFonts w:asciiTheme="majorBidi" w:hAnsiTheme="majorBidi" w:cstheme="majorBidi"/>
          <w:spacing w:val="-2"/>
          <w:sz w:val="24"/>
          <w:szCs w:val="24"/>
        </w:rPr>
        <w:t>provide</w:t>
      </w:r>
      <w:r w:rsidR="00FA6883" w:rsidRPr="00135F85">
        <w:rPr>
          <w:rFonts w:asciiTheme="majorBidi" w:hAnsiTheme="majorBidi" w:cstheme="majorBidi"/>
          <w:spacing w:val="-2"/>
          <w:sz w:val="24"/>
          <w:szCs w:val="24"/>
        </w:rPr>
        <w:t xml:space="preserve"> </w:t>
      </w:r>
      <w:r w:rsidR="00F4751C" w:rsidRPr="00135F85">
        <w:rPr>
          <w:rFonts w:asciiTheme="majorBidi" w:hAnsiTheme="majorBidi" w:cstheme="majorBidi"/>
          <w:spacing w:val="-2"/>
          <w:sz w:val="24"/>
          <w:szCs w:val="24"/>
        </w:rPr>
        <w:t>adequate accommodation</w:t>
      </w:r>
      <w:r w:rsidR="00FA6883" w:rsidRPr="00135F85">
        <w:rPr>
          <w:rFonts w:asciiTheme="majorBidi" w:hAnsiTheme="majorBidi" w:cstheme="majorBidi"/>
          <w:spacing w:val="-2"/>
          <w:sz w:val="24"/>
          <w:szCs w:val="24"/>
        </w:rPr>
        <w:t xml:space="preserve"> for</w:t>
      </w:r>
      <w:r w:rsidR="009E5F6F" w:rsidRPr="00135F85">
        <w:rPr>
          <w:rFonts w:asciiTheme="majorBidi" w:hAnsiTheme="majorBidi" w:cstheme="majorBidi"/>
          <w:spacing w:val="-2"/>
          <w:sz w:val="24"/>
          <w:szCs w:val="24"/>
        </w:rPr>
        <w:t xml:space="preserve"> Travellers </w:t>
      </w:r>
      <w:r w:rsidR="00D01605" w:rsidRPr="00135F85">
        <w:rPr>
          <w:rFonts w:asciiTheme="majorBidi" w:hAnsiTheme="majorBidi" w:cstheme="majorBidi"/>
          <w:spacing w:val="-2"/>
          <w:sz w:val="24"/>
          <w:szCs w:val="24"/>
        </w:rPr>
        <w:t xml:space="preserve">then </w:t>
      </w:r>
      <w:r w:rsidR="001C4E0D">
        <w:rPr>
          <w:rFonts w:asciiTheme="majorBidi" w:hAnsiTheme="majorBidi" w:cstheme="majorBidi"/>
          <w:spacing w:val="-2"/>
          <w:sz w:val="24"/>
          <w:szCs w:val="24"/>
        </w:rPr>
        <w:t xml:space="preserve">in </w:t>
      </w:r>
      <w:r w:rsidR="00E80513" w:rsidRPr="00135F85">
        <w:rPr>
          <w:rFonts w:asciiTheme="majorBidi" w:hAnsiTheme="majorBidi" w:cstheme="majorBidi"/>
          <w:spacing w:val="-2"/>
          <w:sz w:val="24"/>
          <w:szCs w:val="24"/>
        </w:rPr>
        <w:t xml:space="preserve">harmony with the principles of the GFA 1998, </w:t>
      </w:r>
      <w:r w:rsidR="00E80513" w:rsidRPr="00135F85">
        <w:rPr>
          <w:rFonts w:asciiTheme="majorBidi" w:hAnsiTheme="majorBidi" w:cstheme="majorBidi"/>
          <w:sz w:val="24"/>
          <w:szCs w:val="24"/>
        </w:rPr>
        <w:t xml:space="preserve">Human Rights may be seen as applying to </w:t>
      </w:r>
      <w:r w:rsidR="00E80513" w:rsidRPr="00135F85">
        <w:rPr>
          <w:rStyle w:val="u"/>
          <w:rFonts w:asciiTheme="majorBidi" w:eastAsia="Courier New" w:hAnsiTheme="majorBidi" w:cstheme="majorBidi"/>
          <w:i/>
          <w:sz w:val="24"/>
          <w:szCs w:val="24"/>
        </w:rPr>
        <w:t>all</w:t>
      </w:r>
      <w:r w:rsidR="00E80513" w:rsidRPr="00135F85">
        <w:rPr>
          <w:rFonts w:asciiTheme="majorBidi" w:hAnsiTheme="majorBidi" w:cstheme="majorBidi"/>
          <w:sz w:val="24"/>
          <w:szCs w:val="24"/>
        </w:rPr>
        <w:t xml:space="preserve"> people of the island;</w:t>
      </w:r>
      <w:r w:rsidR="00E80513" w:rsidRPr="00135F85">
        <w:rPr>
          <w:rFonts w:asciiTheme="majorBidi" w:hAnsiTheme="majorBidi" w:cstheme="majorBidi"/>
          <w:spacing w:val="-2"/>
          <w:sz w:val="24"/>
          <w:szCs w:val="24"/>
        </w:rPr>
        <w:t xml:space="preserve"> </w:t>
      </w:r>
      <w:r w:rsidR="00EB6532" w:rsidRPr="00135F85">
        <w:rPr>
          <w:rFonts w:asciiTheme="majorBidi" w:hAnsiTheme="majorBidi" w:cstheme="majorBidi"/>
          <w:spacing w:val="-2"/>
          <w:sz w:val="24"/>
          <w:szCs w:val="24"/>
        </w:rPr>
        <w:t xml:space="preserve">some </w:t>
      </w:r>
      <w:r w:rsidR="00D01605" w:rsidRPr="00135F85">
        <w:rPr>
          <w:rFonts w:asciiTheme="majorBidi" w:hAnsiTheme="majorBidi" w:cstheme="majorBidi"/>
          <w:spacing w:val="-2"/>
          <w:sz w:val="24"/>
          <w:szCs w:val="24"/>
        </w:rPr>
        <w:t xml:space="preserve">private violence against Travellers may be </w:t>
      </w:r>
      <w:r w:rsidR="00E80513" w:rsidRPr="00135F85">
        <w:rPr>
          <w:rFonts w:asciiTheme="majorBidi" w:hAnsiTheme="majorBidi" w:cstheme="majorBidi"/>
          <w:spacing w:val="-2"/>
          <w:sz w:val="24"/>
          <w:szCs w:val="24"/>
        </w:rPr>
        <w:t>eradicated,</w:t>
      </w:r>
      <w:r w:rsidR="00D01605" w:rsidRPr="00135F85">
        <w:rPr>
          <w:rFonts w:asciiTheme="majorBidi" w:hAnsiTheme="majorBidi" w:cstheme="majorBidi"/>
          <w:spacing w:val="-2"/>
          <w:sz w:val="24"/>
          <w:szCs w:val="24"/>
        </w:rPr>
        <w:t xml:space="preserve"> and, perceptions as to an apparent breakdown of the public system alleviated.  </w:t>
      </w:r>
      <w:r w:rsidR="00FA6883" w:rsidRPr="00135F85">
        <w:rPr>
          <w:rFonts w:asciiTheme="majorBidi" w:hAnsiTheme="majorBidi" w:cstheme="majorBidi"/>
          <w:spacing w:val="-2"/>
          <w:sz w:val="24"/>
          <w:szCs w:val="24"/>
        </w:rPr>
        <w:t xml:space="preserve"> Most importantly though, Irish Travellers may begin t</w:t>
      </w:r>
      <w:r w:rsidR="009E5F6F" w:rsidRPr="00135F85">
        <w:rPr>
          <w:rFonts w:asciiTheme="majorBidi" w:hAnsiTheme="majorBidi" w:cstheme="majorBidi"/>
          <w:spacing w:val="-2"/>
          <w:sz w:val="24"/>
          <w:szCs w:val="24"/>
        </w:rPr>
        <w:t xml:space="preserve">o be viewed </w:t>
      </w:r>
      <w:r w:rsidR="00FA6883" w:rsidRPr="00135F85">
        <w:rPr>
          <w:rFonts w:asciiTheme="majorBidi" w:hAnsiTheme="majorBidi" w:cstheme="majorBidi"/>
          <w:spacing w:val="-2"/>
          <w:sz w:val="24"/>
          <w:szCs w:val="24"/>
        </w:rPr>
        <w:t xml:space="preserve">as belonging to the established as opposed to being </w:t>
      </w:r>
      <w:r w:rsidR="009E5F6F" w:rsidRPr="00135F85">
        <w:rPr>
          <w:rFonts w:asciiTheme="majorBidi" w:hAnsiTheme="majorBidi" w:cstheme="majorBidi"/>
          <w:spacing w:val="-2"/>
          <w:sz w:val="24"/>
          <w:szCs w:val="24"/>
        </w:rPr>
        <w:t>‘</w:t>
      </w:r>
      <w:r w:rsidR="00FA6883" w:rsidRPr="00135F85">
        <w:rPr>
          <w:rFonts w:asciiTheme="majorBidi" w:hAnsiTheme="majorBidi" w:cstheme="majorBidi"/>
          <w:spacing w:val="-2"/>
          <w:sz w:val="24"/>
          <w:szCs w:val="24"/>
        </w:rPr>
        <w:t>dodgy</w:t>
      </w:r>
      <w:r w:rsidR="009E5F6F" w:rsidRPr="00135F85">
        <w:rPr>
          <w:rFonts w:asciiTheme="majorBidi" w:hAnsiTheme="majorBidi" w:cstheme="majorBidi"/>
          <w:spacing w:val="-2"/>
          <w:sz w:val="24"/>
          <w:szCs w:val="24"/>
        </w:rPr>
        <w:t>’</w:t>
      </w:r>
      <w:r w:rsidR="00FA6883" w:rsidRPr="00135F85">
        <w:rPr>
          <w:rFonts w:asciiTheme="majorBidi" w:hAnsiTheme="majorBidi" w:cstheme="majorBidi"/>
          <w:spacing w:val="-2"/>
          <w:sz w:val="24"/>
          <w:szCs w:val="24"/>
        </w:rPr>
        <w:t xml:space="preserve">, </w:t>
      </w:r>
      <w:r w:rsidR="009E5F6F" w:rsidRPr="00135F85">
        <w:rPr>
          <w:rFonts w:asciiTheme="majorBidi" w:hAnsiTheme="majorBidi" w:cstheme="majorBidi"/>
          <w:spacing w:val="-2"/>
          <w:sz w:val="24"/>
          <w:szCs w:val="24"/>
        </w:rPr>
        <w:t>‘</w:t>
      </w:r>
      <w:r w:rsidR="00FA6883" w:rsidRPr="00135F85">
        <w:rPr>
          <w:rFonts w:asciiTheme="majorBidi" w:hAnsiTheme="majorBidi" w:cstheme="majorBidi"/>
          <w:spacing w:val="-2"/>
          <w:sz w:val="24"/>
          <w:szCs w:val="24"/>
        </w:rPr>
        <w:t>dangerous</w:t>
      </w:r>
      <w:r w:rsidR="009E5F6F" w:rsidRPr="00135F85">
        <w:rPr>
          <w:rFonts w:asciiTheme="majorBidi" w:hAnsiTheme="majorBidi" w:cstheme="majorBidi"/>
          <w:spacing w:val="-2"/>
          <w:sz w:val="24"/>
          <w:szCs w:val="24"/>
        </w:rPr>
        <w:t>’</w:t>
      </w:r>
      <w:r w:rsidR="00FA6883" w:rsidRPr="00135F85">
        <w:rPr>
          <w:rFonts w:asciiTheme="majorBidi" w:hAnsiTheme="majorBidi" w:cstheme="majorBidi"/>
          <w:spacing w:val="-2"/>
          <w:sz w:val="24"/>
          <w:szCs w:val="24"/>
        </w:rPr>
        <w:t xml:space="preserve">, deviant outsiders.   </w:t>
      </w:r>
    </w:p>
    <w:p w:rsidR="0026165A" w:rsidRDefault="0026165A" w:rsidP="007A335E">
      <w:pPr>
        <w:spacing w:line="480" w:lineRule="auto"/>
        <w:rPr>
          <w:rFonts w:asciiTheme="majorBidi" w:hAnsiTheme="majorBidi" w:cstheme="majorBidi"/>
          <w:sz w:val="24"/>
          <w:szCs w:val="24"/>
        </w:rPr>
      </w:pPr>
    </w:p>
    <w:p w:rsidR="009E3D92" w:rsidRDefault="009E3D92" w:rsidP="007A335E">
      <w:pPr>
        <w:spacing w:line="480" w:lineRule="auto"/>
        <w:rPr>
          <w:rFonts w:asciiTheme="majorBidi" w:hAnsiTheme="majorBidi" w:cstheme="majorBidi"/>
          <w:sz w:val="24"/>
          <w:szCs w:val="24"/>
        </w:rPr>
      </w:pPr>
    </w:p>
    <w:p w:rsidR="009E3D92" w:rsidRDefault="009E3D92" w:rsidP="007A335E">
      <w:pPr>
        <w:spacing w:line="480" w:lineRule="auto"/>
        <w:rPr>
          <w:rFonts w:asciiTheme="majorBidi" w:hAnsiTheme="majorBidi" w:cstheme="majorBidi"/>
          <w:sz w:val="24"/>
          <w:szCs w:val="24"/>
        </w:rPr>
      </w:pPr>
    </w:p>
    <w:p w:rsidR="009E3D92" w:rsidRDefault="009E3D92" w:rsidP="007A335E">
      <w:pPr>
        <w:spacing w:line="480" w:lineRule="auto"/>
        <w:rPr>
          <w:rFonts w:asciiTheme="majorBidi" w:hAnsiTheme="majorBidi" w:cstheme="majorBidi"/>
          <w:sz w:val="24"/>
          <w:szCs w:val="24"/>
        </w:rPr>
      </w:pPr>
    </w:p>
    <w:p w:rsidR="009E3D92" w:rsidRDefault="009E3D92" w:rsidP="007A335E">
      <w:pPr>
        <w:spacing w:line="480" w:lineRule="auto"/>
        <w:rPr>
          <w:rFonts w:asciiTheme="majorBidi" w:hAnsiTheme="majorBidi" w:cstheme="majorBidi"/>
          <w:sz w:val="24"/>
          <w:szCs w:val="24"/>
        </w:rPr>
      </w:pPr>
    </w:p>
    <w:p w:rsidR="009E3D92" w:rsidRDefault="009E3D92" w:rsidP="007A335E">
      <w:pPr>
        <w:spacing w:line="480" w:lineRule="auto"/>
        <w:rPr>
          <w:rFonts w:asciiTheme="majorBidi" w:hAnsiTheme="majorBidi" w:cstheme="majorBidi"/>
          <w:sz w:val="24"/>
          <w:szCs w:val="24"/>
        </w:rPr>
      </w:pPr>
    </w:p>
    <w:p w:rsidR="009E3D92" w:rsidRDefault="009E3D92" w:rsidP="007A335E">
      <w:pPr>
        <w:spacing w:line="480" w:lineRule="auto"/>
        <w:rPr>
          <w:rFonts w:asciiTheme="majorBidi" w:hAnsiTheme="majorBidi" w:cstheme="majorBidi"/>
          <w:sz w:val="24"/>
          <w:szCs w:val="24"/>
        </w:rPr>
      </w:pPr>
    </w:p>
    <w:p w:rsidR="009E3D92" w:rsidRDefault="009E3D92" w:rsidP="007A335E">
      <w:pPr>
        <w:spacing w:line="480" w:lineRule="auto"/>
        <w:rPr>
          <w:rFonts w:asciiTheme="majorBidi" w:hAnsiTheme="majorBidi" w:cstheme="majorBidi"/>
          <w:sz w:val="24"/>
          <w:szCs w:val="24"/>
        </w:rPr>
      </w:pPr>
    </w:p>
    <w:p w:rsidR="009E3D92" w:rsidRDefault="009E3D92" w:rsidP="007A335E">
      <w:pPr>
        <w:spacing w:line="480" w:lineRule="auto"/>
        <w:rPr>
          <w:rFonts w:asciiTheme="majorBidi" w:hAnsiTheme="majorBidi" w:cstheme="majorBidi"/>
          <w:sz w:val="24"/>
          <w:szCs w:val="24"/>
        </w:rPr>
      </w:pPr>
    </w:p>
    <w:p w:rsidR="009E3D92" w:rsidRDefault="009E3D92" w:rsidP="007A335E">
      <w:pPr>
        <w:spacing w:line="480" w:lineRule="auto"/>
        <w:rPr>
          <w:rFonts w:asciiTheme="majorBidi" w:hAnsiTheme="majorBidi" w:cstheme="majorBidi"/>
          <w:sz w:val="24"/>
          <w:szCs w:val="24"/>
        </w:rPr>
      </w:pPr>
    </w:p>
    <w:p w:rsidR="009E3D92" w:rsidRDefault="009E3D92" w:rsidP="007A335E">
      <w:pPr>
        <w:spacing w:line="480" w:lineRule="auto"/>
        <w:rPr>
          <w:rFonts w:asciiTheme="majorBidi" w:hAnsiTheme="majorBidi" w:cstheme="majorBidi"/>
          <w:sz w:val="24"/>
          <w:szCs w:val="24"/>
        </w:rPr>
      </w:pPr>
    </w:p>
    <w:p w:rsidR="009E3D92" w:rsidRDefault="009E3D92" w:rsidP="007A335E">
      <w:pPr>
        <w:spacing w:line="480" w:lineRule="auto"/>
        <w:rPr>
          <w:rFonts w:asciiTheme="majorBidi" w:hAnsiTheme="majorBidi" w:cstheme="majorBidi"/>
          <w:sz w:val="24"/>
          <w:szCs w:val="24"/>
        </w:rPr>
      </w:pPr>
    </w:p>
    <w:p w:rsidR="009E3D92" w:rsidRDefault="009E3D92" w:rsidP="007A335E">
      <w:pPr>
        <w:spacing w:line="480" w:lineRule="auto"/>
        <w:rPr>
          <w:rFonts w:asciiTheme="majorBidi" w:hAnsiTheme="majorBidi" w:cstheme="majorBidi"/>
          <w:sz w:val="24"/>
          <w:szCs w:val="24"/>
        </w:rPr>
      </w:pPr>
    </w:p>
    <w:p w:rsidR="009E3D92" w:rsidRPr="00135F85" w:rsidRDefault="009E3D92" w:rsidP="007A335E">
      <w:pPr>
        <w:spacing w:line="480" w:lineRule="auto"/>
        <w:rPr>
          <w:rFonts w:asciiTheme="majorBidi" w:hAnsiTheme="majorBidi" w:cstheme="majorBidi"/>
          <w:sz w:val="24"/>
          <w:szCs w:val="24"/>
        </w:rPr>
      </w:pPr>
    </w:p>
    <w:sectPr w:rsidR="009E3D92" w:rsidRPr="00135F85" w:rsidSect="003646D3">
      <w:headerReference w:type="default" r:id="rId10"/>
      <w:endnotePr>
        <w:numFmt w:val="decimal"/>
      </w:endnotePr>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808" w:rsidRDefault="00214808" w:rsidP="00214545">
      <w:pPr>
        <w:spacing w:after="0" w:line="240" w:lineRule="auto"/>
      </w:pPr>
      <w:r>
        <w:separator/>
      </w:r>
    </w:p>
  </w:endnote>
  <w:endnote w:type="continuationSeparator" w:id="0">
    <w:p w:rsidR="00214808" w:rsidRDefault="00214808" w:rsidP="00214545">
      <w:pPr>
        <w:spacing w:after="0" w:line="240" w:lineRule="auto"/>
      </w:pPr>
      <w:r>
        <w:continuationSeparator/>
      </w:r>
    </w:p>
  </w:endnote>
  <w:endnote w:id="1">
    <w:p w:rsidR="00FC432E" w:rsidRPr="00DB4E54" w:rsidRDefault="00FC432E" w:rsidP="00FC432E">
      <w:pPr>
        <w:pStyle w:val="EndnoteText"/>
        <w:rPr>
          <w:rFonts w:ascii="Times New Roman" w:hAnsi="Times New Roman" w:cs="Times New Roman"/>
          <w:sz w:val="24"/>
          <w:szCs w:val="24"/>
        </w:rPr>
      </w:pPr>
      <w:r w:rsidRPr="00DB4E54">
        <w:rPr>
          <w:rStyle w:val="EndnoteReference"/>
          <w:rFonts w:ascii="Times New Roman" w:hAnsi="Times New Roman" w:cs="Times New Roman"/>
          <w:sz w:val="24"/>
          <w:szCs w:val="24"/>
        </w:rPr>
        <w:endnoteRef/>
      </w:r>
      <w:r w:rsidRPr="00DB4E54">
        <w:rPr>
          <w:rFonts w:ascii="Times New Roman" w:hAnsi="Times New Roman" w:cs="Times New Roman"/>
          <w:sz w:val="24"/>
          <w:szCs w:val="24"/>
        </w:rPr>
        <w:t xml:space="preserve"> As there are no physical borders between the two jurisdictions the findings are relevant to all Travellers whether residing in, resorting to, or, contemplating visiting Northern Ireland. </w:t>
      </w:r>
    </w:p>
  </w:endnote>
  <w:endnote w:id="2">
    <w:p w:rsidR="00580A0F" w:rsidRPr="00DB4E54" w:rsidRDefault="00580A0F" w:rsidP="00DB4E54">
      <w:pPr>
        <w:pStyle w:val="EndnoteText"/>
        <w:rPr>
          <w:rFonts w:ascii="Times New Roman" w:hAnsi="Times New Roman" w:cs="Times New Roman"/>
          <w:sz w:val="24"/>
          <w:szCs w:val="24"/>
        </w:rPr>
      </w:pPr>
      <w:r w:rsidRPr="00DB4E54">
        <w:rPr>
          <w:rStyle w:val="EndnoteReference"/>
          <w:rFonts w:ascii="Times New Roman" w:hAnsi="Times New Roman" w:cs="Times New Roman"/>
          <w:sz w:val="24"/>
          <w:szCs w:val="24"/>
        </w:rPr>
        <w:endnoteRef/>
      </w:r>
      <w:r w:rsidRPr="00DB4E54">
        <w:rPr>
          <w:rFonts w:ascii="Times New Roman" w:hAnsi="Times New Roman" w:cs="Times New Roman"/>
          <w:sz w:val="24"/>
          <w:szCs w:val="24"/>
        </w:rPr>
        <w:t xml:space="preserve"> Bertie Ahern was the Irish Prime Minister at time of the research circa 2005.   </w:t>
      </w:r>
    </w:p>
  </w:endnote>
  <w:endnote w:id="3">
    <w:p w:rsidR="00580A0F" w:rsidRPr="00DB4E54" w:rsidRDefault="00580A0F" w:rsidP="00DB4E54">
      <w:pPr>
        <w:pStyle w:val="EndnoteText"/>
        <w:rPr>
          <w:rFonts w:ascii="Times New Roman" w:hAnsi="Times New Roman" w:cs="Times New Roman"/>
          <w:sz w:val="24"/>
          <w:szCs w:val="24"/>
        </w:rPr>
      </w:pPr>
      <w:r w:rsidRPr="00DB4E54">
        <w:rPr>
          <w:rStyle w:val="EndnoteReference"/>
          <w:rFonts w:ascii="Times New Roman" w:hAnsi="Times New Roman" w:cs="Times New Roman"/>
          <w:sz w:val="24"/>
          <w:szCs w:val="24"/>
        </w:rPr>
        <w:endnoteRef/>
      </w:r>
      <w:r w:rsidRPr="00DB4E54">
        <w:rPr>
          <w:rFonts w:ascii="Times New Roman" w:hAnsi="Times New Roman" w:cs="Times New Roman"/>
          <w:sz w:val="24"/>
          <w:szCs w:val="24"/>
        </w:rPr>
        <w:t xml:space="preserve"> www.taoiseach.gov.ie</w:t>
      </w:r>
    </w:p>
  </w:endnote>
  <w:endnote w:id="4">
    <w:p w:rsidR="00580A0F" w:rsidRPr="00DB4E54" w:rsidRDefault="00580A0F" w:rsidP="00F9783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DB4E54">
        <w:rPr>
          <w:rStyle w:val="EndnoteReference"/>
          <w:rFonts w:ascii="Times New Roman" w:hAnsi="Times New Roman" w:cs="Times New Roman"/>
          <w:sz w:val="24"/>
          <w:szCs w:val="24"/>
        </w:rPr>
        <w:endnoteRef/>
      </w:r>
      <w:r w:rsidRPr="00DB4E54">
        <w:rPr>
          <w:rFonts w:ascii="Times New Roman" w:hAnsi="Times New Roman" w:cs="Times New Roman"/>
          <w:sz w:val="24"/>
          <w:szCs w:val="24"/>
        </w:rPr>
        <w:t xml:space="preserve"> The EU </w:t>
      </w:r>
      <w:r w:rsidRPr="00DB4E54">
        <w:rPr>
          <w:rFonts w:ascii="Times New Roman" w:hAnsi="Times New Roman" w:cs="Times New Roman"/>
          <w:bCs/>
          <w:kern w:val="28"/>
          <w:sz w:val="24"/>
          <w:szCs w:val="24"/>
        </w:rPr>
        <w:t>Race Discrimination Directive (June 2000) has the purpose of</w:t>
      </w:r>
      <w:r w:rsidRPr="00DB4E54">
        <w:rPr>
          <w:rFonts w:ascii="Times New Roman" w:hAnsi="Times New Roman" w:cs="Times New Roman"/>
          <w:b/>
          <w:bCs/>
          <w:kern w:val="28"/>
          <w:sz w:val="24"/>
          <w:szCs w:val="24"/>
        </w:rPr>
        <w:t xml:space="preserve"> </w:t>
      </w:r>
      <w:r w:rsidRPr="00DB4E54">
        <w:rPr>
          <w:rFonts w:ascii="Times New Roman" w:hAnsi="Times New Roman" w:cs="Times New Roman"/>
          <w:kern w:val="28"/>
          <w:sz w:val="24"/>
          <w:szCs w:val="24"/>
          <w:lang w:val="en-US"/>
        </w:rPr>
        <w:t>harmonising ‘the level of protection</w:t>
      </w:r>
      <w:r w:rsidRPr="00DB4E54">
        <w:rPr>
          <w:rFonts w:ascii="Times New Roman" w:hAnsi="Times New Roman" w:cs="Times New Roman"/>
          <w:b/>
          <w:bCs/>
          <w:kern w:val="28"/>
          <w:sz w:val="24"/>
          <w:szCs w:val="24"/>
        </w:rPr>
        <w:t xml:space="preserve"> </w:t>
      </w:r>
      <w:r w:rsidRPr="00DB4E54">
        <w:rPr>
          <w:rFonts w:ascii="Times New Roman" w:hAnsi="Times New Roman" w:cs="Times New Roman"/>
          <w:kern w:val="28"/>
          <w:sz w:val="24"/>
          <w:szCs w:val="24"/>
          <w:lang w:val="en-US"/>
        </w:rPr>
        <w:t>against race discrimination across the EU. It guarantees a minimum standard</w:t>
      </w:r>
      <w:r w:rsidRPr="00DB4E54">
        <w:rPr>
          <w:rFonts w:ascii="Times New Roman" w:hAnsi="Times New Roman" w:cs="Times New Roman"/>
          <w:b/>
          <w:bCs/>
          <w:kern w:val="28"/>
          <w:sz w:val="24"/>
          <w:szCs w:val="24"/>
        </w:rPr>
        <w:t xml:space="preserve"> </w:t>
      </w:r>
      <w:r w:rsidRPr="00DB4E54">
        <w:rPr>
          <w:rFonts w:ascii="Times New Roman" w:hAnsi="Times New Roman" w:cs="Times New Roman"/>
          <w:kern w:val="28"/>
          <w:sz w:val="24"/>
          <w:szCs w:val="24"/>
          <w:lang w:val="en-US"/>
        </w:rPr>
        <w:t>of legal protection for individuals against discrimination or harassment on the</w:t>
      </w:r>
      <w:r w:rsidRPr="00DB4E54">
        <w:rPr>
          <w:rFonts w:ascii="Times New Roman" w:hAnsi="Times New Roman" w:cs="Times New Roman"/>
          <w:b/>
          <w:bCs/>
          <w:kern w:val="28"/>
          <w:sz w:val="24"/>
          <w:szCs w:val="24"/>
        </w:rPr>
        <w:t xml:space="preserve"> </w:t>
      </w:r>
      <w:r w:rsidRPr="00DB4E54">
        <w:rPr>
          <w:rFonts w:ascii="Times New Roman" w:hAnsi="Times New Roman" w:cs="Times New Roman"/>
          <w:kern w:val="28"/>
          <w:sz w:val="24"/>
          <w:szCs w:val="24"/>
          <w:lang w:val="en-US"/>
        </w:rPr>
        <w:t>grounds of race and ensures a right of redress for all individuals who have</w:t>
      </w:r>
      <w:r w:rsidRPr="00DB4E54">
        <w:rPr>
          <w:rFonts w:ascii="Times New Roman" w:hAnsi="Times New Roman" w:cs="Times New Roman"/>
          <w:b/>
          <w:bCs/>
          <w:kern w:val="28"/>
          <w:sz w:val="24"/>
          <w:szCs w:val="24"/>
        </w:rPr>
        <w:t xml:space="preserve"> </w:t>
      </w:r>
      <w:r w:rsidRPr="00DB4E54">
        <w:rPr>
          <w:rFonts w:ascii="Times New Roman" w:hAnsi="Times New Roman" w:cs="Times New Roman"/>
          <w:kern w:val="28"/>
          <w:sz w:val="24"/>
          <w:szCs w:val="24"/>
          <w:lang w:val="en-US"/>
        </w:rPr>
        <w:t>been the victims of such discrimination. It covers the fields of employment and</w:t>
      </w:r>
      <w:r w:rsidRPr="00DB4E54">
        <w:rPr>
          <w:rFonts w:ascii="Times New Roman" w:hAnsi="Times New Roman" w:cs="Times New Roman"/>
          <w:b/>
          <w:bCs/>
          <w:kern w:val="28"/>
          <w:sz w:val="24"/>
          <w:szCs w:val="24"/>
        </w:rPr>
        <w:t xml:space="preserve"> </w:t>
      </w:r>
      <w:r w:rsidRPr="00DB4E54">
        <w:rPr>
          <w:rFonts w:ascii="Times New Roman" w:hAnsi="Times New Roman" w:cs="Times New Roman"/>
          <w:kern w:val="28"/>
          <w:sz w:val="24"/>
          <w:szCs w:val="24"/>
          <w:lang w:val="en-US"/>
        </w:rPr>
        <w:t>training, social protection and social security, social advantages, education, access to goods and services and membership of a workers’</w:t>
      </w:r>
      <w:r w:rsidRPr="00DB4E54">
        <w:rPr>
          <w:rFonts w:ascii="Times New Roman" w:hAnsi="Times New Roman" w:cs="Times New Roman"/>
          <w:kern w:val="28"/>
          <w:sz w:val="24"/>
          <w:szCs w:val="24"/>
        </w:rPr>
        <w:t xml:space="preserve"> </w:t>
      </w:r>
      <w:r w:rsidRPr="00DB4E54">
        <w:rPr>
          <w:rFonts w:ascii="Times New Roman" w:hAnsi="Times New Roman" w:cs="Times New Roman"/>
          <w:kern w:val="28"/>
          <w:sz w:val="24"/>
          <w:szCs w:val="24"/>
          <w:lang w:val="en-US"/>
        </w:rPr>
        <w:t>or employers</w:t>
      </w:r>
      <w:r w:rsidRPr="00DB4E54">
        <w:rPr>
          <w:rFonts w:ascii="Times New Roman" w:hAnsi="Times New Roman" w:cs="Times New Roman"/>
          <w:kern w:val="28"/>
          <w:sz w:val="24"/>
          <w:szCs w:val="24"/>
        </w:rPr>
        <w:t xml:space="preserve">’ </w:t>
      </w:r>
      <w:r w:rsidRPr="00DB4E54">
        <w:rPr>
          <w:rFonts w:ascii="Times New Roman" w:hAnsi="Times New Roman" w:cs="Times New Roman"/>
          <w:kern w:val="28"/>
          <w:sz w:val="24"/>
          <w:szCs w:val="24"/>
          <w:lang w:val="en-US"/>
        </w:rPr>
        <w:t xml:space="preserve">organisation’ (Race Discrimination Directive, 1.1).  </w:t>
      </w:r>
      <w:hyperlink r:id="rId1" w:history="1">
        <w:r w:rsidRPr="00DB4E54">
          <w:rPr>
            <w:rStyle w:val="Hyperlink"/>
            <w:rFonts w:ascii="Times New Roman" w:hAnsi="Times New Roman" w:cs="Times New Roman"/>
            <w:sz w:val="24"/>
            <w:szCs w:val="24"/>
          </w:rPr>
          <w:t>http://ec.europa.eu/employment_social/fundamental_rights/pdf/legisln/2000_43_en.pdf</w:t>
        </w:r>
      </w:hyperlink>
      <w:r w:rsidRPr="00DB4E54">
        <w:rPr>
          <w:rFonts w:ascii="Times New Roman" w:hAnsi="Times New Roman" w:cs="Times New Roman"/>
          <w:sz w:val="24"/>
          <w:szCs w:val="24"/>
        </w:rPr>
        <w:t xml:space="preserve"> </w:t>
      </w:r>
    </w:p>
  </w:endnote>
  <w:endnote w:id="5">
    <w:p w:rsidR="00580A0F" w:rsidRPr="00DB4E54" w:rsidRDefault="00580A0F" w:rsidP="00DB4E54">
      <w:pPr>
        <w:spacing w:after="0" w:line="240" w:lineRule="auto"/>
        <w:rPr>
          <w:rFonts w:ascii="Times New Roman" w:hAnsi="Times New Roman" w:cs="Times New Roman"/>
          <w:sz w:val="24"/>
          <w:szCs w:val="24"/>
        </w:rPr>
      </w:pPr>
      <w:r w:rsidRPr="00DB4E54">
        <w:rPr>
          <w:rStyle w:val="EndnoteReference"/>
          <w:rFonts w:ascii="Times New Roman" w:hAnsi="Times New Roman" w:cs="Times New Roman"/>
          <w:sz w:val="24"/>
          <w:szCs w:val="24"/>
        </w:rPr>
        <w:endnoteRef/>
      </w:r>
      <w:r w:rsidRPr="00DB4E54">
        <w:rPr>
          <w:rFonts w:ascii="Times New Roman" w:hAnsi="Times New Roman" w:cs="Times New Roman"/>
          <w:sz w:val="24"/>
          <w:szCs w:val="24"/>
        </w:rPr>
        <w:t xml:space="preserve"> According to a range of authors the Traveller Economy (such as tinsmith work) that once allowed Travellers to maintain specific ethnic boundaries, permitting them to be relatively independent from sedentary society, is now coming to an end.</w:t>
      </w:r>
    </w:p>
  </w:endnote>
  <w:endnote w:id="6">
    <w:p w:rsidR="00580A0F" w:rsidRPr="00DB4E54" w:rsidRDefault="00580A0F" w:rsidP="00DB4E54">
      <w:pPr>
        <w:pStyle w:val="EndnoteText"/>
        <w:rPr>
          <w:rFonts w:ascii="Times New Roman" w:hAnsi="Times New Roman" w:cs="Times New Roman"/>
          <w:sz w:val="24"/>
          <w:szCs w:val="24"/>
        </w:rPr>
      </w:pPr>
      <w:r w:rsidRPr="00DB4E54">
        <w:rPr>
          <w:rStyle w:val="EndnoteReference"/>
          <w:rFonts w:ascii="Times New Roman" w:hAnsi="Times New Roman" w:cs="Times New Roman"/>
          <w:sz w:val="24"/>
          <w:szCs w:val="24"/>
        </w:rPr>
        <w:endnoteRef/>
      </w:r>
      <w:r w:rsidRPr="00DB4E54">
        <w:rPr>
          <w:rFonts w:ascii="Times New Roman" w:hAnsi="Times New Roman" w:cs="Times New Roman"/>
          <w:sz w:val="24"/>
          <w:szCs w:val="24"/>
        </w:rPr>
        <w:t xml:space="preserve"> The case of Martin McDonagh and Patrick Stokes against the respondent Event 22 Limited, the ECNI (2006). </w:t>
      </w:r>
    </w:p>
  </w:endnote>
  <w:endnote w:id="7">
    <w:p w:rsidR="00580A0F" w:rsidRPr="00DB4E54" w:rsidRDefault="00580A0F" w:rsidP="00DB4E54">
      <w:pPr>
        <w:spacing w:after="0" w:line="240" w:lineRule="auto"/>
        <w:rPr>
          <w:rFonts w:ascii="Times New Roman" w:hAnsi="Times New Roman" w:cs="Times New Roman"/>
          <w:bCs/>
          <w:kern w:val="28"/>
          <w:sz w:val="24"/>
          <w:szCs w:val="24"/>
        </w:rPr>
      </w:pPr>
      <w:r w:rsidRPr="00DB4E54">
        <w:rPr>
          <w:rStyle w:val="EndnoteReference"/>
          <w:rFonts w:ascii="Times New Roman" w:hAnsi="Times New Roman" w:cs="Times New Roman"/>
          <w:sz w:val="24"/>
          <w:szCs w:val="24"/>
        </w:rPr>
        <w:endnoteRef/>
      </w:r>
      <w:r w:rsidRPr="00DB4E54">
        <w:rPr>
          <w:rFonts w:ascii="Times New Roman" w:hAnsi="Times New Roman" w:cs="Times New Roman"/>
          <w:sz w:val="24"/>
          <w:szCs w:val="24"/>
        </w:rPr>
        <w:t xml:space="preserve"> </w:t>
      </w:r>
      <w:r w:rsidRPr="00DB4E54">
        <w:rPr>
          <w:rFonts w:ascii="Times New Roman" w:hAnsi="Times New Roman" w:cs="Times New Roman"/>
          <w:kern w:val="28"/>
          <w:sz w:val="24"/>
          <w:szCs w:val="24"/>
        </w:rPr>
        <w:t xml:space="preserve">Travellers in Ireland: An Examination of Discrimination and Racism, NCCRI website, http://www.nccri.ie/travellr.html (Accessed: 20/03/07).  </w:t>
      </w:r>
    </w:p>
  </w:endnote>
  <w:endnote w:id="8">
    <w:p w:rsidR="00580A0F" w:rsidRPr="00DB4E54" w:rsidRDefault="00580A0F" w:rsidP="00DB4E54">
      <w:pPr>
        <w:pStyle w:val="EndnoteText"/>
        <w:rPr>
          <w:rFonts w:ascii="Times New Roman" w:hAnsi="Times New Roman" w:cs="Times New Roman"/>
          <w:sz w:val="24"/>
          <w:szCs w:val="24"/>
        </w:rPr>
      </w:pPr>
      <w:r w:rsidRPr="00DB4E54">
        <w:rPr>
          <w:rStyle w:val="EndnoteReference"/>
          <w:rFonts w:ascii="Times New Roman" w:hAnsi="Times New Roman" w:cs="Times New Roman"/>
          <w:sz w:val="24"/>
          <w:szCs w:val="24"/>
        </w:rPr>
        <w:endnoteRef/>
      </w:r>
      <w:r w:rsidRPr="00DB4E54">
        <w:rPr>
          <w:rFonts w:ascii="Times New Roman" w:hAnsi="Times New Roman" w:cs="Times New Roman"/>
          <w:sz w:val="24"/>
          <w:szCs w:val="24"/>
        </w:rPr>
        <w:t xml:space="preserve"> A derogatory term for Catholics.</w:t>
      </w:r>
    </w:p>
    <w:p w:rsidR="00580A0F" w:rsidRPr="00DB4E54" w:rsidRDefault="00580A0F" w:rsidP="00403472">
      <w:pPr>
        <w:tabs>
          <w:tab w:val="left" w:pos="1752"/>
        </w:tabs>
        <w:autoSpaceDE w:val="0"/>
        <w:autoSpaceDN w:val="0"/>
        <w:adjustRightInd w:val="0"/>
        <w:spacing w:after="0" w:line="480" w:lineRule="auto"/>
        <w:jc w:val="both"/>
        <w:rPr>
          <w:rFonts w:ascii="Times New Roman" w:hAnsi="Times New Roman" w:cs="Times New Roman"/>
          <w:b/>
          <w:spacing w:val="-2"/>
          <w:sz w:val="24"/>
          <w:szCs w:val="24"/>
        </w:rPr>
      </w:pPr>
    </w:p>
    <w:p w:rsidR="00580A0F" w:rsidRDefault="00580A0F" w:rsidP="00403472">
      <w:pPr>
        <w:tabs>
          <w:tab w:val="left" w:pos="1752"/>
        </w:tabs>
        <w:autoSpaceDE w:val="0"/>
        <w:autoSpaceDN w:val="0"/>
        <w:adjustRightInd w:val="0"/>
        <w:spacing w:after="0" w:line="480" w:lineRule="auto"/>
        <w:jc w:val="both"/>
        <w:rPr>
          <w:rFonts w:ascii="Times New Roman" w:hAnsi="Times New Roman" w:cs="Times New Roman"/>
          <w:b/>
          <w:spacing w:val="-2"/>
          <w:sz w:val="24"/>
          <w:szCs w:val="24"/>
        </w:rPr>
      </w:pPr>
    </w:p>
    <w:p w:rsidR="009E3D92" w:rsidRDefault="009E3D92" w:rsidP="00403472">
      <w:pPr>
        <w:tabs>
          <w:tab w:val="left" w:pos="1752"/>
        </w:tabs>
        <w:autoSpaceDE w:val="0"/>
        <w:autoSpaceDN w:val="0"/>
        <w:adjustRightInd w:val="0"/>
        <w:spacing w:after="0" w:line="480" w:lineRule="auto"/>
        <w:jc w:val="both"/>
        <w:rPr>
          <w:rFonts w:ascii="Times New Roman" w:hAnsi="Times New Roman" w:cs="Times New Roman"/>
          <w:b/>
          <w:spacing w:val="-2"/>
          <w:sz w:val="24"/>
          <w:szCs w:val="24"/>
        </w:rPr>
      </w:pPr>
    </w:p>
    <w:p w:rsidR="009E3D92" w:rsidRDefault="009E3D92" w:rsidP="00403472">
      <w:pPr>
        <w:tabs>
          <w:tab w:val="left" w:pos="1752"/>
        </w:tabs>
        <w:autoSpaceDE w:val="0"/>
        <w:autoSpaceDN w:val="0"/>
        <w:adjustRightInd w:val="0"/>
        <w:spacing w:after="0" w:line="480" w:lineRule="auto"/>
        <w:jc w:val="both"/>
        <w:rPr>
          <w:rFonts w:ascii="Times New Roman" w:hAnsi="Times New Roman" w:cs="Times New Roman"/>
          <w:b/>
          <w:spacing w:val="-2"/>
          <w:sz w:val="24"/>
          <w:szCs w:val="24"/>
        </w:rPr>
      </w:pPr>
    </w:p>
    <w:p w:rsidR="009E3D92" w:rsidRDefault="009E3D92" w:rsidP="00403472">
      <w:pPr>
        <w:tabs>
          <w:tab w:val="left" w:pos="1752"/>
        </w:tabs>
        <w:autoSpaceDE w:val="0"/>
        <w:autoSpaceDN w:val="0"/>
        <w:adjustRightInd w:val="0"/>
        <w:spacing w:after="0" w:line="480" w:lineRule="auto"/>
        <w:jc w:val="both"/>
        <w:rPr>
          <w:rFonts w:ascii="Times New Roman" w:hAnsi="Times New Roman" w:cs="Times New Roman"/>
          <w:b/>
          <w:spacing w:val="-2"/>
          <w:sz w:val="24"/>
          <w:szCs w:val="24"/>
        </w:rPr>
      </w:pPr>
    </w:p>
    <w:p w:rsidR="009E3D92" w:rsidRDefault="009E3D92" w:rsidP="00403472">
      <w:pPr>
        <w:tabs>
          <w:tab w:val="left" w:pos="1752"/>
        </w:tabs>
        <w:autoSpaceDE w:val="0"/>
        <w:autoSpaceDN w:val="0"/>
        <w:adjustRightInd w:val="0"/>
        <w:spacing w:after="0" w:line="480" w:lineRule="auto"/>
        <w:jc w:val="both"/>
        <w:rPr>
          <w:rFonts w:ascii="Times New Roman" w:hAnsi="Times New Roman" w:cs="Times New Roman"/>
          <w:b/>
          <w:spacing w:val="-2"/>
          <w:sz w:val="24"/>
          <w:szCs w:val="24"/>
        </w:rPr>
      </w:pPr>
    </w:p>
    <w:p w:rsidR="009E3D92" w:rsidRDefault="009E3D92" w:rsidP="00403472">
      <w:pPr>
        <w:tabs>
          <w:tab w:val="left" w:pos="1752"/>
        </w:tabs>
        <w:autoSpaceDE w:val="0"/>
        <w:autoSpaceDN w:val="0"/>
        <w:adjustRightInd w:val="0"/>
        <w:spacing w:after="0" w:line="480" w:lineRule="auto"/>
        <w:jc w:val="both"/>
        <w:rPr>
          <w:rFonts w:ascii="Times New Roman" w:hAnsi="Times New Roman" w:cs="Times New Roman"/>
          <w:b/>
          <w:spacing w:val="-2"/>
          <w:sz w:val="24"/>
          <w:szCs w:val="24"/>
        </w:rPr>
      </w:pPr>
    </w:p>
    <w:p w:rsidR="009E3D92" w:rsidRDefault="009E3D92" w:rsidP="00403472">
      <w:pPr>
        <w:tabs>
          <w:tab w:val="left" w:pos="1752"/>
        </w:tabs>
        <w:autoSpaceDE w:val="0"/>
        <w:autoSpaceDN w:val="0"/>
        <w:adjustRightInd w:val="0"/>
        <w:spacing w:after="0" w:line="480" w:lineRule="auto"/>
        <w:jc w:val="both"/>
        <w:rPr>
          <w:rFonts w:ascii="Times New Roman" w:hAnsi="Times New Roman" w:cs="Times New Roman"/>
          <w:b/>
          <w:spacing w:val="-2"/>
          <w:sz w:val="24"/>
          <w:szCs w:val="24"/>
        </w:rPr>
      </w:pPr>
    </w:p>
    <w:p w:rsidR="009E3D92" w:rsidRDefault="009E3D92" w:rsidP="00403472">
      <w:pPr>
        <w:tabs>
          <w:tab w:val="left" w:pos="1752"/>
        </w:tabs>
        <w:autoSpaceDE w:val="0"/>
        <w:autoSpaceDN w:val="0"/>
        <w:adjustRightInd w:val="0"/>
        <w:spacing w:after="0" w:line="480" w:lineRule="auto"/>
        <w:jc w:val="both"/>
        <w:rPr>
          <w:rFonts w:ascii="Times New Roman" w:hAnsi="Times New Roman" w:cs="Times New Roman"/>
          <w:b/>
          <w:spacing w:val="-2"/>
          <w:sz w:val="24"/>
          <w:szCs w:val="24"/>
        </w:rPr>
      </w:pPr>
    </w:p>
    <w:p w:rsidR="009E3D92" w:rsidRDefault="009E3D92" w:rsidP="00403472">
      <w:pPr>
        <w:tabs>
          <w:tab w:val="left" w:pos="1752"/>
        </w:tabs>
        <w:autoSpaceDE w:val="0"/>
        <w:autoSpaceDN w:val="0"/>
        <w:adjustRightInd w:val="0"/>
        <w:spacing w:after="0" w:line="480" w:lineRule="auto"/>
        <w:jc w:val="both"/>
        <w:rPr>
          <w:rFonts w:ascii="Times New Roman" w:hAnsi="Times New Roman" w:cs="Times New Roman"/>
          <w:b/>
          <w:spacing w:val="-2"/>
          <w:sz w:val="24"/>
          <w:szCs w:val="24"/>
        </w:rPr>
      </w:pPr>
    </w:p>
    <w:p w:rsidR="009E3D92" w:rsidRDefault="009E3D92" w:rsidP="00403472">
      <w:pPr>
        <w:tabs>
          <w:tab w:val="left" w:pos="1752"/>
        </w:tabs>
        <w:autoSpaceDE w:val="0"/>
        <w:autoSpaceDN w:val="0"/>
        <w:adjustRightInd w:val="0"/>
        <w:spacing w:after="0" w:line="480" w:lineRule="auto"/>
        <w:jc w:val="both"/>
        <w:rPr>
          <w:rFonts w:ascii="Times New Roman" w:hAnsi="Times New Roman" w:cs="Times New Roman"/>
          <w:b/>
          <w:spacing w:val="-2"/>
          <w:sz w:val="24"/>
          <w:szCs w:val="24"/>
        </w:rPr>
      </w:pPr>
    </w:p>
    <w:p w:rsidR="009E3D92" w:rsidRDefault="009E3D92" w:rsidP="00403472">
      <w:pPr>
        <w:tabs>
          <w:tab w:val="left" w:pos="1752"/>
        </w:tabs>
        <w:autoSpaceDE w:val="0"/>
        <w:autoSpaceDN w:val="0"/>
        <w:adjustRightInd w:val="0"/>
        <w:spacing w:after="0" w:line="480" w:lineRule="auto"/>
        <w:jc w:val="both"/>
        <w:rPr>
          <w:rFonts w:ascii="Times New Roman" w:hAnsi="Times New Roman" w:cs="Times New Roman"/>
          <w:b/>
          <w:spacing w:val="-2"/>
          <w:sz w:val="24"/>
          <w:szCs w:val="24"/>
        </w:rPr>
      </w:pPr>
    </w:p>
    <w:p w:rsidR="009E3D92" w:rsidRDefault="009E3D92" w:rsidP="00403472">
      <w:pPr>
        <w:tabs>
          <w:tab w:val="left" w:pos="1752"/>
        </w:tabs>
        <w:autoSpaceDE w:val="0"/>
        <w:autoSpaceDN w:val="0"/>
        <w:adjustRightInd w:val="0"/>
        <w:spacing w:after="0" w:line="480" w:lineRule="auto"/>
        <w:jc w:val="both"/>
        <w:rPr>
          <w:rFonts w:ascii="Times New Roman" w:hAnsi="Times New Roman" w:cs="Times New Roman"/>
          <w:b/>
          <w:spacing w:val="-2"/>
          <w:sz w:val="24"/>
          <w:szCs w:val="24"/>
        </w:rPr>
      </w:pPr>
    </w:p>
    <w:p w:rsidR="00580A0F" w:rsidRPr="00AE118D" w:rsidRDefault="00580A0F" w:rsidP="00403472">
      <w:pPr>
        <w:tabs>
          <w:tab w:val="left" w:pos="1752"/>
        </w:tabs>
        <w:autoSpaceDE w:val="0"/>
        <w:autoSpaceDN w:val="0"/>
        <w:adjustRightInd w:val="0"/>
        <w:spacing w:after="0" w:line="480" w:lineRule="auto"/>
        <w:jc w:val="both"/>
        <w:rPr>
          <w:rFonts w:ascii="Times New Roman" w:hAnsi="Times New Roman" w:cs="Times New Roman"/>
          <w:b/>
          <w:spacing w:val="-2"/>
          <w:sz w:val="24"/>
          <w:szCs w:val="24"/>
        </w:rPr>
      </w:pPr>
      <w:r w:rsidRPr="00AE118D">
        <w:rPr>
          <w:rFonts w:ascii="Times New Roman" w:hAnsi="Times New Roman" w:cs="Times New Roman"/>
          <w:b/>
          <w:spacing w:val="-2"/>
          <w:sz w:val="24"/>
          <w:szCs w:val="24"/>
        </w:rPr>
        <w:t xml:space="preserve">References: </w:t>
      </w:r>
      <w:r>
        <w:rPr>
          <w:rFonts w:ascii="Times New Roman" w:hAnsi="Times New Roman" w:cs="Times New Roman"/>
          <w:b/>
          <w:spacing w:val="-2"/>
          <w:sz w:val="24"/>
          <w:szCs w:val="24"/>
        </w:rPr>
        <w:tab/>
      </w:r>
    </w:p>
    <w:p w:rsidR="00580A0F" w:rsidRDefault="00580A0F" w:rsidP="00B757EF">
      <w:pPr>
        <w:tabs>
          <w:tab w:val="right" w:pos="8640"/>
        </w:tabs>
        <w:autoSpaceDE w:val="0"/>
        <w:autoSpaceDN w:val="0"/>
        <w:adjustRightInd w:val="0"/>
        <w:spacing w:after="0" w:line="240" w:lineRule="auto"/>
        <w:rPr>
          <w:rFonts w:ascii="Times New Roman" w:hAnsi="Times New Roman" w:cs="Times New Roman"/>
          <w:spacing w:val="-2"/>
          <w:sz w:val="24"/>
          <w:szCs w:val="24"/>
        </w:rPr>
      </w:pPr>
      <w:r w:rsidRPr="00884FA0">
        <w:rPr>
          <w:rFonts w:ascii="Times New Roman" w:hAnsi="Times New Roman" w:cs="Times New Roman"/>
          <w:spacing w:val="-2"/>
          <w:sz w:val="24"/>
          <w:szCs w:val="24"/>
        </w:rPr>
        <w:t xml:space="preserve">Bauman, Z. (2005) Work, Consumerism and the New </w:t>
      </w:r>
      <w:r>
        <w:rPr>
          <w:rFonts w:ascii="Times New Roman" w:hAnsi="Times New Roman" w:cs="Times New Roman"/>
          <w:spacing w:val="-2"/>
          <w:sz w:val="24"/>
          <w:szCs w:val="24"/>
        </w:rPr>
        <w:t xml:space="preserve">Poor, </w:t>
      </w:r>
      <w:r w:rsidRPr="00884FA0">
        <w:rPr>
          <w:rFonts w:ascii="Times New Roman" w:hAnsi="Times New Roman" w:cs="Times New Roman"/>
          <w:spacing w:val="-2"/>
          <w:sz w:val="24"/>
          <w:szCs w:val="24"/>
        </w:rPr>
        <w:t xml:space="preserve">2nd edition, Open University Press, England.   </w:t>
      </w:r>
    </w:p>
    <w:p w:rsidR="00580A0F" w:rsidRPr="0060183A" w:rsidRDefault="00580A0F" w:rsidP="00B757EF">
      <w:pPr>
        <w:tabs>
          <w:tab w:val="right" w:pos="8640"/>
        </w:tabs>
        <w:autoSpaceDE w:val="0"/>
        <w:autoSpaceDN w:val="0"/>
        <w:adjustRightInd w:val="0"/>
        <w:spacing w:after="0" w:line="240" w:lineRule="auto"/>
        <w:rPr>
          <w:rFonts w:ascii="Times New Roman" w:hAnsi="Times New Roman" w:cs="Times New Roman"/>
          <w:spacing w:val="-2"/>
          <w:sz w:val="24"/>
          <w:szCs w:val="24"/>
        </w:rPr>
      </w:pPr>
    </w:p>
    <w:p w:rsidR="00580A0F" w:rsidRPr="0060183A" w:rsidRDefault="00580A0F" w:rsidP="00B757EF">
      <w:pPr>
        <w:spacing w:after="0" w:line="240" w:lineRule="auto"/>
        <w:rPr>
          <w:rFonts w:ascii="Times New Roman" w:hAnsi="Times New Roman" w:cs="Times New Roman"/>
          <w:sz w:val="24"/>
          <w:szCs w:val="24"/>
        </w:rPr>
      </w:pPr>
      <w:r w:rsidRPr="00884FA0">
        <w:rPr>
          <w:rFonts w:ascii="Times New Roman" w:hAnsi="Times New Roman" w:cs="Times New Roman"/>
          <w:i/>
          <w:sz w:val="24"/>
          <w:szCs w:val="24"/>
        </w:rPr>
        <w:t>BBC News</w:t>
      </w:r>
      <w:r w:rsidRPr="00884FA0">
        <w:rPr>
          <w:rFonts w:ascii="Times New Roman" w:hAnsi="Times New Roman" w:cs="Times New Roman"/>
          <w:sz w:val="24"/>
          <w:szCs w:val="24"/>
        </w:rPr>
        <w:t xml:space="preserve"> (2005) ‘Travellers Leave Firm's Car Park’, </w:t>
      </w:r>
      <w:hyperlink r:id="rId2" w:history="1">
        <w:r w:rsidRPr="00884FA0">
          <w:rPr>
            <w:rStyle w:val="Hyperlink"/>
            <w:rFonts w:ascii="Times New Roman" w:hAnsi="Times New Roman" w:cs="Times New Roman"/>
            <w:sz w:val="24"/>
            <w:szCs w:val="24"/>
          </w:rPr>
          <w:t>http://news.bbc.co.uk/1/hi/northern_ireland/4347773.stm</w:t>
        </w:r>
      </w:hyperlink>
      <w:r w:rsidRPr="00884FA0">
        <w:rPr>
          <w:rFonts w:ascii="Times New Roman" w:hAnsi="Times New Roman" w:cs="Times New Roman"/>
          <w:sz w:val="24"/>
          <w:szCs w:val="24"/>
        </w:rPr>
        <w:t xml:space="preserve">, (Accessed: 11/11/05).  </w:t>
      </w:r>
    </w:p>
    <w:p w:rsidR="00580A0F" w:rsidRDefault="00580A0F" w:rsidP="00B757EF">
      <w:pPr>
        <w:tabs>
          <w:tab w:val="right" w:pos="8640"/>
        </w:tabs>
        <w:autoSpaceDE w:val="0"/>
        <w:autoSpaceDN w:val="0"/>
        <w:adjustRightInd w:val="0"/>
        <w:spacing w:after="0" w:line="240" w:lineRule="auto"/>
        <w:rPr>
          <w:rFonts w:ascii="Times New Roman" w:hAnsi="Times New Roman" w:cs="Times New Roman"/>
          <w:spacing w:val="-2"/>
          <w:sz w:val="24"/>
          <w:szCs w:val="24"/>
        </w:rPr>
      </w:pPr>
    </w:p>
    <w:p w:rsidR="00580A0F" w:rsidRPr="00BE520B" w:rsidRDefault="00580A0F" w:rsidP="00BE520B">
      <w:pPr>
        <w:tabs>
          <w:tab w:val="right" w:pos="8640"/>
        </w:tabs>
        <w:autoSpaceDE w:val="0"/>
        <w:autoSpaceDN w:val="0"/>
        <w:adjustRightInd w:val="0"/>
        <w:spacing w:after="0" w:line="240" w:lineRule="auto"/>
        <w:rPr>
          <w:rFonts w:ascii="Times New Roman" w:hAnsi="Times New Roman" w:cs="Times New Roman"/>
          <w:i/>
          <w:spacing w:val="-2"/>
          <w:sz w:val="24"/>
          <w:szCs w:val="24"/>
        </w:rPr>
      </w:pPr>
      <w:r w:rsidRPr="00884FA0">
        <w:rPr>
          <w:rFonts w:ascii="Times New Roman" w:hAnsi="Times New Roman" w:cs="Times New Roman"/>
          <w:spacing w:val="-2"/>
          <w:sz w:val="24"/>
          <w:szCs w:val="24"/>
        </w:rPr>
        <w:t xml:space="preserve">Becker, H.S. (1963) Outsiders, Studies in the Sociology of Deviance, The Free Press, New York. </w:t>
      </w:r>
    </w:p>
    <w:p w:rsidR="00580A0F" w:rsidRDefault="00580A0F" w:rsidP="00B757EF">
      <w:pPr>
        <w:spacing w:after="0" w:line="240" w:lineRule="auto"/>
        <w:rPr>
          <w:rFonts w:ascii="Times New Roman" w:hAnsi="Times New Roman" w:cs="Times New Roman"/>
          <w:i/>
          <w:sz w:val="24"/>
          <w:szCs w:val="24"/>
        </w:rPr>
      </w:pPr>
    </w:p>
    <w:p w:rsidR="00580A0F" w:rsidRPr="00884FA0" w:rsidRDefault="00580A0F" w:rsidP="00B757EF">
      <w:pPr>
        <w:spacing w:after="0" w:line="240" w:lineRule="auto"/>
        <w:rPr>
          <w:rFonts w:ascii="Times New Roman" w:hAnsi="Times New Roman" w:cs="Times New Roman"/>
          <w:sz w:val="24"/>
          <w:szCs w:val="24"/>
        </w:rPr>
      </w:pPr>
      <w:r w:rsidRPr="00884FA0">
        <w:rPr>
          <w:rFonts w:ascii="Times New Roman" w:hAnsi="Times New Roman" w:cs="Times New Roman"/>
          <w:i/>
          <w:sz w:val="24"/>
          <w:szCs w:val="24"/>
        </w:rPr>
        <w:t>Belfast Telegraph,</w:t>
      </w:r>
      <w:r w:rsidRPr="00884FA0">
        <w:rPr>
          <w:rFonts w:ascii="Times New Roman" w:hAnsi="Times New Roman" w:cs="Times New Roman"/>
          <w:sz w:val="24"/>
          <w:szCs w:val="24"/>
        </w:rPr>
        <w:t xml:space="preserve"> (2004) ‘Travellers Force Tourists From Site’ 13/08/04, p: 1.</w:t>
      </w:r>
    </w:p>
    <w:p w:rsidR="00580A0F" w:rsidRDefault="00580A0F" w:rsidP="00B757EF">
      <w:pPr>
        <w:spacing w:after="0" w:line="240" w:lineRule="auto"/>
        <w:rPr>
          <w:rFonts w:ascii="Times New Roman" w:hAnsi="Times New Roman" w:cs="Times New Roman"/>
          <w:sz w:val="24"/>
          <w:szCs w:val="24"/>
        </w:rPr>
      </w:pPr>
    </w:p>
    <w:p w:rsidR="001A407A" w:rsidRDefault="00580A0F" w:rsidP="001A407A">
      <w:pPr>
        <w:spacing w:after="0" w:line="240" w:lineRule="auto"/>
        <w:rPr>
          <w:rFonts w:ascii="Times New Roman" w:hAnsi="Times New Roman" w:cs="Times New Roman"/>
          <w:sz w:val="24"/>
          <w:szCs w:val="24"/>
        </w:rPr>
      </w:pPr>
      <w:r w:rsidRPr="00884FA0">
        <w:rPr>
          <w:rFonts w:ascii="Times New Roman" w:hAnsi="Times New Roman" w:cs="Times New Roman"/>
          <w:sz w:val="24"/>
          <w:szCs w:val="24"/>
        </w:rPr>
        <w:t xml:space="preserve">Bonger, W. (2005) ‘Criminality and Economic Conditions’, pp: 58–64, in, </w:t>
      </w:r>
      <w:r w:rsidRPr="00884FA0">
        <w:rPr>
          <w:rFonts w:ascii="Times New Roman" w:hAnsi="Times New Roman" w:cs="Times New Roman"/>
          <w:i/>
          <w:sz w:val="24"/>
          <w:szCs w:val="24"/>
        </w:rPr>
        <w:t>Criminological Perspectives, Essential Readings</w:t>
      </w:r>
      <w:r w:rsidRPr="00884FA0">
        <w:rPr>
          <w:rFonts w:ascii="Times New Roman" w:hAnsi="Times New Roman" w:cs="Times New Roman"/>
          <w:sz w:val="24"/>
          <w:szCs w:val="24"/>
        </w:rPr>
        <w:t xml:space="preserve">, 2nd edition. E. McLaughlin, J. Muncie, G.Hughes, (Eds.) Sage, London. </w:t>
      </w:r>
    </w:p>
    <w:p w:rsidR="001A407A" w:rsidRPr="001A407A" w:rsidRDefault="001A407A" w:rsidP="001A407A">
      <w:pPr>
        <w:spacing w:after="0" w:line="240" w:lineRule="auto"/>
        <w:rPr>
          <w:rFonts w:ascii="Times New Roman" w:hAnsi="Times New Roman" w:cs="Times New Roman"/>
          <w:sz w:val="24"/>
          <w:szCs w:val="24"/>
        </w:rPr>
      </w:pPr>
    </w:p>
    <w:p w:rsidR="001A407A" w:rsidRPr="001A407A" w:rsidRDefault="001A407A" w:rsidP="001A407A">
      <w:pPr>
        <w:rPr>
          <w:rFonts w:ascii="Times New Roman" w:hAnsi="Times New Roman" w:cs="Times New Roman"/>
          <w:sz w:val="24"/>
          <w:szCs w:val="24"/>
        </w:rPr>
      </w:pPr>
      <w:r w:rsidRPr="001A407A">
        <w:rPr>
          <w:rFonts w:ascii="Times New Roman" w:hAnsi="Times New Roman" w:cs="Times New Roman"/>
          <w:sz w:val="24"/>
          <w:szCs w:val="24"/>
        </w:rPr>
        <w:t xml:space="preserve">Bryman, A. (2004) </w:t>
      </w:r>
      <w:r w:rsidRPr="001A407A">
        <w:rPr>
          <w:rFonts w:ascii="Times New Roman" w:hAnsi="Times New Roman" w:cs="Times New Roman"/>
          <w:i/>
          <w:sz w:val="24"/>
          <w:szCs w:val="24"/>
        </w:rPr>
        <w:t>Social Research Methods</w:t>
      </w:r>
      <w:r w:rsidRPr="001A407A">
        <w:rPr>
          <w:rFonts w:ascii="Times New Roman" w:hAnsi="Times New Roman" w:cs="Times New Roman"/>
          <w:sz w:val="24"/>
          <w:szCs w:val="24"/>
        </w:rPr>
        <w:t>, (second edition) Oxford University Press.</w:t>
      </w:r>
    </w:p>
    <w:p w:rsidR="00580A0F" w:rsidRPr="00BC78C1" w:rsidRDefault="00580A0F" w:rsidP="00B757EF">
      <w:pPr>
        <w:spacing w:line="240" w:lineRule="auto"/>
        <w:rPr>
          <w:rFonts w:ascii="Times New Roman" w:hAnsi="Times New Roman" w:cs="Times New Roman"/>
          <w:sz w:val="24"/>
          <w:szCs w:val="24"/>
        </w:rPr>
      </w:pPr>
      <w:r w:rsidRPr="00BC78C1">
        <w:rPr>
          <w:rFonts w:ascii="Times New Roman" w:hAnsi="Times New Roman" w:cs="Times New Roman"/>
          <w:sz w:val="24"/>
          <w:szCs w:val="24"/>
        </w:rPr>
        <w:t xml:space="preserve">Burrell, I. </w:t>
      </w:r>
      <w:r>
        <w:rPr>
          <w:rFonts w:ascii="Times New Roman" w:hAnsi="Times New Roman" w:cs="Times New Roman"/>
          <w:sz w:val="24"/>
          <w:szCs w:val="24"/>
        </w:rPr>
        <w:t xml:space="preserve">(2012) </w:t>
      </w:r>
      <w:r w:rsidRPr="00BC78C1">
        <w:rPr>
          <w:rFonts w:ascii="Times New Roman" w:hAnsi="Times New Roman" w:cs="Times New Roman"/>
          <w:sz w:val="24"/>
          <w:szCs w:val="24"/>
        </w:rPr>
        <w:t xml:space="preserve">A Big, Fat victory for Travellers as 'Racist' Adverts to be Investigated, 29 MAY 2012, </w:t>
      </w:r>
      <w:hyperlink r:id="rId3" w:history="1">
        <w:r w:rsidRPr="009F36BE">
          <w:rPr>
            <w:rStyle w:val="Hyperlink"/>
            <w:rFonts w:ascii="Times New Roman" w:hAnsi="Times New Roman" w:cs="Times New Roman"/>
            <w:sz w:val="24"/>
            <w:szCs w:val="24"/>
          </w:rPr>
          <w:t>http://www.independent.co.uk/arts-entertainment/tv/news/a-big-fat-victory-for-travellers-as-racist-adverts-to-be-investigated-7794154.html</w:t>
        </w:r>
      </w:hyperlink>
      <w:r>
        <w:rPr>
          <w:rFonts w:ascii="Times New Roman" w:hAnsi="Times New Roman" w:cs="Times New Roman"/>
          <w:sz w:val="24"/>
          <w:szCs w:val="24"/>
        </w:rPr>
        <w:t xml:space="preserve">, (Accessed: 25/09/12). </w:t>
      </w:r>
    </w:p>
    <w:p w:rsidR="00580A0F" w:rsidRDefault="00580A0F" w:rsidP="00B757EF">
      <w:pPr>
        <w:autoSpaceDE w:val="0"/>
        <w:autoSpaceDN w:val="0"/>
        <w:adjustRightInd w:val="0"/>
        <w:spacing w:after="0" w:line="240" w:lineRule="auto"/>
        <w:rPr>
          <w:rFonts w:ascii="Times New Roman" w:hAnsi="Times New Roman" w:cs="Times New Roman"/>
          <w:spacing w:val="-2"/>
          <w:sz w:val="24"/>
          <w:szCs w:val="24"/>
        </w:rPr>
      </w:pPr>
      <w:r w:rsidRPr="00884FA0">
        <w:rPr>
          <w:rFonts w:ascii="Times New Roman" w:hAnsi="Times New Roman" w:cs="Times New Roman"/>
          <w:spacing w:val="-2"/>
          <w:sz w:val="24"/>
          <w:szCs w:val="24"/>
        </w:rPr>
        <w:t xml:space="preserve">Brown (2004) ‘Know Racism Campaign’, </w:t>
      </w:r>
      <w:hyperlink r:id="rId4" w:history="1">
        <w:r w:rsidRPr="00884FA0">
          <w:rPr>
            <w:rFonts w:ascii="Times New Roman" w:hAnsi="Times New Roman" w:cs="Times New Roman"/>
            <w:color w:val="0000FF"/>
            <w:spacing w:val="-2"/>
            <w:sz w:val="24"/>
            <w:szCs w:val="24"/>
            <w:u w:val="single"/>
          </w:rPr>
          <w:t>http://www.knowracism.ie/index.html</w:t>
        </w:r>
      </w:hyperlink>
      <w:r w:rsidRPr="00884FA0">
        <w:rPr>
          <w:rFonts w:ascii="Times New Roman" w:hAnsi="Times New Roman" w:cs="Times New Roman"/>
          <w:spacing w:val="-2"/>
          <w:sz w:val="24"/>
          <w:szCs w:val="24"/>
        </w:rPr>
        <w:t>, (accessed 12/06/05).</w:t>
      </w:r>
    </w:p>
    <w:p w:rsidR="00580A0F" w:rsidRDefault="00580A0F" w:rsidP="00B757EF">
      <w:pPr>
        <w:autoSpaceDE w:val="0"/>
        <w:autoSpaceDN w:val="0"/>
        <w:adjustRightInd w:val="0"/>
        <w:spacing w:after="0" w:line="240" w:lineRule="auto"/>
        <w:rPr>
          <w:rFonts w:ascii="Times New Roman" w:hAnsi="Times New Roman" w:cs="Times New Roman"/>
          <w:spacing w:val="-2"/>
          <w:sz w:val="24"/>
          <w:szCs w:val="24"/>
        </w:rPr>
      </w:pPr>
    </w:p>
    <w:p w:rsidR="00580A0F" w:rsidRPr="00BC78C1" w:rsidRDefault="00580A0F" w:rsidP="00B757EF">
      <w:pPr>
        <w:autoSpaceDE w:val="0"/>
        <w:autoSpaceDN w:val="0"/>
        <w:adjustRightInd w:val="0"/>
        <w:spacing w:after="0" w:line="240" w:lineRule="auto"/>
        <w:rPr>
          <w:rFonts w:ascii="Times New Roman" w:hAnsi="Times New Roman" w:cs="Times New Roman"/>
          <w:spacing w:val="-2"/>
          <w:sz w:val="24"/>
          <w:szCs w:val="24"/>
        </w:rPr>
      </w:pPr>
      <w:r w:rsidRPr="00BC78C1">
        <w:rPr>
          <w:rFonts w:ascii="Times New Roman" w:hAnsi="Times New Roman" w:cs="Times New Roman"/>
          <w:spacing w:val="-2"/>
          <w:sz w:val="24"/>
          <w:szCs w:val="24"/>
        </w:rPr>
        <w:t>Ch4, My Big Fat Gypsy Wedding, (2010), Firecrac</w:t>
      </w:r>
      <w:r>
        <w:rPr>
          <w:rFonts w:ascii="Times New Roman" w:hAnsi="Times New Roman" w:cs="Times New Roman"/>
          <w:spacing w:val="-2"/>
          <w:sz w:val="24"/>
          <w:szCs w:val="24"/>
        </w:rPr>
        <w:t xml:space="preserve">ker productions for Channel 4, </w:t>
      </w:r>
    </w:p>
    <w:p w:rsidR="00580A0F" w:rsidRPr="00884FA0" w:rsidRDefault="00060E88" w:rsidP="00B757EF">
      <w:pPr>
        <w:autoSpaceDE w:val="0"/>
        <w:autoSpaceDN w:val="0"/>
        <w:adjustRightInd w:val="0"/>
        <w:spacing w:after="0" w:line="240" w:lineRule="auto"/>
        <w:rPr>
          <w:rFonts w:ascii="Times New Roman" w:hAnsi="Times New Roman" w:cs="Times New Roman"/>
          <w:spacing w:val="-2"/>
          <w:sz w:val="24"/>
          <w:szCs w:val="24"/>
        </w:rPr>
      </w:pPr>
      <w:hyperlink r:id="rId5" w:history="1">
        <w:r w:rsidR="00580A0F" w:rsidRPr="009F36BE">
          <w:rPr>
            <w:rStyle w:val="Hyperlink"/>
            <w:rFonts w:ascii="Times New Roman" w:hAnsi="Times New Roman" w:cs="Times New Roman"/>
            <w:spacing w:val="-2"/>
            <w:sz w:val="24"/>
            <w:szCs w:val="24"/>
          </w:rPr>
          <w:t>http://www.channel4.com/programmes/my-big-fat-gypsy-wedding</w:t>
        </w:r>
      </w:hyperlink>
      <w:r w:rsidR="00580A0F">
        <w:rPr>
          <w:rFonts w:ascii="Times New Roman" w:hAnsi="Times New Roman" w:cs="Times New Roman"/>
          <w:spacing w:val="-2"/>
          <w:sz w:val="24"/>
          <w:szCs w:val="24"/>
        </w:rPr>
        <w:t xml:space="preserve">, (accessed: 25/09/12) </w:t>
      </w:r>
    </w:p>
    <w:p w:rsidR="00580A0F" w:rsidRDefault="00580A0F" w:rsidP="00B757EF">
      <w:pPr>
        <w:spacing w:after="0" w:line="240" w:lineRule="auto"/>
        <w:rPr>
          <w:rFonts w:ascii="Times New Roman" w:hAnsi="Times New Roman" w:cs="Times New Roman"/>
          <w:sz w:val="24"/>
          <w:szCs w:val="24"/>
        </w:rPr>
      </w:pPr>
    </w:p>
    <w:p w:rsidR="00580A0F" w:rsidRPr="00884FA0" w:rsidRDefault="00580A0F" w:rsidP="00B757EF">
      <w:pPr>
        <w:spacing w:after="0" w:line="240" w:lineRule="auto"/>
        <w:rPr>
          <w:rFonts w:ascii="Times New Roman" w:hAnsi="Times New Roman" w:cs="Times New Roman"/>
          <w:sz w:val="24"/>
          <w:szCs w:val="24"/>
        </w:rPr>
      </w:pPr>
      <w:r w:rsidRPr="00884FA0">
        <w:rPr>
          <w:rFonts w:ascii="Times New Roman" w:hAnsi="Times New Roman" w:cs="Times New Roman"/>
          <w:sz w:val="24"/>
          <w:szCs w:val="24"/>
        </w:rPr>
        <w:t xml:space="preserve">Connolly, P., Keenan, M. (2000) ‘Opportunities for All’, </w:t>
      </w:r>
      <w:r w:rsidRPr="00884FA0">
        <w:rPr>
          <w:rFonts w:ascii="Times New Roman" w:hAnsi="Times New Roman" w:cs="Times New Roman"/>
          <w:i/>
          <w:sz w:val="24"/>
          <w:szCs w:val="24"/>
        </w:rPr>
        <w:t>Northern Ireland Statistics and Research Agency.</w:t>
      </w:r>
      <w:r w:rsidRPr="00884FA0">
        <w:rPr>
          <w:rFonts w:ascii="Times New Roman" w:hAnsi="Times New Roman" w:cs="Times New Roman"/>
          <w:sz w:val="24"/>
          <w:szCs w:val="24"/>
        </w:rPr>
        <w:t xml:space="preserve">  </w:t>
      </w:r>
    </w:p>
    <w:p w:rsidR="00580A0F" w:rsidRDefault="00580A0F" w:rsidP="00B757EF">
      <w:pPr>
        <w:autoSpaceDE w:val="0"/>
        <w:autoSpaceDN w:val="0"/>
        <w:adjustRightInd w:val="0"/>
        <w:spacing w:after="0" w:line="240" w:lineRule="auto"/>
        <w:rPr>
          <w:rFonts w:ascii="Times New Roman" w:hAnsi="Times New Roman" w:cs="Times New Roman"/>
          <w:spacing w:val="-2"/>
          <w:sz w:val="24"/>
          <w:szCs w:val="24"/>
        </w:rPr>
      </w:pPr>
    </w:p>
    <w:p w:rsidR="00580A0F" w:rsidRPr="00884FA0" w:rsidRDefault="00580A0F" w:rsidP="00B757EF">
      <w:pPr>
        <w:autoSpaceDE w:val="0"/>
        <w:autoSpaceDN w:val="0"/>
        <w:adjustRightInd w:val="0"/>
        <w:spacing w:after="0" w:line="240" w:lineRule="auto"/>
        <w:rPr>
          <w:rFonts w:ascii="Times New Roman" w:hAnsi="Times New Roman" w:cs="Times New Roman"/>
          <w:spacing w:val="-2"/>
          <w:sz w:val="24"/>
          <w:szCs w:val="24"/>
        </w:rPr>
      </w:pPr>
      <w:r w:rsidRPr="00884FA0">
        <w:rPr>
          <w:rFonts w:ascii="Times New Roman" w:hAnsi="Times New Roman" w:cs="Times New Roman"/>
          <w:spacing w:val="-2"/>
          <w:sz w:val="24"/>
          <w:szCs w:val="24"/>
        </w:rPr>
        <w:t>Cox, R. (2004) ‘Traveller forced to flee new home,’ Andersonstown News, 08/05/04, p.4</w:t>
      </w:r>
    </w:p>
    <w:p w:rsidR="00580A0F" w:rsidRDefault="00580A0F" w:rsidP="00B757EF">
      <w:pPr>
        <w:autoSpaceDE w:val="0"/>
        <w:autoSpaceDN w:val="0"/>
        <w:adjustRightInd w:val="0"/>
        <w:spacing w:after="0" w:line="240" w:lineRule="auto"/>
        <w:rPr>
          <w:rFonts w:ascii="Times New Roman" w:hAnsi="Times New Roman" w:cs="Times New Roman"/>
          <w:spacing w:val="-2"/>
          <w:sz w:val="24"/>
          <w:szCs w:val="24"/>
        </w:rPr>
      </w:pPr>
    </w:p>
    <w:p w:rsidR="00580A0F" w:rsidRPr="00D66849" w:rsidRDefault="00580A0F" w:rsidP="00B757EF">
      <w:pPr>
        <w:autoSpaceDE w:val="0"/>
        <w:autoSpaceDN w:val="0"/>
        <w:adjustRightInd w:val="0"/>
        <w:spacing w:after="0" w:line="240" w:lineRule="auto"/>
        <w:rPr>
          <w:rFonts w:ascii="Times New Roman" w:hAnsi="Times New Roman" w:cs="Times New Roman"/>
          <w:spacing w:val="-2"/>
          <w:sz w:val="24"/>
          <w:szCs w:val="24"/>
        </w:rPr>
      </w:pPr>
      <w:r w:rsidRPr="00884FA0">
        <w:rPr>
          <w:rFonts w:ascii="Times New Roman" w:hAnsi="Times New Roman" w:cs="Times New Roman"/>
          <w:spacing w:val="-2"/>
          <w:sz w:val="24"/>
          <w:szCs w:val="24"/>
        </w:rPr>
        <w:t>Deegan, G. (2003) ‘Travellers’ Caravans are Seize</w:t>
      </w:r>
      <w:r>
        <w:rPr>
          <w:rFonts w:ascii="Times New Roman" w:hAnsi="Times New Roman" w:cs="Times New Roman"/>
          <w:spacing w:val="-2"/>
          <w:sz w:val="24"/>
          <w:szCs w:val="24"/>
        </w:rPr>
        <w:t>d,’ The Irish Times, 27/08/03, p</w:t>
      </w:r>
      <w:r w:rsidRPr="00884FA0">
        <w:rPr>
          <w:rFonts w:ascii="Times New Roman" w:hAnsi="Times New Roman" w:cs="Times New Roman"/>
          <w:spacing w:val="-2"/>
          <w:sz w:val="24"/>
          <w:szCs w:val="24"/>
        </w:rPr>
        <w:t>. 6.</w:t>
      </w:r>
    </w:p>
    <w:p w:rsidR="00580A0F" w:rsidRDefault="00580A0F" w:rsidP="00B757EF">
      <w:pPr>
        <w:spacing w:after="0" w:line="240" w:lineRule="auto"/>
        <w:rPr>
          <w:rFonts w:ascii="Times New Roman" w:hAnsi="Times New Roman" w:cs="Times New Roman"/>
          <w:sz w:val="24"/>
          <w:szCs w:val="24"/>
        </w:rPr>
      </w:pPr>
    </w:p>
    <w:p w:rsidR="00580A0F" w:rsidRDefault="00580A0F" w:rsidP="00B757EF">
      <w:pPr>
        <w:spacing w:after="0" w:line="240" w:lineRule="auto"/>
        <w:rPr>
          <w:rFonts w:ascii="Times New Roman" w:hAnsi="Times New Roman" w:cs="Times New Roman"/>
          <w:sz w:val="24"/>
          <w:szCs w:val="24"/>
        </w:rPr>
      </w:pPr>
      <w:r w:rsidRPr="008513F1">
        <w:rPr>
          <w:rFonts w:ascii="Times New Roman" w:hAnsi="Times New Roman" w:cs="Times New Roman"/>
          <w:sz w:val="24"/>
          <w:szCs w:val="24"/>
        </w:rPr>
        <w:t>Deen, S. (2012) 'Irresponsible' and 'offensive' Big Fat Gypsy Weddi</w:t>
      </w:r>
      <w:r>
        <w:rPr>
          <w:rFonts w:ascii="Times New Roman" w:hAnsi="Times New Roman" w:cs="Times New Roman"/>
          <w:sz w:val="24"/>
          <w:szCs w:val="24"/>
        </w:rPr>
        <w:t xml:space="preserve">ngs posters banned', 03/10/12, </w:t>
      </w:r>
      <w:hyperlink r:id="rId6" w:history="1">
        <w:r w:rsidRPr="00FD0832">
          <w:rPr>
            <w:rStyle w:val="Hyperlink"/>
            <w:rFonts w:ascii="Times New Roman" w:hAnsi="Times New Roman" w:cs="Times New Roman"/>
            <w:sz w:val="24"/>
            <w:szCs w:val="24"/>
          </w:rPr>
          <w:t>https://apps.facebook.com/metrouk/article/tv/913979-irresponsible-and-offensive-big-fat-gypsy-weddings-posters-banned</w:t>
        </w:r>
      </w:hyperlink>
      <w:r>
        <w:rPr>
          <w:rFonts w:ascii="Times New Roman" w:hAnsi="Times New Roman" w:cs="Times New Roman"/>
          <w:sz w:val="24"/>
          <w:szCs w:val="24"/>
        </w:rPr>
        <w:t xml:space="preserve">? (Accessed: 04/10/12).  </w:t>
      </w:r>
    </w:p>
    <w:p w:rsidR="00580A0F" w:rsidRDefault="00580A0F" w:rsidP="00B757EF">
      <w:pPr>
        <w:spacing w:after="0" w:line="240" w:lineRule="auto"/>
        <w:rPr>
          <w:rFonts w:ascii="Times New Roman" w:hAnsi="Times New Roman" w:cs="Times New Roman"/>
          <w:sz w:val="24"/>
          <w:szCs w:val="24"/>
        </w:rPr>
      </w:pPr>
    </w:p>
    <w:p w:rsidR="00580A0F" w:rsidRPr="00884FA0" w:rsidRDefault="00580A0F" w:rsidP="00BE520B">
      <w:pPr>
        <w:spacing w:after="0" w:line="240" w:lineRule="auto"/>
        <w:rPr>
          <w:rFonts w:ascii="Times New Roman" w:hAnsi="Times New Roman" w:cs="Times New Roman"/>
          <w:sz w:val="24"/>
          <w:szCs w:val="24"/>
        </w:rPr>
      </w:pPr>
      <w:r w:rsidRPr="00884FA0">
        <w:rPr>
          <w:rFonts w:ascii="Times New Roman" w:hAnsi="Times New Roman" w:cs="Times New Roman"/>
          <w:sz w:val="24"/>
          <w:szCs w:val="24"/>
        </w:rPr>
        <w:t xml:space="preserve">Department of Education and Learning for Northern Ireland (2000) ‘Community Initiative Programme for Northern Ireland: Equal 2000-2006,’ </w:t>
      </w:r>
      <w:hyperlink r:id="rId7" w:anchor="search='%C2%91Community%20Initiative%20Programme%20for%20Northern%20Ireland%3A%20Equal%2020002006%2C" w:history="1">
        <w:r w:rsidRPr="00A8633E">
          <w:rPr>
            <w:rStyle w:val="Hyperlink"/>
            <w:rFonts w:ascii="Times New Roman" w:hAnsi="Times New Roman" w:cs="Times New Roman"/>
            <w:sz w:val="24"/>
            <w:szCs w:val="24"/>
          </w:rPr>
          <w:t>http://www.csfinfo.com/docs/community/cip.pdf#search='%C2%91Community%20Initiative%20Programme%20for%20Northern%20Ireland%3A%20Equal%2020002006%2C</w:t>
        </w:r>
      </w:hyperlink>
      <w:r w:rsidRPr="00884FA0">
        <w:rPr>
          <w:rFonts w:ascii="Times New Roman" w:hAnsi="Times New Roman" w:cs="Times New Roman"/>
          <w:sz w:val="24"/>
          <w:szCs w:val="24"/>
        </w:rPr>
        <w:t>'</w:t>
      </w:r>
      <w:r>
        <w:rPr>
          <w:rFonts w:ascii="Times New Roman" w:hAnsi="Times New Roman" w:cs="Times New Roman"/>
          <w:sz w:val="24"/>
          <w:szCs w:val="24"/>
        </w:rPr>
        <w:t xml:space="preserve">.    </w:t>
      </w:r>
    </w:p>
    <w:p w:rsidR="00580A0F" w:rsidRDefault="00580A0F" w:rsidP="00B757EF">
      <w:pPr>
        <w:autoSpaceDE w:val="0"/>
        <w:autoSpaceDN w:val="0"/>
        <w:adjustRightInd w:val="0"/>
        <w:spacing w:after="0" w:line="240" w:lineRule="auto"/>
      </w:pPr>
    </w:p>
    <w:p w:rsidR="00580A0F" w:rsidRPr="00884FA0" w:rsidRDefault="00060E88" w:rsidP="00B757EF">
      <w:pPr>
        <w:autoSpaceDE w:val="0"/>
        <w:autoSpaceDN w:val="0"/>
        <w:adjustRightInd w:val="0"/>
        <w:spacing w:after="0" w:line="240" w:lineRule="auto"/>
        <w:rPr>
          <w:rFonts w:ascii="Times New Roman" w:hAnsi="Times New Roman" w:cs="Times New Roman"/>
          <w:spacing w:val="-2"/>
          <w:sz w:val="24"/>
          <w:szCs w:val="24"/>
        </w:rPr>
      </w:pPr>
      <w:hyperlink r:id="rId8" w:history="1">
        <w:r w:rsidR="00580A0F" w:rsidRPr="009A4F3A">
          <w:rPr>
            <w:rFonts w:ascii="Times New Roman" w:hAnsi="Times New Roman" w:cs="Times New Roman"/>
            <w:spacing w:val="-2"/>
            <w:sz w:val="24"/>
            <w:szCs w:val="24"/>
          </w:rPr>
          <w:t>Douglas</w:t>
        </w:r>
      </w:hyperlink>
      <w:r w:rsidR="00580A0F" w:rsidRPr="009A4F3A">
        <w:rPr>
          <w:rFonts w:ascii="Times New Roman" w:hAnsi="Times New Roman" w:cs="Times New Roman"/>
          <w:spacing w:val="-2"/>
          <w:sz w:val="24"/>
          <w:szCs w:val="24"/>
        </w:rPr>
        <w:t>,</w:t>
      </w:r>
      <w:r w:rsidR="00580A0F" w:rsidRPr="00884FA0">
        <w:rPr>
          <w:rFonts w:ascii="Times New Roman" w:hAnsi="Times New Roman" w:cs="Times New Roman"/>
          <w:spacing w:val="-2"/>
          <w:sz w:val="24"/>
          <w:szCs w:val="24"/>
        </w:rPr>
        <w:t xml:space="preserve"> D. (2005) ‘Anti-racist help booklet tells immigrants to shun the police,’ </w:t>
      </w:r>
      <w:hyperlink r:id="rId9" w:history="1">
        <w:r w:rsidR="00580A0F" w:rsidRPr="00884FA0">
          <w:rPr>
            <w:rFonts w:ascii="Times New Roman" w:hAnsi="Times New Roman" w:cs="Times New Roman"/>
            <w:i/>
            <w:iCs/>
            <w:color w:val="0000FF"/>
            <w:spacing w:val="-2"/>
            <w:sz w:val="24"/>
            <w:szCs w:val="24"/>
            <w:u w:val="single"/>
          </w:rPr>
          <w:t>Belfast Telegraph</w:t>
        </w:r>
      </w:hyperlink>
      <w:r w:rsidR="00580A0F" w:rsidRPr="00884FA0">
        <w:rPr>
          <w:rFonts w:ascii="Times New Roman" w:hAnsi="Times New Roman" w:cs="Times New Roman"/>
          <w:i/>
          <w:iCs/>
          <w:spacing w:val="-2"/>
          <w:sz w:val="24"/>
          <w:szCs w:val="24"/>
        </w:rPr>
        <w:t>, </w:t>
      </w:r>
      <w:r w:rsidR="00580A0F" w:rsidRPr="00884FA0">
        <w:rPr>
          <w:rFonts w:ascii="Times New Roman" w:hAnsi="Times New Roman" w:cs="Times New Roman"/>
          <w:spacing w:val="-2"/>
          <w:sz w:val="24"/>
          <w:szCs w:val="24"/>
        </w:rPr>
        <w:t>22/04/05, p.1</w:t>
      </w:r>
    </w:p>
    <w:p w:rsidR="00580A0F" w:rsidRDefault="00580A0F" w:rsidP="00B757EF">
      <w:pPr>
        <w:autoSpaceDE w:val="0"/>
        <w:autoSpaceDN w:val="0"/>
        <w:adjustRightInd w:val="0"/>
        <w:spacing w:after="0" w:line="240" w:lineRule="auto"/>
        <w:rPr>
          <w:rFonts w:ascii="Times New Roman" w:hAnsi="Times New Roman" w:cs="Times New Roman"/>
          <w:spacing w:val="-2"/>
          <w:sz w:val="24"/>
          <w:szCs w:val="24"/>
        </w:rPr>
      </w:pPr>
    </w:p>
    <w:p w:rsidR="00580A0F" w:rsidRPr="00884FA0" w:rsidRDefault="00580A0F" w:rsidP="00B757EF">
      <w:pPr>
        <w:autoSpaceDE w:val="0"/>
        <w:autoSpaceDN w:val="0"/>
        <w:adjustRightInd w:val="0"/>
        <w:spacing w:after="0" w:line="240" w:lineRule="auto"/>
        <w:rPr>
          <w:rFonts w:ascii="Times New Roman" w:hAnsi="Times New Roman" w:cs="Times New Roman"/>
          <w:spacing w:val="-2"/>
          <w:sz w:val="24"/>
          <w:szCs w:val="24"/>
        </w:rPr>
      </w:pPr>
      <w:r w:rsidRPr="0007136F">
        <w:rPr>
          <w:rFonts w:ascii="Times New Roman" w:hAnsi="Times New Roman" w:cs="Times New Roman"/>
          <w:spacing w:val="-2"/>
          <w:sz w:val="24"/>
          <w:szCs w:val="24"/>
        </w:rPr>
        <w:t>Drummond, A. (</w:t>
      </w:r>
      <w:r w:rsidRPr="00884FA0">
        <w:rPr>
          <w:rFonts w:ascii="Times New Roman" w:hAnsi="Times New Roman" w:cs="Times New Roman"/>
          <w:spacing w:val="-2"/>
          <w:sz w:val="24"/>
          <w:szCs w:val="24"/>
        </w:rPr>
        <w:t xml:space="preserve">2006) </w:t>
      </w:r>
      <w:r w:rsidRPr="0007136F">
        <w:rPr>
          <w:rFonts w:ascii="Times New Roman" w:hAnsi="Times New Roman" w:cs="Times New Roman"/>
          <w:spacing w:val="-2"/>
          <w:sz w:val="24"/>
          <w:szCs w:val="24"/>
        </w:rPr>
        <w:t>‘Cultural Denigration: Media representation of Irish Travellers as Criminal’</w:t>
      </w:r>
      <w:r w:rsidR="009A4F3A">
        <w:rPr>
          <w:rFonts w:ascii="Times New Roman" w:hAnsi="Times New Roman" w:cs="Times New Roman"/>
          <w:spacing w:val="-2"/>
          <w:sz w:val="24"/>
          <w:szCs w:val="24"/>
        </w:rPr>
        <w:t xml:space="preserve"> </w:t>
      </w:r>
      <w:r w:rsidRPr="00884FA0">
        <w:rPr>
          <w:rFonts w:ascii="Times New Roman" w:hAnsi="Times New Roman" w:cs="Times New Roman"/>
          <w:spacing w:val="-2"/>
          <w:sz w:val="24"/>
          <w:szCs w:val="24"/>
        </w:rPr>
        <w:t xml:space="preserve">in: Hidden Voices - (Dialogue between the Irish Traveller, Roma and Settled Communities), Edited by Acton, T. &amp; Ó hAodha, M., Cambridge Scholars Press. </w:t>
      </w:r>
    </w:p>
    <w:p w:rsidR="00580A0F" w:rsidRDefault="00580A0F" w:rsidP="00B757EF">
      <w:pPr>
        <w:spacing w:after="0" w:line="240" w:lineRule="auto"/>
        <w:rPr>
          <w:rFonts w:ascii="Times New Roman" w:hAnsi="Times New Roman" w:cs="Times New Roman"/>
          <w:sz w:val="24"/>
          <w:szCs w:val="24"/>
        </w:rPr>
      </w:pPr>
    </w:p>
    <w:p w:rsidR="00580A0F" w:rsidRPr="0007136F" w:rsidRDefault="00580A0F" w:rsidP="00B757EF">
      <w:pPr>
        <w:spacing w:after="0" w:line="240" w:lineRule="auto"/>
        <w:rPr>
          <w:rFonts w:ascii="Times New Roman" w:hAnsi="Times New Roman" w:cs="Times New Roman"/>
          <w:sz w:val="24"/>
          <w:szCs w:val="24"/>
        </w:rPr>
      </w:pPr>
      <w:r w:rsidRPr="0007136F">
        <w:rPr>
          <w:rFonts w:ascii="Times New Roman" w:hAnsi="Times New Roman" w:cs="Times New Roman"/>
          <w:sz w:val="24"/>
          <w:szCs w:val="24"/>
        </w:rPr>
        <w:t>Drummond, A.</w:t>
      </w:r>
      <w:r w:rsidRPr="00884FA0">
        <w:rPr>
          <w:rFonts w:ascii="Times New Roman" w:hAnsi="Times New Roman" w:cs="Times New Roman"/>
          <w:sz w:val="24"/>
          <w:szCs w:val="24"/>
        </w:rPr>
        <w:t xml:space="preserve"> (2007) </w:t>
      </w:r>
      <w:r w:rsidRPr="0007136F">
        <w:rPr>
          <w:rFonts w:ascii="Times New Roman" w:hAnsi="Times New Roman" w:cs="Times New Roman"/>
          <w:sz w:val="24"/>
          <w:szCs w:val="24"/>
        </w:rPr>
        <w:t>‘Keep on Moving, Don't Stop Now: Anti-trespass Laws on the Island of Ireland’</w:t>
      </w:r>
      <w:r w:rsidRPr="00884FA0">
        <w:rPr>
          <w:rFonts w:ascii="Times New Roman" w:hAnsi="Times New Roman" w:cs="Times New Roman"/>
          <w:sz w:val="24"/>
          <w:szCs w:val="24"/>
        </w:rPr>
        <w:t xml:space="preserve">, (Eds. Micheal Hayes &amp; Thomas Acton) p; 37-53, in, </w:t>
      </w:r>
      <w:r w:rsidRPr="00884FA0">
        <w:rPr>
          <w:rFonts w:ascii="Times New Roman" w:hAnsi="Times New Roman" w:cs="Times New Roman"/>
          <w:i/>
          <w:sz w:val="24"/>
          <w:szCs w:val="24"/>
        </w:rPr>
        <w:t xml:space="preserve">Travellers, Gypsies, Roma: The </w:t>
      </w:r>
      <w:r w:rsidRPr="0007136F">
        <w:rPr>
          <w:rFonts w:ascii="Times New Roman" w:hAnsi="Times New Roman" w:cs="Times New Roman"/>
          <w:i/>
          <w:sz w:val="24"/>
          <w:szCs w:val="24"/>
        </w:rPr>
        <w:t xml:space="preserve">Demonisation of Difference, </w:t>
      </w:r>
      <w:r w:rsidRPr="0007136F">
        <w:rPr>
          <w:rFonts w:ascii="Times New Roman" w:hAnsi="Times New Roman" w:cs="Times New Roman"/>
          <w:sz w:val="24"/>
          <w:szCs w:val="24"/>
        </w:rPr>
        <w:t xml:space="preserve">Cambridge Scholars Publishing, Newcastle-Upon-Tyne.    </w:t>
      </w:r>
    </w:p>
    <w:p w:rsidR="00580A0F" w:rsidRDefault="00580A0F" w:rsidP="00B757EF">
      <w:pPr>
        <w:spacing w:after="0" w:line="240" w:lineRule="auto"/>
        <w:rPr>
          <w:rFonts w:ascii="Times New Roman" w:hAnsi="Times New Roman" w:cs="Times New Roman"/>
          <w:sz w:val="24"/>
          <w:szCs w:val="24"/>
        </w:rPr>
      </w:pPr>
    </w:p>
    <w:p w:rsidR="00580A0F" w:rsidRPr="00884FA0" w:rsidRDefault="00580A0F" w:rsidP="00B757EF">
      <w:pPr>
        <w:spacing w:after="0" w:line="240" w:lineRule="auto"/>
        <w:rPr>
          <w:rFonts w:ascii="Times New Roman" w:hAnsi="Times New Roman" w:cs="Times New Roman"/>
          <w:sz w:val="24"/>
          <w:szCs w:val="24"/>
        </w:rPr>
      </w:pPr>
      <w:r w:rsidRPr="0007136F">
        <w:rPr>
          <w:rFonts w:ascii="Times New Roman" w:hAnsi="Times New Roman" w:cs="Times New Roman"/>
          <w:sz w:val="24"/>
          <w:szCs w:val="24"/>
        </w:rPr>
        <w:t>Drummond, A. (2008) Irish Travellers and the Criminal Justice Systems across the Island of Ireland, PhD Funded by Department of Education &amp; Learning Northern Ireland</w:t>
      </w:r>
      <w:r w:rsidRPr="00884FA0">
        <w:rPr>
          <w:rFonts w:ascii="Times New Roman" w:hAnsi="Times New Roman" w:cs="Times New Roman"/>
          <w:sz w:val="24"/>
          <w:szCs w:val="24"/>
        </w:rPr>
        <w:t xml:space="preserve">, University of Ulster.  </w:t>
      </w:r>
    </w:p>
    <w:p w:rsidR="00580A0F" w:rsidRDefault="00580A0F" w:rsidP="00B757EF">
      <w:pPr>
        <w:spacing w:after="0" w:line="240" w:lineRule="auto"/>
        <w:rPr>
          <w:rFonts w:ascii="Times New Roman" w:hAnsi="Times New Roman" w:cs="Times New Roman"/>
          <w:sz w:val="24"/>
          <w:szCs w:val="24"/>
        </w:rPr>
      </w:pPr>
    </w:p>
    <w:p w:rsidR="00580A0F" w:rsidRPr="00884FA0" w:rsidRDefault="00580A0F" w:rsidP="00B757EF">
      <w:pPr>
        <w:spacing w:after="0" w:line="240" w:lineRule="auto"/>
        <w:rPr>
          <w:rFonts w:ascii="Times New Roman" w:hAnsi="Times New Roman" w:cs="Times New Roman"/>
          <w:sz w:val="24"/>
          <w:szCs w:val="24"/>
        </w:rPr>
      </w:pPr>
      <w:r w:rsidRPr="0007136F">
        <w:rPr>
          <w:rFonts w:ascii="Times New Roman" w:hAnsi="Times New Roman" w:cs="Times New Roman"/>
          <w:sz w:val="24"/>
          <w:szCs w:val="24"/>
        </w:rPr>
        <w:t xml:space="preserve">Drummond, A. (2012) ‘How Many More “Slaves” Like Kevin?’ </w:t>
      </w:r>
      <w:r w:rsidRPr="0007136F">
        <w:rPr>
          <w:rFonts w:ascii="Times New Roman" w:hAnsi="Times New Roman" w:cs="Times New Roman"/>
          <w:i/>
          <w:sz w:val="24"/>
          <w:szCs w:val="24"/>
        </w:rPr>
        <w:t>The Howard Journal of</w:t>
      </w:r>
      <w:r w:rsidRPr="00884FA0">
        <w:rPr>
          <w:rFonts w:ascii="Times New Roman" w:hAnsi="Times New Roman" w:cs="Times New Roman"/>
          <w:i/>
          <w:sz w:val="24"/>
          <w:szCs w:val="24"/>
        </w:rPr>
        <w:t xml:space="preserve"> Criminal Justice</w:t>
      </w:r>
      <w:r w:rsidRPr="00884FA0">
        <w:rPr>
          <w:rFonts w:ascii="Times New Roman" w:hAnsi="Times New Roman" w:cs="Times New Roman"/>
          <w:sz w:val="24"/>
          <w:szCs w:val="24"/>
        </w:rPr>
        <w:t xml:space="preserve">, Vol. 51, No 2, May 2012, pp. 207–209, Blackwell Publishing Ltd.  </w:t>
      </w:r>
    </w:p>
    <w:p w:rsidR="00580A0F" w:rsidRDefault="00580A0F" w:rsidP="00B757EF">
      <w:pPr>
        <w:autoSpaceDE w:val="0"/>
        <w:autoSpaceDN w:val="0"/>
        <w:adjustRightInd w:val="0"/>
        <w:spacing w:after="0" w:line="240" w:lineRule="auto"/>
        <w:rPr>
          <w:rFonts w:ascii="Times New Roman" w:hAnsi="Times New Roman" w:cs="Times New Roman"/>
          <w:spacing w:val="-2"/>
          <w:sz w:val="24"/>
          <w:szCs w:val="24"/>
        </w:rPr>
      </w:pPr>
    </w:p>
    <w:p w:rsidR="00580A0F" w:rsidRPr="00403472" w:rsidRDefault="00580A0F" w:rsidP="00B757EF">
      <w:pPr>
        <w:autoSpaceDE w:val="0"/>
        <w:autoSpaceDN w:val="0"/>
        <w:adjustRightInd w:val="0"/>
        <w:spacing w:after="0" w:line="240" w:lineRule="auto"/>
        <w:rPr>
          <w:rFonts w:ascii="Times New Roman" w:hAnsi="Times New Roman" w:cs="Times New Roman"/>
          <w:spacing w:val="-2"/>
          <w:sz w:val="24"/>
          <w:szCs w:val="24"/>
        </w:rPr>
      </w:pPr>
      <w:r w:rsidRPr="00884FA0">
        <w:rPr>
          <w:rFonts w:ascii="Times New Roman" w:hAnsi="Times New Roman" w:cs="Times New Roman"/>
          <w:spacing w:val="-2"/>
          <w:sz w:val="24"/>
          <w:szCs w:val="24"/>
        </w:rPr>
        <w:t xml:space="preserve">Elias, N., Scotson, J.L. (1965) The Established and The Outsiders, Sage, London. </w:t>
      </w:r>
    </w:p>
    <w:p w:rsidR="00580A0F" w:rsidRDefault="00580A0F" w:rsidP="00335767">
      <w:pPr>
        <w:spacing w:after="0" w:line="240" w:lineRule="auto"/>
        <w:rPr>
          <w:rFonts w:ascii="Times New Roman" w:hAnsi="Times New Roman" w:cs="Times New Roman"/>
          <w:sz w:val="24"/>
          <w:szCs w:val="24"/>
        </w:rPr>
      </w:pPr>
      <w:r w:rsidRPr="00884FA0">
        <w:rPr>
          <w:rFonts w:ascii="Times New Roman" w:hAnsi="Times New Roman" w:cs="Times New Roman"/>
          <w:sz w:val="24"/>
          <w:szCs w:val="24"/>
        </w:rPr>
        <w:t xml:space="preserve">Equality Commission for Northern Ireland, (2002) ‘Racial Equality in Education: Good Practice Guide’, Belfast.  </w:t>
      </w:r>
    </w:p>
    <w:p w:rsidR="00580A0F" w:rsidRPr="00335767" w:rsidRDefault="00580A0F" w:rsidP="00335767">
      <w:pPr>
        <w:spacing w:after="0" w:line="240" w:lineRule="auto"/>
        <w:rPr>
          <w:rFonts w:ascii="Times New Roman" w:hAnsi="Times New Roman" w:cs="Times New Roman"/>
          <w:sz w:val="24"/>
          <w:szCs w:val="24"/>
        </w:rPr>
      </w:pPr>
    </w:p>
    <w:p w:rsidR="00580A0F" w:rsidRDefault="00580A0F" w:rsidP="00335767">
      <w:pPr>
        <w:rPr>
          <w:rFonts w:ascii="Times New Roman" w:hAnsi="Times New Roman" w:cs="Times New Roman"/>
          <w:sz w:val="24"/>
          <w:szCs w:val="24"/>
        </w:rPr>
      </w:pPr>
      <w:r w:rsidRPr="00335767">
        <w:rPr>
          <w:rFonts w:ascii="Times New Roman" w:hAnsi="Times New Roman" w:cs="Times New Roman"/>
          <w:sz w:val="24"/>
          <w:szCs w:val="24"/>
        </w:rPr>
        <w:t>Equality Commission for Northern Ireland (2002) ‘Racial Equality in Education: Good Practice Guide’</w:t>
      </w:r>
      <w:r>
        <w:rPr>
          <w:rFonts w:ascii="Times New Roman" w:hAnsi="Times New Roman" w:cs="Times New Roman"/>
          <w:sz w:val="24"/>
          <w:szCs w:val="24"/>
        </w:rPr>
        <w:t xml:space="preserve">, Belfast.  </w:t>
      </w:r>
      <w:r w:rsidRPr="00884FA0">
        <w:rPr>
          <w:rFonts w:ascii="Times New Roman" w:hAnsi="Times New Roman" w:cs="Times New Roman"/>
          <w:vanish/>
          <w:color w:val="0000FF"/>
          <w:spacing w:val="-2"/>
          <w:sz w:val="24"/>
          <w:szCs w:val="24"/>
          <w:u w:val="single"/>
        </w:rPr>
        <w:t>HYPERLINK "http://www</w:t>
      </w:r>
    </w:p>
    <w:p w:rsidR="00580A0F" w:rsidRDefault="00580A0F" w:rsidP="00B757EF">
      <w:pPr>
        <w:spacing w:after="0" w:line="240" w:lineRule="auto"/>
        <w:rPr>
          <w:rFonts w:ascii="Times New Roman" w:hAnsi="Times New Roman" w:cs="Times New Roman"/>
          <w:sz w:val="24"/>
          <w:szCs w:val="24"/>
        </w:rPr>
      </w:pPr>
      <w:r w:rsidRPr="00884FA0">
        <w:rPr>
          <w:rFonts w:ascii="Times New Roman" w:hAnsi="Times New Roman" w:cs="Times New Roman"/>
          <w:sz w:val="24"/>
          <w:szCs w:val="24"/>
        </w:rPr>
        <w:t xml:space="preserve">Equality Commission for Northern Ireland (2006) ‘The Industrial Tribunals, Case Refs: 71/04 72/04’ Claimants: Martin McDonagh and Patrick Stokes, Respondent: Event 22 Limited. </w:t>
      </w:r>
      <w:hyperlink r:id="rId10" w:history="1">
        <w:r w:rsidRPr="00884FA0">
          <w:rPr>
            <w:rStyle w:val="Hyperlink"/>
            <w:rFonts w:ascii="Times New Roman" w:hAnsi="Times New Roman" w:cs="Times New Roman"/>
            <w:sz w:val="24"/>
            <w:szCs w:val="24"/>
          </w:rPr>
          <w:t>http://www.equalityni.org/archive/Case%20Decisions/Dismissal/McDonagh%20and%20Stokes%20v%20Event%2022%20IT.doc</w:t>
        </w:r>
      </w:hyperlink>
      <w:r w:rsidRPr="00884FA0">
        <w:rPr>
          <w:rFonts w:ascii="Times New Roman" w:hAnsi="Times New Roman" w:cs="Times New Roman"/>
          <w:sz w:val="24"/>
          <w:szCs w:val="24"/>
        </w:rPr>
        <w:t xml:space="preserve"> (Accessed: 25/07/07).  </w:t>
      </w:r>
    </w:p>
    <w:p w:rsidR="00580A0F" w:rsidRDefault="00580A0F" w:rsidP="00B757EF">
      <w:pPr>
        <w:spacing w:after="0" w:line="240" w:lineRule="auto"/>
        <w:rPr>
          <w:rFonts w:ascii="Times New Roman" w:hAnsi="Times New Roman" w:cs="Times New Roman"/>
          <w:sz w:val="24"/>
          <w:szCs w:val="24"/>
        </w:rPr>
      </w:pPr>
    </w:p>
    <w:p w:rsidR="00580A0F" w:rsidRDefault="00580A0F" w:rsidP="00475EEB">
      <w:pPr>
        <w:rPr>
          <w:rFonts w:ascii="Times New Roman" w:hAnsi="Times New Roman" w:cs="Times New Roman"/>
          <w:sz w:val="24"/>
          <w:szCs w:val="24"/>
        </w:rPr>
      </w:pPr>
      <w:r w:rsidRPr="00475EEB">
        <w:rPr>
          <w:rFonts w:ascii="Times New Roman" w:hAnsi="Times New Roman" w:cs="Times New Roman"/>
          <w:sz w:val="24"/>
          <w:szCs w:val="24"/>
        </w:rPr>
        <w:t>Equality Commission for Northern Ireland (2006, B) 'Awareness of Equality Issues amongst the General Public', Research Evaluation Services and Social and Mar</w:t>
      </w:r>
      <w:r>
        <w:rPr>
          <w:rFonts w:ascii="Times New Roman" w:hAnsi="Times New Roman" w:cs="Times New Roman"/>
          <w:sz w:val="24"/>
          <w:szCs w:val="24"/>
        </w:rPr>
        <w:t>ket Research, Northern Ireland.</w:t>
      </w:r>
    </w:p>
    <w:p w:rsidR="00580A0F" w:rsidRPr="00884FA0" w:rsidRDefault="00580A0F" w:rsidP="00B757EF">
      <w:pPr>
        <w:spacing w:line="240" w:lineRule="auto"/>
        <w:rPr>
          <w:rFonts w:ascii="Times New Roman" w:hAnsi="Times New Roman" w:cs="Times New Roman"/>
          <w:sz w:val="24"/>
          <w:szCs w:val="24"/>
        </w:rPr>
      </w:pPr>
      <w:r w:rsidRPr="00F1149E">
        <w:rPr>
          <w:rFonts w:ascii="Times New Roman" w:hAnsi="Times New Roman" w:cs="Times New Roman"/>
          <w:sz w:val="24"/>
          <w:szCs w:val="24"/>
        </w:rPr>
        <w:t>Farrell, N. (2004) ‘Traveller Faces Sentence for Stabbing at School,’ Belfast Telegraph, 26/05/04, p: 16.</w:t>
      </w:r>
      <w:r w:rsidRPr="00884FA0">
        <w:rPr>
          <w:rFonts w:ascii="Times New Roman" w:hAnsi="Times New Roman" w:cs="Times New Roman"/>
          <w:vanish/>
          <w:color w:val="0000FF"/>
          <w:spacing w:val="-2"/>
          <w:sz w:val="24"/>
          <w:szCs w:val="24"/>
          <w:u w:val="single"/>
        </w:rPr>
        <w:t>HYPERLINK "http://ww</w:t>
      </w:r>
    </w:p>
    <w:p w:rsidR="00580A0F" w:rsidRDefault="00580A0F" w:rsidP="00746589">
      <w:pPr>
        <w:autoSpaceDE w:val="0"/>
        <w:autoSpaceDN w:val="0"/>
        <w:adjustRightInd w:val="0"/>
        <w:spacing w:after="0" w:line="240" w:lineRule="auto"/>
        <w:rPr>
          <w:rFonts w:ascii="Times New Roman" w:hAnsi="Times New Roman" w:cs="Times New Roman"/>
          <w:spacing w:val="-2"/>
          <w:sz w:val="24"/>
          <w:szCs w:val="24"/>
        </w:rPr>
      </w:pPr>
      <w:r w:rsidRPr="00884FA0">
        <w:rPr>
          <w:rFonts w:ascii="Times New Roman" w:hAnsi="Times New Roman" w:cs="Times New Roman"/>
          <w:spacing w:val="-2"/>
          <w:sz w:val="24"/>
          <w:szCs w:val="24"/>
        </w:rPr>
        <w:t xml:space="preserve">Feenan, D. (2002) ‘Community Justice in Conflict: Paramilitary Punishment in Northern Ireland,’ Informal Criminal Justice, ed by Feenan, D., Pub Ashgate, Dartmouth. </w:t>
      </w:r>
    </w:p>
    <w:p w:rsidR="00746589" w:rsidRPr="00746589" w:rsidRDefault="00746589" w:rsidP="00746589">
      <w:pPr>
        <w:autoSpaceDE w:val="0"/>
        <w:autoSpaceDN w:val="0"/>
        <w:adjustRightInd w:val="0"/>
        <w:spacing w:after="0" w:line="240" w:lineRule="auto"/>
        <w:rPr>
          <w:rFonts w:ascii="Times New Roman" w:hAnsi="Times New Roman" w:cs="Times New Roman"/>
          <w:spacing w:val="-2"/>
          <w:sz w:val="24"/>
          <w:szCs w:val="24"/>
        </w:rPr>
      </w:pPr>
    </w:p>
    <w:p w:rsidR="00746589" w:rsidRPr="00746589" w:rsidRDefault="00746589" w:rsidP="00746589">
      <w:r w:rsidRPr="00746589">
        <w:rPr>
          <w:rFonts w:ascii="Times New Roman" w:eastAsia="Calibri" w:hAnsi="Times New Roman" w:cs="Times New Roman"/>
          <w:sz w:val="24"/>
          <w:szCs w:val="24"/>
        </w:rPr>
        <w:t xml:space="preserve">Flick, U. (2002) </w:t>
      </w:r>
      <w:r w:rsidRPr="001A407A">
        <w:rPr>
          <w:rFonts w:ascii="Times New Roman" w:eastAsia="Calibri" w:hAnsi="Times New Roman" w:cs="Times New Roman"/>
          <w:i/>
          <w:sz w:val="24"/>
          <w:szCs w:val="24"/>
        </w:rPr>
        <w:t>An Introduction to Qualitative Research</w:t>
      </w:r>
      <w:r w:rsidRPr="00746589">
        <w:rPr>
          <w:rFonts w:ascii="Times New Roman" w:eastAsia="Calibri" w:hAnsi="Times New Roman" w:cs="Times New Roman"/>
          <w:sz w:val="24"/>
          <w:szCs w:val="24"/>
        </w:rPr>
        <w:t>, Sage, London</w:t>
      </w:r>
      <w:r w:rsidRPr="007F78CE">
        <w:rPr>
          <w:rFonts w:ascii="Calibri" w:eastAsia="Calibri" w:hAnsi="Calibri" w:cs="Times New Roman"/>
        </w:rPr>
        <w:t xml:space="preserve">.  </w:t>
      </w:r>
    </w:p>
    <w:p w:rsidR="00BD3213" w:rsidRPr="00BD3213" w:rsidRDefault="00BD3213" w:rsidP="00BD3213">
      <w:pPr>
        <w:rPr>
          <w:rFonts w:ascii="Times New Roman" w:hAnsi="Times New Roman" w:cs="Times New Roman"/>
          <w:sz w:val="24"/>
          <w:szCs w:val="24"/>
        </w:rPr>
      </w:pPr>
      <w:r w:rsidRPr="00BD3213">
        <w:rPr>
          <w:rFonts w:ascii="Times New Roman" w:hAnsi="Times New Roman" w:cs="Times New Roman"/>
          <w:sz w:val="24"/>
          <w:szCs w:val="24"/>
        </w:rPr>
        <w:t xml:space="preserve">Golafshani, N. (2003) </w:t>
      </w:r>
      <w:r>
        <w:rPr>
          <w:rFonts w:ascii="Times New Roman" w:hAnsi="Times New Roman" w:cs="Times New Roman"/>
          <w:sz w:val="24"/>
          <w:szCs w:val="24"/>
        </w:rPr>
        <w:t>‘</w:t>
      </w:r>
      <w:r w:rsidRPr="00BD3213">
        <w:rPr>
          <w:rFonts w:ascii="Times New Roman" w:hAnsi="Times New Roman" w:cs="Times New Roman"/>
          <w:sz w:val="24"/>
          <w:szCs w:val="24"/>
        </w:rPr>
        <w:t>Understanding Reliability and Validity in Qualitative Research</w:t>
      </w:r>
      <w:r>
        <w:rPr>
          <w:rFonts w:ascii="Times New Roman" w:hAnsi="Times New Roman" w:cs="Times New Roman"/>
          <w:sz w:val="24"/>
          <w:szCs w:val="24"/>
        </w:rPr>
        <w:t>’</w:t>
      </w:r>
      <w:r w:rsidRPr="00BD3213">
        <w:rPr>
          <w:rFonts w:ascii="Times New Roman" w:hAnsi="Times New Roman" w:cs="Times New Roman"/>
          <w:sz w:val="24"/>
          <w:szCs w:val="24"/>
        </w:rPr>
        <w:t xml:space="preserve">, </w:t>
      </w:r>
      <w:r w:rsidRPr="001A407A">
        <w:rPr>
          <w:rFonts w:ascii="Times New Roman" w:hAnsi="Times New Roman" w:cs="Times New Roman"/>
          <w:i/>
          <w:sz w:val="24"/>
          <w:szCs w:val="24"/>
        </w:rPr>
        <w:t>The Qualitative Report</w:t>
      </w:r>
      <w:r>
        <w:rPr>
          <w:rFonts w:ascii="Times New Roman" w:hAnsi="Times New Roman" w:cs="Times New Roman"/>
          <w:sz w:val="24"/>
          <w:szCs w:val="24"/>
        </w:rPr>
        <w:t xml:space="preserve">, </w:t>
      </w:r>
      <w:r w:rsidRPr="00BD3213">
        <w:rPr>
          <w:rFonts w:ascii="Times New Roman" w:hAnsi="Times New Roman" w:cs="Times New Roman"/>
          <w:sz w:val="24"/>
          <w:szCs w:val="24"/>
        </w:rPr>
        <w:t>Volume 8</w:t>
      </w:r>
      <w:r>
        <w:rPr>
          <w:rFonts w:ascii="Times New Roman" w:hAnsi="Times New Roman" w:cs="Times New Roman"/>
          <w:sz w:val="24"/>
          <w:szCs w:val="24"/>
        </w:rPr>
        <w:t>,</w:t>
      </w:r>
      <w:r w:rsidRPr="00BD3213">
        <w:rPr>
          <w:rFonts w:ascii="Times New Roman" w:hAnsi="Times New Roman" w:cs="Times New Roman"/>
          <w:sz w:val="24"/>
          <w:szCs w:val="24"/>
        </w:rPr>
        <w:t xml:space="preserve"> Number 4</w:t>
      </w:r>
      <w:r w:rsidR="00742B89">
        <w:rPr>
          <w:rFonts w:ascii="Times New Roman" w:hAnsi="Times New Roman" w:cs="Times New Roman"/>
          <w:sz w:val="24"/>
          <w:szCs w:val="24"/>
        </w:rPr>
        <w:t>,</w:t>
      </w:r>
      <w:r w:rsidRPr="00BD3213">
        <w:rPr>
          <w:rFonts w:ascii="Times New Roman" w:hAnsi="Times New Roman" w:cs="Times New Roman"/>
          <w:sz w:val="24"/>
          <w:szCs w:val="24"/>
        </w:rPr>
        <w:t xml:space="preserve"> December 2003, pp:</w:t>
      </w:r>
      <w:r w:rsidR="00742B89">
        <w:rPr>
          <w:rFonts w:ascii="Times New Roman" w:hAnsi="Times New Roman" w:cs="Times New Roman"/>
          <w:sz w:val="24"/>
          <w:szCs w:val="24"/>
        </w:rPr>
        <w:t xml:space="preserve"> 597-607. </w:t>
      </w:r>
      <w:r w:rsidRPr="00BD3213">
        <w:rPr>
          <w:rFonts w:ascii="Times New Roman" w:hAnsi="Times New Roman" w:cs="Times New Roman"/>
          <w:sz w:val="24"/>
          <w:szCs w:val="24"/>
        </w:rPr>
        <w:t>http://www.nova.edu/ssss/QR/QR8-4/golafshani.pdf</w:t>
      </w:r>
    </w:p>
    <w:p w:rsidR="00580A0F" w:rsidRPr="000C3FCD" w:rsidRDefault="00580A0F" w:rsidP="00B757EF">
      <w:pPr>
        <w:spacing w:line="240" w:lineRule="auto"/>
        <w:rPr>
          <w:rFonts w:ascii="Times New Roman" w:hAnsi="Times New Roman" w:cs="Times New Roman"/>
          <w:sz w:val="24"/>
          <w:szCs w:val="24"/>
        </w:rPr>
      </w:pPr>
      <w:r w:rsidRPr="00F1149E">
        <w:rPr>
          <w:rFonts w:ascii="Times New Roman" w:hAnsi="Times New Roman" w:cs="Times New Roman"/>
          <w:sz w:val="24"/>
          <w:szCs w:val="24"/>
        </w:rPr>
        <w:t xml:space="preserve">Greenhill, S. (2004) ‘March of the Gypsy Camps, The Daily Mail, Irish edition, 15/11/04, p: 1. </w:t>
      </w:r>
    </w:p>
    <w:p w:rsidR="00580A0F" w:rsidRDefault="00580A0F" w:rsidP="00B757EF">
      <w:pPr>
        <w:spacing w:after="0" w:line="240" w:lineRule="auto"/>
      </w:pPr>
      <w:r w:rsidRPr="00884FA0">
        <w:rPr>
          <w:rFonts w:ascii="Times New Roman" w:hAnsi="Times New Roman" w:cs="Times New Roman"/>
          <w:sz w:val="24"/>
          <w:szCs w:val="24"/>
        </w:rPr>
        <w:t xml:space="preserve">Helleiner, J. (2003) ‘The Politics of Traveller “Child Begging” in Ireland’, </w:t>
      </w:r>
      <w:r w:rsidRPr="00884FA0">
        <w:rPr>
          <w:rFonts w:ascii="Times New Roman" w:hAnsi="Times New Roman" w:cs="Times New Roman"/>
          <w:i/>
          <w:sz w:val="24"/>
          <w:szCs w:val="24"/>
        </w:rPr>
        <w:t>Critique of Anthropology</w:t>
      </w:r>
      <w:r w:rsidRPr="00884FA0">
        <w:rPr>
          <w:rFonts w:ascii="Times New Roman" w:hAnsi="Times New Roman" w:cs="Times New Roman"/>
          <w:sz w:val="24"/>
          <w:szCs w:val="24"/>
        </w:rPr>
        <w:t xml:space="preserve">, Vol 23 (1) </w:t>
      </w:r>
      <w:r>
        <w:rPr>
          <w:rFonts w:ascii="Times New Roman" w:hAnsi="Times New Roman" w:cs="Times New Roman"/>
          <w:sz w:val="24"/>
          <w:szCs w:val="24"/>
        </w:rPr>
        <w:t xml:space="preserve">pp. </w:t>
      </w:r>
      <w:r w:rsidRPr="00884FA0">
        <w:rPr>
          <w:rFonts w:ascii="Times New Roman" w:hAnsi="Times New Roman" w:cs="Times New Roman"/>
          <w:sz w:val="24"/>
          <w:szCs w:val="24"/>
        </w:rPr>
        <w:t>17-33 SAGE, London</w:t>
      </w:r>
      <w:r w:rsidRPr="00884FA0">
        <w:t>.</w:t>
      </w:r>
    </w:p>
    <w:p w:rsidR="00580A0F" w:rsidRDefault="00580A0F" w:rsidP="00B757EF">
      <w:pPr>
        <w:spacing w:line="240" w:lineRule="auto"/>
        <w:rPr>
          <w:rFonts w:ascii="Times New Roman" w:hAnsi="Times New Roman" w:cs="Times New Roman"/>
          <w:sz w:val="24"/>
          <w:szCs w:val="24"/>
        </w:rPr>
      </w:pPr>
    </w:p>
    <w:p w:rsidR="00580A0F" w:rsidRPr="000C3FCD" w:rsidRDefault="00580A0F" w:rsidP="00B757EF">
      <w:pPr>
        <w:spacing w:line="240" w:lineRule="auto"/>
        <w:rPr>
          <w:rFonts w:ascii="Times New Roman" w:hAnsi="Times New Roman" w:cs="Times New Roman"/>
          <w:sz w:val="24"/>
          <w:szCs w:val="24"/>
        </w:rPr>
      </w:pPr>
      <w:r w:rsidRPr="00F1149E">
        <w:rPr>
          <w:rFonts w:ascii="Times New Roman" w:hAnsi="Times New Roman" w:cs="Times New Roman"/>
          <w:sz w:val="24"/>
          <w:szCs w:val="24"/>
        </w:rPr>
        <w:t>Hogan, L. (2005) 'Travellers ‘Demonised’ Following Nally Case', Irish Examiner, 26/11/05, http://archives.tcm.ie/irishexaminer/2005/11/26/story76701</w:t>
      </w:r>
      <w:r>
        <w:rPr>
          <w:rFonts w:ascii="Times New Roman" w:hAnsi="Times New Roman" w:cs="Times New Roman"/>
          <w:sz w:val="24"/>
          <w:szCs w:val="24"/>
        </w:rPr>
        <w:t xml:space="preserve">7269.asp, (Accessed: 20/01/07) </w:t>
      </w:r>
      <w:r w:rsidRPr="00F1149E">
        <w:rPr>
          <w:rFonts w:ascii="Times New Roman" w:hAnsi="Times New Roman" w:cs="Times New Roman"/>
          <w:sz w:val="24"/>
          <w:szCs w:val="24"/>
        </w:rPr>
        <w:t xml:space="preserve">. </w:t>
      </w:r>
    </w:p>
    <w:p w:rsidR="00B708CF" w:rsidRPr="00B708CF" w:rsidRDefault="00B708CF" w:rsidP="00B708CF">
      <w:pPr>
        <w:rPr>
          <w:rFonts w:ascii="Times New Roman" w:hAnsi="Times New Roman" w:cs="Times New Roman"/>
          <w:sz w:val="24"/>
          <w:szCs w:val="24"/>
        </w:rPr>
      </w:pPr>
      <w:r w:rsidRPr="00B708CF">
        <w:rPr>
          <w:rFonts w:ascii="Times New Roman" w:hAnsi="Times New Roman" w:cs="Times New Roman"/>
          <w:sz w:val="24"/>
          <w:szCs w:val="24"/>
        </w:rPr>
        <w:t xml:space="preserve">Holland, K. (2003: A) ‘McDowell Criticised for Traveller Remark, </w:t>
      </w:r>
      <w:r w:rsidRPr="00B708CF">
        <w:rPr>
          <w:rFonts w:ascii="Times New Roman" w:hAnsi="Times New Roman" w:cs="Times New Roman"/>
          <w:i/>
          <w:sz w:val="24"/>
          <w:szCs w:val="24"/>
        </w:rPr>
        <w:t>The Irish Times,</w:t>
      </w:r>
      <w:r w:rsidRPr="00B708CF">
        <w:rPr>
          <w:rFonts w:ascii="Times New Roman" w:hAnsi="Times New Roman" w:cs="Times New Roman"/>
          <w:sz w:val="24"/>
          <w:szCs w:val="24"/>
        </w:rPr>
        <w:t xml:space="preserve"> 17/10/03 p: 4. </w:t>
      </w:r>
    </w:p>
    <w:p w:rsidR="00580A0F" w:rsidRPr="00884FA0" w:rsidRDefault="00580A0F" w:rsidP="00B757EF">
      <w:pPr>
        <w:autoSpaceDE w:val="0"/>
        <w:autoSpaceDN w:val="0"/>
        <w:adjustRightInd w:val="0"/>
        <w:spacing w:after="0" w:line="240" w:lineRule="auto"/>
        <w:rPr>
          <w:rFonts w:ascii="Times New Roman" w:hAnsi="Times New Roman" w:cs="Times New Roman"/>
          <w:spacing w:val="-2"/>
          <w:sz w:val="24"/>
          <w:szCs w:val="24"/>
        </w:rPr>
      </w:pPr>
      <w:r w:rsidRPr="00884FA0">
        <w:rPr>
          <w:rFonts w:ascii="Times New Roman" w:hAnsi="Times New Roman" w:cs="Times New Roman"/>
          <w:spacing w:val="-2"/>
          <w:sz w:val="24"/>
          <w:szCs w:val="24"/>
        </w:rPr>
        <w:t xml:space="preserve">International Covenant on Economic, Social and Cultural Rights, Second Report by Ireland (1999), Submission by the Irish Traveller Movement. </w:t>
      </w:r>
    </w:p>
    <w:p w:rsidR="00580A0F" w:rsidRDefault="00580A0F" w:rsidP="00B757EF">
      <w:pPr>
        <w:autoSpaceDE w:val="0"/>
        <w:autoSpaceDN w:val="0"/>
        <w:adjustRightInd w:val="0"/>
        <w:spacing w:after="0" w:line="240" w:lineRule="auto"/>
        <w:rPr>
          <w:rFonts w:ascii="Times New Roman" w:hAnsi="Times New Roman" w:cs="Times New Roman"/>
          <w:spacing w:val="-2"/>
          <w:sz w:val="24"/>
          <w:szCs w:val="24"/>
        </w:rPr>
      </w:pPr>
    </w:p>
    <w:p w:rsidR="00580A0F" w:rsidRDefault="00580A0F" w:rsidP="00B757EF">
      <w:pPr>
        <w:autoSpaceDE w:val="0"/>
        <w:autoSpaceDN w:val="0"/>
        <w:adjustRightInd w:val="0"/>
        <w:spacing w:after="0" w:line="240" w:lineRule="auto"/>
        <w:rPr>
          <w:rFonts w:ascii="Times New Roman" w:hAnsi="Times New Roman" w:cs="Times New Roman"/>
          <w:spacing w:val="-2"/>
          <w:sz w:val="24"/>
          <w:szCs w:val="24"/>
        </w:rPr>
      </w:pPr>
      <w:r w:rsidRPr="00884FA0">
        <w:rPr>
          <w:rFonts w:ascii="Times New Roman" w:hAnsi="Times New Roman" w:cs="Times New Roman"/>
          <w:spacing w:val="-2"/>
          <w:sz w:val="24"/>
          <w:szCs w:val="24"/>
        </w:rPr>
        <w:t xml:space="preserve">Johnston, L. (1993) Vigilantism and Informal Justice in the United Kingdom, paper presented to the British Criminology Conference, University of Cardiff, 28-31st July 1993, courtesy of Linen Hall Library’s political collection Belfast. </w:t>
      </w:r>
    </w:p>
    <w:p w:rsidR="00265B6A" w:rsidRDefault="00265B6A" w:rsidP="00B757EF">
      <w:pPr>
        <w:autoSpaceDE w:val="0"/>
        <w:autoSpaceDN w:val="0"/>
        <w:adjustRightInd w:val="0"/>
        <w:spacing w:after="0" w:line="240" w:lineRule="auto"/>
        <w:rPr>
          <w:rFonts w:ascii="Times New Roman" w:hAnsi="Times New Roman" w:cs="Times New Roman"/>
          <w:spacing w:val="-2"/>
          <w:sz w:val="24"/>
          <w:szCs w:val="24"/>
        </w:rPr>
      </w:pPr>
    </w:p>
    <w:p w:rsidR="00580A0F" w:rsidRPr="00265B6A" w:rsidRDefault="00265B6A" w:rsidP="00265B6A">
      <w:pPr>
        <w:rPr>
          <w:rFonts w:ascii="Times New Roman" w:hAnsi="Times New Roman" w:cs="Times New Roman"/>
          <w:sz w:val="24"/>
          <w:szCs w:val="24"/>
        </w:rPr>
      </w:pPr>
      <w:r w:rsidRPr="00265B6A">
        <w:rPr>
          <w:rFonts w:ascii="Times New Roman" w:hAnsi="Times New Roman" w:cs="Times New Roman"/>
          <w:sz w:val="24"/>
          <w:szCs w:val="24"/>
        </w:rPr>
        <w:t>Joint Committee on Foreign Affairs Sub-Committee on Human Rights, Thursday, 11 March, 2004,</w:t>
      </w:r>
      <w:r>
        <w:rPr>
          <w:rFonts w:ascii="Times New Roman" w:hAnsi="Times New Roman" w:cs="Times New Roman"/>
          <w:sz w:val="24"/>
          <w:szCs w:val="24"/>
        </w:rPr>
        <w:t xml:space="preserve"> </w:t>
      </w:r>
      <w:r w:rsidRPr="00265B6A">
        <w:rPr>
          <w:rFonts w:ascii="Times New Roman" w:hAnsi="Times New Roman" w:cs="Times New Roman"/>
          <w:sz w:val="24"/>
          <w:szCs w:val="24"/>
        </w:rPr>
        <w:t xml:space="preserve">http://www.oireachtas.ie/documents/committees29thdail/jcfa/shr110304.rtf, (Accessed: 20/10/05).  </w:t>
      </w:r>
    </w:p>
    <w:p w:rsidR="00580A0F" w:rsidRDefault="00580A0F" w:rsidP="00B757EF">
      <w:pPr>
        <w:autoSpaceDE w:val="0"/>
        <w:autoSpaceDN w:val="0"/>
        <w:adjustRightInd w:val="0"/>
        <w:spacing w:after="0" w:line="240" w:lineRule="auto"/>
        <w:rPr>
          <w:rFonts w:ascii="Times New Roman" w:hAnsi="Times New Roman" w:cs="Times New Roman"/>
          <w:spacing w:val="-2"/>
          <w:sz w:val="24"/>
          <w:szCs w:val="24"/>
        </w:rPr>
      </w:pPr>
      <w:r w:rsidRPr="00884FA0">
        <w:rPr>
          <w:rFonts w:ascii="Times New Roman" w:hAnsi="Times New Roman" w:cs="Times New Roman"/>
          <w:spacing w:val="-2"/>
          <w:sz w:val="24"/>
          <w:szCs w:val="24"/>
        </w:rPr>
        <w:t xml:space="preserve">Lianos, M. &amp; Douglas, M.; (2000) ‘Dangerisation and the End of Deviance’ in: Criminology and Social Theory, Ed: Garland, D. &amp; Sparks, R.; Garland, D &amp; Sparks, R.; Bauman, Z.; Braithwaite, J.; Cain, M.; Lianos, M. &amp; Douglas, M.; Hirst, P.; Melossi, D.; Rose, N.  Oxford University Press.  </w:t>
      </w:r>
    </w:p>
    <w:p w:rsidR="00580A0F" w:rsidRPr="00710C2A" w:rsidRDefault="00580A0F" w:rsidP="00B757EF">
      <w:pPr>
        <w:autoSpaceDE w:val="0"/>
        <w:autoSpaceDN w:val="0"/>
        <w:adjustRightInd w:val="0"/>
        <w:spacing w:after="0" w:line="240" w:lineRule="auto"/>
        <w:rPr>
          <w:rFonts w:ascii="Times New Roman" w:hAnsi="Times New Roman" w:cs="Times New Roman"/>
          <w:spacing w:val="-2"/>
          <w:sz w:val="24"/>
          <w:szCs w:val="24"/>
        </w:rPr>
      </w:pPr>
    </w:p>
    <w:p w:rsidR="00710C2A" w:rsidRPr="00710C2A" w:rsidRDefault="00710C2A" w:rsidP="00710C2A">
      <w:pPr>
        <w:rPr>
          <w:rFonts w:ascii="Times New Roman" w:hAnsi="Times New Roman" w:cs="Times New Roman"/>
          <w:sz w:val="24"/>
          <w:szCs w:val="24"/>
        </w:rPr>
      </w:pPr>
      <w:r w:rsidRPr="00710C2A">
        <w:rPr>
          <w:rFonts w:ascii="Times New Roman" w:hAnsi="Times New Roman" w:cs="Times New Roman"/>
          <w:sz w:val="24"/>
          <w:szCs w:val="24"/>
        </w:rPr>
        <w:t xml:space="preserve">McDowell (2003) Address by Minister at the Law Society/Human Rights Commission Conference on New Human Rights Legislation – ‘The European Convention on Human Rights Act, 2003: What the Act will Mean’ 18/10/03, </w:t>
      </w:r>
      <w:hyperlink r:id="rId11" w:history="1">
        <w:r w:rsidRPr="00710C2A">
          <w:rPr>
            <w:rStyle w:val="Hyperlink"/>
            <w:rFonts w:ascii="Times New Roman" w:hAnsi="Times New Roman" w:cs="Times New Roman"/>
            <w:sz w:val="24"/>
            <w:szCs w:val="24"/>
          </w:rPr>
          <w:t>http://www.lawsociety.ie/newsite/documents/members/hrmcdow.pdf</w:t>
        </w:r>
      </w:hyperlink>
      <w:r w:rsidRPr="00710C2A">
        <w:rPr>
          <w:rFonts w:ascii="Times New Roman" w:hAnsi="Times New Roman" w:cs="Times New Roman"/>
          <w:sz w:val="24"/>
          <w:szCs w:val="24"/>
        </w:rPr>
        <w:t xml:space="preserve"> (Accessed: 10/11/07).</w:t>
      </w:r>
    </w:p>
    <w:p w:rsidR="00710C2A" w:rsidRDefault="00710C2A" w:rsidP="00710C2A">
      <w:pPr>
        <w:autoSpaceDE w:val="0"/>
        <w:autoSpaceDN w:val="0"/>
        <w:adjustRightInd w:val="0"/>
        <w:spacing w:after="0" w:line="240" w:lineRule="auto"/>
        <w:rPr>
          <w:rFonts w:ascii="Times New Roman" w:hAnsi="Times New Roman" w:cs="Times New Roman"/>
          <w:spacing w:val="-2"/>
          <w:sz w:val="24"/>
          <w:szCs w:val="24"/>
        </w:rPr>
      </w:pPr>
    </w:p>
    <w:p w:rsidR="00580A0F" w:rsidRPr="00C26D18" w:rsidRDefault="00580A0F" w:rsidP="00B757EF">
      <w:pPr>
        <w:autoSpaceDE w:val="0"/>
        <w:autoSpaceDN w:val="0"/>
        <w:adjustRightInd w:val="0"/>
        <w:spacing w:after="0" w:line="240" w:lineRule="auto"/>
        <w:rPr>
          <w:rFonts w:ascii="Times New Roman" w:hAnsi="Times New Roman" w:cs="Times New Roman"/>
          <w:spacing w:val="-2"/>
          <w:sz w:val="24"/>
          <w:szCs w:val="24"/>
        </w:rPr>
      </w:pPr>
      <w:r w:rsidRPr="00884FA0">
        <w:rPr>
          <w:rFonts w:ascii="Times New Roman" w:hAnsi="Times New Roman" w:cs="Times New Roman"/>
          <w:spacing w:val="-2"/>
          <w:sz w:val="24"/>
          <w:szCs w:val="24"/>
        </w:rPr>
        <w:t xml:space="preserve">McVeigh, (1998) Out in the Country: the Traveller Economy in Belfast, West Belfast Economic Forum. </w:t>
      </w:r>
    </w:p>
    <w:p w:rsidR="00580A0F" w:rsidRDefault="00580A0F" w:rsidP="00B757EF">
      <w:pPr>
        <w:spacing w:after="0" w:line="240" w:lineRule="auto"/>
        <w:rPr>
          <w:rFonts w:ascii="Times New Roman" w:hAnsi="Times New Roman" w:cs="Times New Roman"/>
          <w:sz w:val="24"/>
          <w:szCs w:val="24"/>
        </w:rPr>
      </w:pPr>
    </w:p>
    <w:p w:rsidR="00580A0F" w:rsidRPr="00C26D18" w:rsidRDefault="00580A0F" w:rsidP="00B757EF">
      <w:pPr>
        <w:spacing w:after="0" w:line="240" w:lineRule="auto"/>
        <w:rPr>
          <w:rFonts w:ascii="Times New Roman" w:hAnsi="Times New Roman" w:cs="Times New Roman"/>
          <w:sz w:val="24"/>
          <w:szCs w:val="24"/>
        </w:rPr>
      </w:pPr>
      <w:r w:rsidRPr="00C26D18">
        <w:rPr>
          <w:rFonts w:ascii="Times New Roman" w:hAnsi="Times New Roman" w:cs="Times New Roman"/>
          <w:sz w:val="24"/>
          <w:szCs w:val="24"/>
        </w:rPr>
        <w:t>Mulcahy, A.; O’Mahony, E.; (2005), ‘Policing and Social Marginalisation in Ireland’, Combat Poverty Agency Working Paper, 05/02/05.</w:t>
      </w:r>
    </w:p>
    <w:p w:rsidR="00580A0F" w:rsidRDefault="00580A0F" w:rsidP="00B757EF">
      <w:pPr>
        <w:spacing w:after="0" w:line="240" w:lineRule="auto"/>
        <w:rPr>
          <w:rFonts w:ascii="Times New Roman" w:hAnsi="Times New Roman" w:cs="Times New Roman"/>
          <w:sz w:val="24"/>
          <w:szCs w:val="24"/>
        </w:rPr>
      </w:pPr>
    </w:p>
    <w:p w:rsidR="00580A0F" w:rsidRPr="00C26D18" w:rsidRDefault="00580A0F" w:rsidP="00B757EF">
      <w:pPr>
        <w:spacing w:after="0" w:line="240" w:lineRule="auto"/>
        <w:rPr>
          <w:rFonts w:ascii="Times New Roman" w:hAnsi="Times New Roman" w:cs="Times New Roman"/>
          <w:sz w:val="24"/>
          <w:szCs w:val="24"/>
        </w:rPr>
      </w:pPr>
      <w:r w:rsidRPr="00C26D18">
        <w:rPr>
          <w:rFonts w:ascii="Times New Roman" w:hAnsi="Times New Roman" w:cs="Times New Roman"/>
          <w:sz w:val="24"/>
          <w:szCs w:val="24"/>
        </w:rPr>
        <w:t xml:space="preserve">Mulcahy, A. (2005) ‘Travellers are Being Left to Feel Over-policed and Under-protected’, </w:t>
      </w:r>
      <w:r w:rsidRPr="00C26D18">
        <w:rPr>
          <w:rFonts w:ascii="Times New Roman" w:hAnsi="Times New Roman" w:cs="Times New Roman"/>
          <w:i/>
          <w:sz w:val="24"/>
          <w:szCs w:val="24"/>
        </w:rPr>
        <w:t>The Irish Times,</w:t>
      </w:r>
      <w:r w:rsidRPr="00C26D18">
        <w:rPr>
          <w:rFonts w:ascii="Times New Roman" w:hAnsi="Times New Roman" w:cs="Times New Roman"/>
          <w:sz w:val="24"/>
          <w:szCs w:val="24"/>
        </w:rPr>
        <w:t xml:space="preserve"> 25/11/05, p: 12.</w:t>
      </w:r>
    </w:p>
    <w:p w:rsidR="00580A0F" w:rsidRDefault="00580A0F" w:rsidP="00B757EF">
      <w:pPr>
        <w:autoSpaceDE w:val="0"/>
        <w:autoSpaceDN w:val="0"/>
        <w:adjustRightInd w:val="0"/>
        <w:spacing w:after="0" w:line="240" w:lineRule="auto"/>
        <w:rPr>
          <w:rFonts w:ascii="Times New Roman" w:hAnsi="Times New Roman" w:cs="Times New Roman"/>
          <w:spacing w:val="-2"/>
          <w:sz w:val="24"/>
          <w:szCs w:val="24"/>
        </w:rPr>
      </w:pPr>
    </w:p>
    <w:p w:rsidR="00580A0F" w:rsidRPr="00884FA0" w:rsidRDefault="00580A0F" w:rsidP="00B757EF">
      <w:pPr>
        <w:autoSpaceDE w:val="0"/>
        <w:autoSpaceDN w:val="0"/>
        <w:adjustRightInd w:val="0"/>
        <w:spacing w:after="0" w:line="240" w:lineRule="auto"/>
        <w:rPr>
          <w:rFonts w:ascii="Times New Roman" w:hAnsi="Times New Roman" w:cs="Times New Roman"/>
          <w:spacing w:val="-2"/>
          <w:sz w:val="24"/>
          <w:szCs w:val="24"/>
        </w:rPr>
      </w:pPr>
      <w:r w:rsidRPr="00884FA0">
        <w:rPr>
          <w:rFonts w:ascii="Times New Roman" w:hAnsi="Times New Roman" w:cs="Times New Roman"/>
          <w:spacing w:val="-2"/>
          <w:sz w:val="24"/>
          <w:szCs w:val="24"/>
        </w:rPr>
        <w:t xml:space="preserve">National Consultative Committee on Racism and Interculturalism (2004) ‘Education Disadvantage Committee to Assist Development of a Traveller Education Strategy: The Traveller Education Strategy – as Part of an Intercultural Education Strategy in Ireland, Dublin.    </w:t>
      </w:r>
    </w:p>
    <w:p w:rsidR="00580A0F" w:rsidRDefault="00580A0F" w:rsidP="00B757EF">
      <w:pPr>
        <w:autoSpaceDE w:val="0"/>
        <w:autoSpaceDN w:val="0"/>
        <w:adjustRightInd w:val="0"/>
        <w:spacing w:after="0" w:line="240" w:lineRule="auto"/>
        <w:rPr>
          <w:rFonts w:ascii="Times New Roman" w:hAnsi="Times New Roman" w:cs="Times New Roman"/>
          <w:spacing w:val="-2"/>
          <w:sz w:val="24"/>
          <w:szCs w:val="24"/>
        </w:rPr>
      </w:pPr>
    </w:p>
    <w:p w:rsidR="00580A0F" w:rsidRDefault="00580A0F" w:rsidP="00B757EF">
      <w:pPr>
        <w:autoSpaceDE w:val="0"/>
        <w:autoSpaceDN w:val="0"/>
        <w:adjustRightInd w:val="0"/>
        <w:spacing w:after="0" w:line="240" w:lineRule="auto"/>
        <w:rPr>
          <w:rFonts w:ascii="Times New Roman" w:hAnsi="Times New Roman" w:cs="Times New Roman"/>
          <w:spacing w:val="-2"/>
          <w:sz w:val="24"/>
          <w:szCs w:val="24"/>
        </w:rPr>
      </w:pPr>
      <w:r w:rsidRPr="00884FA0">
        <w:rPr>
          <w:rFonts w:ascii="Times New Roman" w:hAnsi="Times New Roman" w:cs="Times New Roman"/>
          <w:spacing w:val="-2"/>
          <w:sz w:val="24"/>
          <w:szCs w:val="24"/>
        </w:rPr>
        <w:t xml:space="preserve">Naughton, M. (2005) Miscarriages of Justice, exception to the Rule? PhD thesis, University of Bristol, Faculty of Social Science.  </w:t>
      </w:r>
    </w:p>
    <w:p w:rsidR="00580A0F" w:rsidRDefault="00580A0F" w:rsidP="00B757EF">
      <w:pPr>
        <w:spacing w:line="240" w:lineRule="auto"/>
        <w:rPr>
          <w:rFonts w:asciiTheme="majorBidi" w:hAnsiTheme="majorBidi" w:cstheme="majorBidi"/>
          <w:sz w:val="24"/>
          <w:szCs w:val="24"/>
        </w:rPr>
      </w:pPr>
    </w:p>
    <w:p w:rsidR="00580A0F" w:rsidRPr="00135F85" w:rsidRDefault="00580A0F" w:rsidP="00F176F5">
      <w:pPr>
        <w:spacing w:line="240" w:lineRule="auto"/>
        <w:rPr>
          <w:rFonts w:asciiTheme="majorBidi" w:hAnsiTheme="majorBidi" w:cstheme="majorBidi"/>
          <w:sz w:val="24"/>
          <w:szCs w:val="24"/>
        </w:rPr>
      </w:pPr>
      <w:r w:rsidRPr="00135F85">
        <w:rPr>
          <w:rFonts w:asciiTheme="majorBidi" w:hAnsiTheme="majorBidi" w:cstheme="majorBidi"/>
          <w:sz w:val="24"/>
          <w:szCs w:val="24"/>
        </w:rPr>
        <w:t xml:space="preserve">Power (2004) </w:t>
      </w:r>
      <w:r w:rsidRPr="00135F85">
        <w:rPr>
          <w:rFonts w:asciiTheme="majorBidi" w:hAnsiTheme="majorBidi" w:cstheme="majorBidi"/>
          <w:i/>
          <w:sz w:val="24"/>
          <w:szCs w:val="24"/>
        </w:rPr>
        <w:t>Room To Roam: England’s Irish Travellers</w:t>
      </w:r>
      <w:r w:rsidRPr="00135F85">
        <w:rPr>
          <w:rFonts w:asciiTheme="majorBidi" w:hAnsiTheme="majorBidi" w:cstheme="majorBidi"/>
          <w:sz w:val="24"/>
          <w:szCs w:val="24"/>
        </w:rPr>
        <w:t xml:space="preserve">, Action Group for Irish Youth and St.Mary’s </w:t>
      </w:r>
      <w:r>
        <w:rPr>
          <w:rFonts w:asciiTheme="majorBidi" w:hAnsiTheme="majorBidi" w:cstheme="majorBidi"/>
          <w:sz w:val="24"/>
          <w:szCs w:val="24"/>
        </w:rPr>
        <w:t xml:space="preserve">University College Twickenham. </w:t>
      </w:r>
      <w:r w:rsidRPr="00884FA0">
        <w:rPr>
          <w:rFonts w:ascii="Times New Roman" w:hAnsi="Times New Roman" w:cs="Times New Roman"/>
          <w:sz w:val="24"/>
          <w:szCs w:val="24"/>
        </w:rPr>
        <w:t xml:space="preserve">  </w:t>
      </w:r>
    </w:p>
    <w:p w:rsidR="00580A0F" w:rsidRDefault="00580A0F" w:rsidP="00B757EF">
      <w:pPr>
        <w:spacing w:line="240" w:lineRule="auto"/>
        <w:rPr>
          <w:rFonts w:asciiTheme="majorBidi" w:hAnsiTheme="majorBidi" w:cstheme="majorBidi"/>
          <w:sz w:val="24"/>
          <w:szCs w:val="24"/>
        </w:rPr>
      </w:pPr>
      <w:r w:rsidRPr="00135F85">
        <w:rPr>
          <w:rFonts w:asciiTheme="majorBidi" w:hAnsiTheme="majorBidi" w:cstheme="majorBidi"/>
          <w:sz w:val="24"/>
          <w:szCs w:val="24"/>
        </w:rPr>
        <w:t xml:space="preserve">Sarat, A., Kearns, T. R. (Eds.), (1995) Scarry, E., Wald, P. M., Greenhouse, C. J., Hay, D., </w:t>
      </w:r>
    </w:p>
    <w:p w:rsidR="00580A0F" w:rsidRPr="00135F85" w:rsidRDefault="00580A0F" w:rsidP="00B757EF">
      <w:pPr>
        <w:spacing w:line="240" w:lineRule="auto"/>
        <w:rPr>
          <w:rFonts w:asciiTheme="majorBidi" w:hAnsiTheme="majorBidi" w:cstheme="majorBidi"/>
          <w:sz w:val="24"/>
          <w:szCs w:val="24"/>
        </w:rPr>
      </w:pPr>
      <w:r w:rsidRPr="00135F85">
        <w:rPr>
          <w:rFonts w:asciiTheme="majorBidi" w:hAnsiTheme="majorBidi" w:cstheme="majorBidi"/>
          <w:sz w:val="24"/>
          <w:szCs w:val="24"/>
        </w:rPr>
        <w:t xml:space="preserve">Weisberg, R., Sarat, A. and Kearns, T. R.; </w:t>
      </w:r>
      <w:r w:rsidRPr="00135F85">
        <w:rPr>
          <w:rFonts w:asciiTheme="majorBidi" w:hAnsiTheme="majorBidi" w:cstheme="majorBidi"/>
          <w:i/>
          <w:sz w:val="24"/>
          <w:szCs w:val="24"/>
        </w:rPr>
        <w:t>Law’s Violence,</w:t>
      </w:r>
      <w:r w:rsidRPr="00135F85">
        <w:rPr>
          <w:rFonts w:asciiTheme="majorBidi" w:hAnsiTheme="majorBidi" w:cstheme="majorBidi"/>
          <w:sz w:val="24"/>
          <w:szCs w:val="24"/>
        </w:rPr>
        <w:t xml:space="preserve"> University</w:t>
      </w:r>
      <w:r>
        <w:rPr>
          <w:rFonts w:asciiTheme="majorBidi" w:hAnsiTheme="majorBidi" w:cstheme="majorBidi"/>
          <w:sz w:val="24"/>
          <w:szCs w:val="24"/>
        </w:rPr>
        <w:t xml:space="preserve"> of Michigan Press, Michigan.  </w:t>
      </w:r>
    </w:p>
    <w:p w:rsidR="00580A0F" w:rsidRPr="00135F85" w:rsidRDefault="00580A0F" w:rsidP="00B757EF">
      <w:pPr>
        <w:spacing w:line="240" w:lineRule="auto"/>
        <w:rPr>
          <w:rFonts w:asciiTheme="majorBidi" w:hAnsiTheme="majorBidi" w:cstheme="majorBidi"/>
          <w:sz w:val="24"/>
          <w:szCs w:val="24"/>
        </w:rPr>
      </w:pPr>
      <w:r w:rsidRPr="00135F85">
        <w:rPr>
          <w:rFonts w:asciiTheme="majorBidi" w:hAnsiTheme="majorBidi" w:cstheme="majorBidi"/>
          <w:sz w:val="24"/>
          <w:szCs w:val="24"/>
        </w:rPr>
        <w:t>Save The Children (2000) ‘Denied A Future?  Volume 2, Western and Central Europe’;</w:t>
      </w:r>
    </w:p>
    <w:p w:rsidR="00580A0F" w:rsidRPr="00135F85" w:rsidRDefault="00060E88" w:rsidP="00B757EF">
      <w:pPr>
        <w:spacing w:line="240" w:lineRule="auto"/>
        <w:rPr>
          <w:rFonts w:asciiTheme="majorBidi" w:hAnsiTheme="majorBidi" w:cstheme="majorBidi"/>
          <w:sz w:val="24"/>
          <w:szCs w:val="24"/>
        </w:rPr>
      </w:pPr>
      <w:hyperlink r:id="rId12" w:history="1">
        <w:r w:rsidR="00580A0F" w:rsidRPr="00135F85">
          <w:rPr>
            <w:rStyle w:val="Hyperlink"/>
            <w:rFonts w:asciiTheme="majorBidi" w:hAnsiTheme="majorBidi" w:cstheme="majorBidi"/>
            <w:sz w:val="24"/>
            <w:szCs w:val="24"/>
          </w:rPr>
          <w:t>http://www.savethechildren.org.uk/scuk/jsp/resources/details.jsp?id=366andgroup=resourcesandsection=publicationandsubsection=details</w:t>
        </w:r>
      </w:hyperlink>
      <w:r w:rsidR="00580A0F" w:rsidRPr="00135F85">
        <w:rPr>
          <w:rFonts w:asciiTheme="majorBidi" w:hAnsiTheme="majorBidi" w:cstheme="majorBidi"/>
          <w:sz w:val="24"/>
          <w:szCs w:val="24"/>
        </w:rPr>
        <w:t xml:space="preserve"> (Accessed: 20/10/04).  </w:t>
      </w:r>
    </w:p>
    <w:p w:rsidR="00580A0F" w:rsidRDefault="00580A0F" w:rsidP="00B757EF">
      <w:pPr>
        <w:spacing w:after="0" w:line="240" w:lineRule="auto"/>
        <w:rPr>
          <w:rFonts w:ascii="Times New Roman" w:hAnsi="Times New Roman" w:cs="Times New Roman"/>
          <w:sz w:val="24"/>
          <w:szCs w:val="24"/>
        </w:rPr>
      </w:pPr>
      <w:r w:rsidRPr="00884FA0">
        <w:rPr>
          <w:rFonts w:ascii="Times New Roman" w:hAnsi="Times New Roman" w:cs="Times New Roman"/>
          <w:sz w:val="24"/>
          <w:szCs w:val="24"/>
        </w:rPr>
        <w:t xml:space="preserve">Scraton, P. (1977) </w:t>
      </w:r>
      <w:r w:rsidRPr="00884FA0">
        <w:rPr>
          <w:rFonts w:ascii="Times New Roman" w:hAnsi="Times New Roman" w:cs="Times New Roman"/>
          <w:i/>
          <w:sz w:val="24"/>
          <w:szCs w:val="24"/>
        </w:rPr>
        <w:t>Images of Deviance and the Politics of Assimilation: a Study of Labelling Processes and their Effect on a Special Education Project for Irish Gypsies,</w:t>
      </w:r>
      <w:r w:rsidRPr="00884FA0">
        <w:rPr>
          <w:rFonts w:ascii="Times New Roman" w:hAnsi="Times New Roman" w:cs="Times New Roman"/>
          <w:sz w:val="24"/>
          <w:szCs w:val="24"/>
        </w:rPr>
        <w:t xml:space="preserve"> B5d M.A., Liverpool, 27-5136.</w:t>
      </w:r>
    </w:p>
    <w:p w:rsidR="00580A0F" w:rsidRDefault="00580A0F" w:rsidP="00B757EF">
      <w:pPr>
        <w:spacing w:after="0" w:line="240" w:lineRule="auto"/>
        <w:rPr>
          <w:rFonts w:ascii="Times New Roman" w:hAnsi="Times New Roman" w:cs="Times New Roman"/>
          <w:sz w:val="24"/>
          <w:szCs w:val="24"/>
        </w:rPr>
      </w:pPr>
    </w:p>
    <w:p w:rsidR="00580A0F" w:rsidRPr="00884FA0" w:rsidRDefault="00580A0F" w:rsidP="00B757EF">
      <w:pPr>
        <w:spacing w:after="0" w:line="240" w:lineRule="auto"/>
        <w:rPr>
          <w:rFonts w:ascii="Times New Roman" w:hAnsi="Times New Roman" w:cs="Times New Roman"/>
          <w:sz w:val="24"/>
          <w:szCs w:val="24"/>
        </w:rPr>
      </w:pPr>
      <w:r w:rsidRPr="009346CE">
        <w:rPr>
          <w:rFonts w:ascii="Times New Roman" w:hAnsi="Times New Roman" w:cs="Times New Roman"/>
          <w:sz w:val="24"/>
          <w:szCs w:val="24"/>
        </w:rPr>
        <w:t>Shiel, T. (2005) ‘Judge Directs Jurors in Traveller Case’, Irish Times, 20/07/05, p: 4</w:t>
      </w:r>
    </w:p>
    <w:p w:rsidR="00580A0F" w:rsidRDefault="00580A0F" w:rsidP="00B757EF">
      <w:pPr>
        <w:autoSpaceDE w:val="0"/>
        <w:autoSpaceDN w:val="0"/>
        <w:adjustRightInd w:val="0"/>
        <w:spacing w:after="0" w:line="240" w:lineRule="auto"/>
        <w:rPr>
          <w:rFonts w:ascii="Times New Roman" w:hAnsi="Times New Roman" w:cs="Times New Roman"/>
          <w:spacing w:val="-2"/>
          <w:sz w:val="24"/>
          <w:szCs w:val="24"/>
        </w:rPr>
      </w:pPr>
    </w:p>
    <w:p w:rsidR="00580A0F" w:rsidRPr="00884FA0" w:rsidRDefault="00580A0F" w:rsidP="00B757EF">
      <w:pPr>
        <w:autoSpaceDE w:val="0"/>
        <w:autoSpaceDN w:val="0"/>
        <w:adjustRightInd w:val="0"/>
        <w:spacing w:after="0" w:line="240" w:lineRule="auto"/>
        <w:rPr>
          <w:rFonts w:ascii="Times New Roman" w:hAnsi="Times New Roman" w:cs="Times New Roman"/>
          <w:spacing w:val="-2"/>
          <w:sz w:val="24"/>
          <w:szCs w:val="24"/>
        </w:rPr>
      </w:pPr>
      <w:r w:rsidRPr="00884FA0">
        <w:rPr>
          <w:rFonts w:ascii="Times New Roman" w:hAnsi="Times New Roman" w:cs="Times New Roman"/>
          <w:spacing w:val="-2"/>
          <w:sz w:val="24"/>
          <w:szCs w:val="24"/>
        </w:rPr>
        <w:t xml:space="preserve">Slack, J. (2005) ‘Gypsy Madness, What About Our Rights?’ The Daily Express, 17/03/05: 5.   </w:t>
      </w:r>
    </w:p>
    <w:p w:rsidR="00580A0F" w:rsidRDefault="00580A0F" w:rsidP="00B757EF">
      <w:pPr>
        <w:autoSpaceDE w:val="0"/>
        <w:autoSpaceDN w:val="0"/>
        <w:adjustRightInd w:val="0"/>
        <w:spacing w:after="0" w:line="240" w:lineRule="auto"/>
        <w:rPr>
          <w:rFonts w:ascii="Times New Roman" w:hAnsi="Times New Roman" w:cs="Times New Roman"/>
          <w:i/>
          <w:sz w:val="24"/>
          <w:szCs w:val="24"/>
        </w:rPr>
      </w:pPr>
    </w:p>
    <w:p w:rsidR="00580A0F" w:rsidRPr="00403472" w:rsidRDefault="00580A0F" w:rsidP="00B757EF">
      <w:pPr>
        <w:autoSpaceDE w:val="0"/>
        <w:autoSpaceDN w:val="0"/>
        <w:adjustRightInd w:val="0"/>
        <w:spacing w:after="0" w:line="240" w:lineRule="auto"/>
        <w:rPr>
          <w:rFonts w:ascii="Times New Roman" w:hAnsi="Times New Roman" w:cs="Times New Roman"/>
          <w:sz w:val="24"/>
          <w:szCs w:val="24"/>
        </w:rPr>
      </w:pPr>
      <w:r w:rsidRPr="00884FA0">
        <w:rPr>
          <w:rFonts w:ascii="Times New Roman" w:hAnsi="Times New Roman" w:cs="Times New Roman"/>
          <w:i/>
          <w:sz w:val="24"/>
          <w:szCs w:val="24"/>
        </w:rPr>
        <w:t>The Irish Independent,</w:t>
      </w:r>
      <w:r w:rsidRPr="00884FA0">
        <w:rPr>
          <w:rFonts w:ascii="Times New Roman" w:hAnsi="Times New Roman" w:cs="Times New Roman"/>
          <w:sz w:val="24"/>
          <w:szCs w:val="24"/>
        </w:rPr>
        <w:t xml:space="preserve"> (2004) Editorial Comment, ‘Outside the law?’ 08/06/04, p: 8.</w:t>
      </w:r>
    </w:p>
    <w:p w:rsidR="00580A0F" w:rsidRDefault="00580A0F" w:rsidP="00B757EF">
      <w:pPr>
        <w:spacing w:after="0" w:line="240" w:lineRule="auto"/>
        <w:rPr>
          <w:rFonts w:ascii="Times New Roman" w:hAnsi="Times New Roman" w:cs="Times New Roman"/>
          <w:i/>
          <w:sz w:val="24"/>
          <w:szCs w:val="24"/>
        </w:rPr>
      </w:pPr>
    </w:p>
    <w:p w:rsidR="00580A0F" w:rsidRPr="00884FA0" w:rsidRDefault="00580A0F" w:rsidP="00B757EF">
      <w:pPr>
        <w:spacing w:after="0" w:line="240" w:lineRule="auto"/>
        <w:rPr>
          <w:rFonts w:ascii="Times New Roman" w:hAnsi="Times New Roman" w:cs="Times New Roman"/>
          <w:sz w:val="24"/>
          <w:szCs w:val="24"/>
        </w:rPr>
      </w:pPr>
      <w:r w:rsidRPr="00884FA0">
        <w:rPr>
          <w:rFonts w:ascii="Times New Roman" w:hAnsi="Times New Roman" w:cs="Times New Roman"/>
          <w:i/>
          <w:sz w:val="24"/>
          <w:szCs w:val="24"/>
        </w:rPr>
        <w:t>UTV Newsroom</w:t>
      </w:r>
      <w:r w:rsidRPr="00884FA0">
        <w:rPr>
          <w:rFonts w:ascii="Times New Roman" w:hAnsi="Times New Roman" w:cs="Times New Roman"/>
          <w:sz w:val="24"/>
          <w:szCs w:val="24"/>
        </w:rPr>
        <w:t xml:space="preserve"> (2005) ‘Travellers at Fire Brigade Centre,’ 17/02/05 </w:t>
      </w:r>
      <w:hyperlink r:id="rId13" w:history="1">
        <w:r w:rsidRPr="00884FA0">
          <w:rPr>
            <w:rStyle w:val="Hyperlink"/>
            <w:rFonts w:ascii="Times New Roman" w:hAnsi="Times New Roman" w:cs="Times New Roman"/>
            <w:sz w:val="24"/>
            <w:szCs w:val="24"/>
          </w:rPr>
          <w:t>http://u.tv/newsroom/indepth.asp?pt=nandid=56819</w:t>
        </w:r>
      </w:hyperlink>
      <w:r w:rsidRPr="00884FA0">
        <w:rPr>
          <w:rFonts w:ascii="Times New Roman" w:hAnsi="Times New Roman" w:cs="Times New Roman"/>
          <w:sz w:val="24"/>
          <w:szCs w:val="24"/>
        </w:rPr>
        <w:t xml:space="preserve"> (Accessed: 18/06/05).</w:t>
      </w:r>
    </w:p>
    <w:p w:rsidR="00580A0F" w:rsidRDefault="00580A0F" w:rsidP="00B757EF">
      <w:pPr>
        <w:autoSpaceDE w:val="0"/>
        <w:autoSpaceDN w:val="0"/>
        <w:adjustRightInd w:val="0"/>
        <w:spacing w:after="0" w:line="240" w:lineRule="auto"/>
        <w:rPr>
          <w:rFonts w:ascii="Times New Roman" w:hAnsi="Times New Roman" w:cs="Times New Roman"/>
          <w:spacing w:val="-2"/>
          <w:sz w:val="24"/>
          <w:szCs w:val="24"/>
        </w:rPr>
      </w:pPr>
    </w:p>
    <w:p w:rsidR="00580A0F" w:rsidRPr="00884FA0" w:rsidRDefault="00580A0F" w:rsidP="00B757EF">
      <w:pPr>
        <w:autoSpaceDE w:val="0"/>
        <w:autoSpaceDN w:val="0"/>
        <w:adjustRightInd w:val="0"/>
        <w:spacing w:after="0" w:line="240" w:lineRule="auto"/>
        <w:rPr>
          <w:rFonts w:ascii="Times New Roman" w:hAnsi="Times New Roman" w:cs="Times New Roman"/>
          <w:spacing w:val="-2"/>
          <w:sz w:val="24"/>
          <w:szCs w:val="24"/>
        </w:rPr>
      </w:pPr>
      <w:r w:rsidRPr="00884FA0">
        <w:rPr>
          <w:rFonts w:ascii="Times New Roman" w:hAnsi="Times New Roman" w:cs="Times New Roman"/>
          <w:spacing w:val="-2"/>
          <w:sz w:val="24"/>
          <w:szCs w:val="24"/>
        </w:rPr>
        <w:t xml:space="preserve">Vanderbeck R.M. (2003) ‘Youth, Racism, and Place in the Tony Martin Affair,’ </w:t>
      </w:r>
    </w:p>
    <w:p w:rsidR="00580A0F" w:rsidRPr="00884FA0" w:rsidRDefault="00060E88" w:rsidP="00B757EF">
      <w:pPr>
        <w:autoSpaceDE w:val="0"/>
        <w:autoSpaceDN w:val="0"/>
        <w:adjustRightInd w:val="0"/>
        <w:spacing w:after="0" w:line="240" w:lineRule="auto"/>
        <w:rPr>
          <w:rFonts w:ascii="Times New Roman" w:hAnsi="Times New Roman" w:cs="Times New Roman"/>
          <w:spacing w:val="-2"/>
          <w:sz w:val="24"/>
          <w:szCs w:val="24"/>
        </w:rPr>
      </w:pPr>
      <w:hyperlink r:id="rId14" w:history="1">
        <w:r w:rsidR="00580A0F" w:rsidRPr="00884FA0">
          <w:rPr>
            <w:rFonts w:ascii="Times New Roman" w:hAnsi="Times New Roman" w:cs="Times New Roman"/>
            <w:color w:val="0000FF"/>
            <w:spacing w:val="-2"/>
            <w:sz w:val="24"/>
            <w:szCs w:val="24"/>
            <w:u w:val="single"/>
          </w:rPr>
          <w:t>Antipode</w:t>
        </w:r>
      </w:hyperlink>
      <w:r w:rsidR="00580A0F" w:rsidRPr="00884FA0">
        <w:rPr>
          <w:rFonts w:ascii="Times New Roman" w:hAnsi="Times New Roman" w:cs="Times New Roman"/>
          <w:spacing w:val="-2"/>
          <w:sz w:val="24"/>
          <w:szCs w:val="24"/>
        </w:rPr>
        <w:t xml:space="preserve">, Volume 35, Number 2, March 2003, pp. 363-384(22), </w:t>
      </w:r>
      <w:hyperlink r:id="rId15" w:history="1">
        <w:r w:rsidR="00580A0F" w:rsidRPr="00884FA0">
          <w:rPr>
            <w:rFonts w:ascii="Times New Roman" w:hAnsi="Times New Roman" w:cs="Times New Roman"/>
            <w:color w:val="0000FF"/>
            <w:spacing w:val="-2"/>
            <w:sz w:val="24"/>
            <w:szCs w:val="24"/>
            <w:u w:val="single"/>
          </w:rPr>
          <w:t>Blackwell Publishing</w:t>
        </w:r>
      </w:hyperlink>
      <w:r w:rsidR="00580A0F" w:rsidRPr="00884FA0">
        <w:rPr>
          <w:rFonts w:ascii="Times New Roman" w:hAnsi="Times New Roman" w:cs="Times New Roman"/>
          <w:spacing w:val="-2"/>
          <w:sz w:val="24"/>
          <w:szCs w:val="24"/>
        </w:rPr>
        <w:t xml:space="preserve">. </w:t>
      </w:r>
    </w:p>
    <w:p w:rsidR="00580A0F" w:rsidRDefault="00580A0F" w:rsidP="00B757EF">
      <w:pPr>
        <w:autoSpaceDE w:val="0"/>
        <w:autoSpaceDN w:val="0"/>
        <w:adjustRightInd w:val="0"/>
        <w:spacing w:after="0" w:line="240" w:lineRule="auto"/>
        <w:rPr>
          <w:rFonts w:ascii="Times New Roman" w:hAnsi="Times New Roman" w:cs="Times New Roman"/>
          <w:spacing w:val="-2"/>
          <w:sz w:val="24"/>
          <w:szCs w:val="24"/>
        </w:rPr>
      </w:pPr>
    </w:p>
    <w:p w:rsidR="00580A0F" w:rsidRPr="00884FA0" w:rsidRDefault="00580A0F" w:rsidP="00B757EF">
      <w:pPr>
        <w:autoSpaceDE w:val="0"/>
        <w:autoSpaceDN w:val="0"/>
        <w:adjustRightInd w:val="0"/>
        <w:spacing w:after="0" w:line="240" w:lineRule="auto"/>
        <w:rPr>
          <w:rFonts w:ascii="Times New Roman" w:hAnsi="Times New Roman" w:cs="Times New Roman"/>
          <w:spacing w:val="-2"/>
          <w:sz w:val="24"/>
          <w:szCs w:val="24"/>
        </w:rPr>
      </w:pPr>
      <w:r w:rsidRPr="00884FA0">
        <w:rPr>
          <w:rFonts w:ascii="Times New Roman" w:hAnsi="Times New Roman" w:cs="Times New Roman"/>
          <w:spacing w:val="-2"/>
          <w:sz w:val="24"/>
          <w:szCs w:val="24"/>
        </w:rPr>
        <w:t xml:space="preserve">Wald, P. M. (1995) ‘Violence Under the Law,’ </w:t>
      </w:r>
      <w:r>
        <w:rPr>
          <w:rFonts w:ascii="Times New Roman" w:hAnsi="Times New Roman" w:cs="Times New Roman"/>
          <w:spacing w:val="-2"/>
          <w:sz w:val="24"/>
          <w:szCs w:val="24"/>
        </w:rPr>
        <w:t>p</w:t>
      </w:r>
      <w:r w:rsidRPr="00884FA0">
        <w:rPr>
          <w:rFonts w:ascii="Times New Roman" w:hAnsi="Times New Roman" w:cs="Times New Roman"/>
          <w:spacing w:val="-2"/>
          <w:sz w:val="24"/>
          <w:szCs w:val="24"/>
        </w:rPr>
        <w:t xml:space="preserve">p: 77-104, in Sarat, A. &amp; Kearns, T.R. (eds) (1995), Law’s Violence, University of Michigan Press.  </w:t>
      </w:r>
    </w:p>
    <w:p w:rsidR="00580A0F" w:rsidRDefault="00580A0F" w:rsidP="00B757EF">
      <w:pPr>
        <w:autoSpaceDE w:val="0"/>
        <w:autoSpaceDN w:val="0"/>
        <w:adjustRightInd w:val="0"/>
        <w:spacing w:after="0" w:line="240" w:lineRule="auto"/>
      </w:pPr>
    </w:p>
    <w:p w:rsidR="00580A0F" w:rsidRPr="00884FA0" w:rsidRDefault="00060E88" w:rsidP="00B757EF">
      <w:pPr>
        <w:autoSpaceDE w:val="0"/>
        <w:autoSpaceDN w:val="0"/>
        <w:adjustRightInd w:val="0"/>
        <w:spacing w:after="0" w:line="240" w:lineRule="auto"/>
        <w:rPr>
          <w:rFonts w:ascii="Times New Roman" w:hAnsi="Times New Roman" w:cs="Times New Roman"/>
          <w:spacing w:val="-2"/>
          <w:sz w:val="24"/>
          <w:szCs w:val="24"/>
        </w:rPr>
      </w:pPr>
      <w:hyperlink r:id="rId16" w:history="1">
        <w:r w:rsidR="00580A0F" w:rsidRPr="00884FA0">
          <w:rPr>
            <w:rFonts w:ascii="Times New Roman" w:hAnsi="Times New Roman" w:cs="Times New Roman"/>
            <w:spacing w:val="-2"/>
            <w:sz w:val="24"/>
            <w:szCs w:val="24"/>
          </w:rPr>
          <w:t>Wallace</w:t>
        </w:r>
      </w:hyperlink>
      <w:r w:rsidR="00580A0F" w:rsidRPr="00884FA0">
        <w:rPr>
          <w:rFonts w:ascii="Times New Roman" w:hAnsi="Times New Roman" w:cs="Times New Roman"/>
          <w:spacing w:val="-2"/>
          <w:sz w:val="24"/>
          <w:szCs w:val="24"/>
        </w:rPr>
        <w:t xml:space="preserve">, A.  (2005) ‘Residents “Up in Arms”, </w:t>
      </w:r>
      <w:hyperlink r:id="rId17" w:history="1">
        <w:r w:rsidR="00580A0F" w:rsidRPr="00884FA0">
          <w:rPr>
            <w:rFonts w:ascii="Times New Roman" w:hAnsi="Times New Roman" w:cs="Times New Roman"/>
            <w:spacing w:val="-2"/>
            <w:sz w:val="24"/>
            <w:szCs w:val="24"/>
          </w:rPr>
          <w:t>Belfast Telegraph</w:t>
        </w:r>
      </w:hyperlink>
      <w:r w:rsidR="00580A0F" w:rsidRPr="00884FA0">
        <w:rPr>
          <w:rFonts w:ascii="Times New Roman" w:hAnsi="Times New Roman" w:cs="Times New Roman"/>
          <w:spacing w:val="-2"/>
          <w:sz w:val="24"/>
          <w:szCs w:val="24"/>
        </w:rPr>
        <w:t>. Belfast: </w:t>
      </w:r>
      <w:hyperlink r:id="rId18" w:history="1">
        <w:r w:rsidR="00580A0F" w:rsidRPr="00884FA0">
          <w:rPr>
            <w:rFonts w:ascii="Times New Roman" w:hAnsi="Times New Roman" w:cs="Times New Roman"/>
            <w:spacing w:val="-2"/>
            <w:sz w:val="24"/>
            <w:szCs w:val="24"/>
          </w:rPr>
          <w:t>01/09/ 2005</w:t>
        </w:r>
      </w:hyperlink>
      <w:r w:rsidR="00580A0F" w:rsidRPr="00884FA0">
        <w:rPr>
          <w:rFonts w:ascii="Times New Roman" w:hAnsi="Times New Roman" w:cs="Times New Roman"/>
          <w:spacing w:val="-2"/>
          <w:sz w:val="24"/>
          <w:szCs w:val="24"/>
        </w:rPr>
        <w:t>:</w:t>
      </w:r>
      <w:r w:rsidR="00580A0F">
        <w:rPr>
          <w:rFonts w:ascii="Times New Roman" w:hAnsi="Times New Roman" w:cs="Times New Roman"/>
          <w:spacing w:val="-2"/>
          <w:sz w:val="24"/>
          <w:szCs w:val="24"/>
        </w:rPr>
        <w:t xml:space="preserve"> p. </w:t>
      </w:r>
      <w:r w:rsidR="00580A0F" w:rsidRPr="00884FA0">
        <w:rPr>
          <w:rFonts w:ascii="Times New Roman" w:hAnsi="Times New Roman" w:cs="Times New Roman"/>
          <w:spacing w:val="-2"/>
          <w:sz w:val="24"/>
          <w:szCs w:val="24"/>
        </w:rPr>
        <w:t>1</w:t>
      </w:r>
    </w:p>
    <w:p w:rsidR="00580A0F" w:rsidRDefault="00580A0F" w:rsidP="00B757EF">
      <w:pPr>
        <w:autoSpaceDE w:val="0"/>
        <w:autoSpaceDN w:val="0"/>
        <w:adjustRightInd w:val="0"/>
        <w:spacing w:after="0" w:line="240" w:lineRule="auto"/>
        <w:rPr>
          <w:rFonts w:ascii="Times New Roman" w:hAnsi="Times New Roman" w:cs="Times New Roman"/>
          <w:spacing w:val="-2"/>
          <w:sz w:val="24"/>
          <w:szCs w:val="24"/>
        </w:rPr>
      </w:pPr>
    </w:p>
    <w:p w:rsidR="00580A0F" w:rsidRPr="00884FA0" w:rsidRDefault="00580A0F" w:rsidP="00B757EF">
      <w:pPr>
        <w:autoSpaceDE w:val="0"/>
        <w:autoSpaceDN w:val="0"/>
        <w:adjustRightInd w:val="0"/>
        <w:spacing w:after="0" w:line="240" w:lineRule="auto"/>
        <w:rPr>
          <w:rFonts w:ascii="Times New Roman" w:hAnsi="Times New Roman" w:cs="Times New Roman"/>
          <w:spacing w:val="-2"/>
          <w:sz w:val="24"/>
          <w:szCs w:val="24"/>
        </w:rPr>
      </w:pPr>
      <w:r w:rsidRPr="00884FA0">
        <w:rPr>
          <w:rFonts w:ascii="Times New Roman" w:hAnsi="Times New Roman" w:cs="Times New Roman"/>
          <w:spacing w:val="-2"/>
          <w:sz w:val="24"/>
          <w:szCs w:val="24"/>
        </w:rPr>
        <w:t xml:space="preserve">Weisberg, R. (1995), ‘Private Violence as Moral Action: The Law as Inspiration and Example’, </w:t>
      </w:r>
      <w:r>
        <w:rPr>
          <w:rFonts w:ascii="Times New Roman" w:hAnsi="Times New Roman" w:cs="Times New Roman"/>
          <w:spacing w:val="-2"/>
          <w:sz w:val="24"/>
          <w:szCs w:val="24"/>
        </w:rPr>
        <w:t>p</w:t>
      </w:r>
      <w:r w:rsidRPr="00884FA0">
        <w:rPr>
          <w:rFonts w:ascii="Times New Roman" w:hAnsi="Times New Roman" w:cs="Times New Roman"/>
          <w:spacing w:val="-2"/>
          <w:sz w:val="24"/>
          <w:szCs w:val="24"/>
        </w:rPr>
        <w:t>p: 175-210, in: Sarat, A. &amp; Kearns, T.R. (1995), Law’s Violence, University of Michigan Press.</w:t>
      </w:r>
      <w:r>
        <w:rPr>
          <w:rFonts w:ascii="Times New Roman" w:hAnsi="Times New Roman" w:cs="Times New Roman"/>
          <w:spacing w:val="-2"/>
          <w:sz w:val="24"/>
          <w:szCs w:val="24"/>
        </w:rPr>
        <w:t xml:space="preserve"> </w:t>
      </w:r>
      <w:r w:rsidRPr="00884FA0">
        <w:rPr>
          <w:rFonts w:ascii="Times New Roman" w:hAnsi="Times New Roman" w:cs="Times New Roman"/>
          <w:spacing w:val="-2"/>
          <w:sz w:val="24"/>
          <w:szCs w:val="24"/>
        </w:rPr>
        <w:t xml:space="preserve"> </w:t>
      </w:r>
    </w:p>
    <w:p w:rsidR="00580A0F" w:rsidRDefault="00580A0F" w:rsidP="00483B40">
      <w:pPr>
        <w:autoSpaceDE w:val="0"/>
        <w:autoSpaceDN w:val="0"/>
        <w:adjustRightInd w:val="0"/>
        <w:spacing w:after="0" w:line="240" w:lineRule="auto"/>
        <w:rPr>
          <w:rFonts w:ascii="Times New Roman" w:hAnsi="Times New Roman" w:cs="Times New Roman"/>
          <w:spacing w:val="-2"/>
          <w:sz w:val="24"/>
          <w:szCs w:val="24"/>
        </w:rPr>
      </w:pPr>
    </w:p>
    <w:p w:rsidR="00580A0F" w:rsidRPr="00B757EF" w:rsidRDefault="00580A0F" w:rsidP="00483B40">
      <w:pPr>
        <w:autoSpaceDE w:val="0"/>
        <w:autoSpaceDN w:val="0"/>
        <w:adjustRightInd w:val="0"/>
        <w:spacing w:after="0" w:line="240" w:lineRule="auto"/>
        <w:rPr>
          <w:rFonts w:ascii="Times New Roman" w:hAnsi="Times New Roman" w:cs="Times New Roman"/>
          <w:b/>
          <w:bCs/>
          <w:spacing w:val="-2"/>
          <w:sz w:val="24"/>
          <w:szCs w:val="24"/>
        </w:rPr>
      </w:pPr>
      <w:r w:rsidRPr="00B757EF">
        <w:rPr>
          <w:rFonts w:ascii="Times New Roman" w:hAnsi="Times New Roman" w:cs="Times New Roman"/>
          <w:b/>
          <w:bCs/>
          <w:spacing w:val="-2"/>
          <w:sz w:val="24"/>
          <w:szCs w:val="24"/>
        </w:rPr>
        <w:t>Contact</w:t>
      </w:r>
      <w:r>
        <w:rPr>
          <w:rFonts w:ascii="Times New Roman" w:hAnsi="Times New Roman" w:cs="Times New Roman"/>
          <w:b/>
          <w:bCs/>
          <w:spacing w:val="-2"/>
          <w:sz w:val="24"/>
          <w:szCs w:val="24"/>
        </w:rPr>
        <w:t xml:space="preserve"> Author</w:t>
      </w:r>
      <w:r w:rsidRPr="00B757EF">
        <w:rPr>
          <w:rFonts w:ascii="Times New Roman" w:hAnsi="Times New Roman" w:cs="Times New Roman"/>
          <w:b/>
          <w:bCs/>
          <w:spacing w:val="-2"/>
          <w:sz w:val="24"/>
          <w:szCs w:val="24"/>
        </w:rPr>
        <w:t xml:space="preserve">: </w:t>
      </w:r>
    </w:p>
    <w:p w:rsidR="00580A0F" w:rsidRDefault="00580A0F" w:rsidP="00483B40">
      <w:pPr>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Dr. Anthony Donnelly-Drummond </w:t>
      </w:r>
    </w:p>
    <w:p w:rsidR="00580A0F" w:rsidRDefault="00580A0F" w:rsidP="00483B40">
      <w:pPr>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4 Ledburn Grove </w:t>
      </w:r>
    </w:p>
    <w:p w:rsidR="00580A0F" w:rsidRDefault="00580A0F" w:rsidP="00483B40">
      <w:pPr>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Cedars Way </w:t>
      </w:r>
    </w:p>
    <w:p w:rsidR="00580A0F" w:rsidRDefault="00580A0F" w:rsidP="00483B40">
      <w:pPr>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Leighton Buzzard</w:t>
      </w:r>
    </w:p>
    <w:p w:rsidR="00580A0F" w:rsidRDefault="00580A0F" w:rsidP="00483B40">
      <w:pPr>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Bedfordshire</w:t>
      </w:r>
    </w:p>
    <w:p w:rsidR="00580A0F" w:rsidRDefault="00580A0F" w:rsidP="00483B40">
      <w:pPr>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LU7 2WE</w:t>
      </w:r>
    </w:p>
    <w:p w:rsidR="00580A0F" w:rsidRDefault="00580A0F" w:rsidP="00483B40">
      <w:pPr>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United Kingdom </w:t>
      </w:r>
    </w:p>
    <w:p w:rsidR="00580A0F" w:rsidRDefault="00580A0F" w:rsidP="00483B40">
      <w:pPr>
        <w:autoSpaceDE w:val="0"/>
        <w:autoSpaceDN w:val="0"/>
        <w:adjustRightInd w:val="0"/>
        <w:spacing w:after="0" w:line="240" w:lineRule="auto"/>
        <w:rPr>
          <w:rFonts w:ascii="Times New Roman" w:hAnsi="Times New Roman" w:cs="Times New Roman"/>
          <w:spacing w:val="-2"/>
          <w:sz w:val="24"/>
          <w:szCs w:val="24"/>
        </w:rPr>
      </w:pPr>
    </w:p>
    <w:p w:rsidR="00580A0F" w:rsidRDefault="00580A0F" w:rsidP="00483B40">
      <w:pPr>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Mobile: 07745 428138 </w:t>
      </w:r>
    </w:p>
    <w:p w:rsidR="00580A0F" w:rsidRDefault="00580A0F" w:rsidP="00483B40">
      <w:pPr>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Email author: </w:t>
      </w:r>
      <w:hyperlink r:id="rId19" w:history="1">
        <w:r w:rsidR="008B6CAF" w:rsidRPr="00665ACD">
          <w:rPr>
            <w:rStyle w:val="Hyperlink"/>
            <w:rFonts w:ascii="Times New Roman" w:hAnsi="Times New Roman" w:cs="Times New Roman"/>
            <w:spacing w:val="-2"/>
            <w:sz w:val="24"/>
            <w:szCs w:val="24"/>
          </w:rPr>
          <w:t>dr.anthonydrummond@googlemail.com</w:t>
        </w:r>
      </w:hyperlink>
      <w:r>
        <w:rPr>
          <w:rFonts w:ascii="Times New Roman" w:hAnsi="Times New Roman" w:cs="Times New Roman"/>
          <w:spacing w:val="-2"/>
          <w:sz w:val="24"/>
          <w:szCs w:val="24"/>
        </w:rPr>
        <w:t xml:space="preserve"> </w:t>
      </w:r>
    </w:p>
    <w:p w:rsidR="00580A0F" w:rsidRDefault="00580A0F" w:rsidP="00483B40">
      <w:pPr>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Proofs and copy of journal to be sent to: Dr. Anthony Donnelly-Drummond  </w:t>
      </w:r>
    </w:p>
    <w:p w:rsidR="00580A0F" w:rsidRDefault="00580A0F" w:rsidP="00483B40">
      <w:pPr>
        <w:autoSpaceDE w:val="0"/>
        <w:autoSpaceDN w:val="0"/>
        <w:adjustRightIn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 </w:t>
      </w:r>
    </w:p>
    <w:p w:rsidR="000E2690" w:rsidRDefault="000E2690" w:rsidP="00403472">
      <w:pPr>
        <w:autoSpaceDE w:val="0"/>
        <w:autoSpaceDN w:val="0"/>
        <w:adjustRightInd w:val="0"/>
        <w:spacing w:after="0" w:line="480" w:lineRule="auto"/>
        <w:rPr>
          <w:rFonts w:ascii="Times New Roman" w:eastAsia="Times New Roman" w:hAnsi="Times New Roman" w:cs="Times New Roman"/>
          <w:b/>
          <w:sz w:val="24"/>
          <w:szCs w:val="24"/>
          <w:lang w:eastAsia="zh-TW"/>
        </w:rPr>
      </w:pPr>
    </w:p>
    <w:p w:rsidR="000E2690" w:rsidRDefault="000E2690" w:rsidP="00403472">
      <w:pPr>
        <w:autoSpaceDE w:val="0"/>
        <w:autoSpaceDN w:val="0"/>
        <w:adjustRightInd w:val="0"/>
        <w:spacing w:after="0" w:line="480" w:lineRule="auto"/>
        <w:rPr>
          <w:rFonts w:ascii="Times New Roman" w:eastAsia="Times New Roman" w:hAnsi="Times New Roman" w:cs="Times New Roman"/>
          <w:b/>
          <w:sz w:val="24"/>
          <w:szCs w:val="24"/>
          <w:lang w:eastAsia="zh-TW"/>
        </w:rPr>
      </w:pPr>
    </w:p>
    <w:p w:rsidR="000E2690" w:rsidRDefault="000E2690" w:rsidP="00403472">
      <w:pPr>
        <w:autoSpaceDE w:val="0"/>
        <w:autoSpaceDN w:val="0"/>
        <w:adjustRightInd w:val="0"/>
        <w:spacing w:after="0" w:line="480" w:lineRule="auto"/>
        <w:rPr>
          <w:rFonts w:ascii="Times New Roman" w:eastAsia="Times New Roman" w:hAnsi="Times New Roman" w:cs="Times New Roman"/>
          <w:b/>
          <w:sz w:val="24"/>
          <w:szCs w:val="24"/>
          <w:lang w:eastAsia="zh-TW"/>
        </w:rPr>
      </w:pPr>
    </w:p>
    <w:p w:rsidR="00580A0F" w:rsidRDefault="00580A0F" w:rsidP="00403472">
      <w:pPr>
        <w:autoSpaceDE w:val="0"/>
        <w:autoSpaceDN w:val="0"/>
        <w:adjustRightInd w:val="0"/>
        <w:spacing w:after="0" w:line="480" w:lineRule="auto"/>
        <w:rPr>
          <w:rFonts w:ascii="Times New Roman" w:eastAsia="Times New Roman" w:hAnsi="Times New Roman" w:cs="Times New Roman"/>
          <w:sz w:val="24"/>
          <w:szCs w:val="24"/>
          <w:lang w:eastAsia="zh-TW"/>
        </w:rPr>
      </w:pPr>
      <w:r w:rsidRPr="00483B40">
        <w:rPr>
          <w:rFonts w:ascii="Times New Roman" w:eastAsia="Times New Roman" w:hAnsi="Times New Roman" w:cs="Times New Roman"/>
          <w:b/>
          <w:sz w:val="24"/>
          <w:szCs w:val="24"/>
          <w:lang w:eastAsia="zh-TW"/>
        </w:rPr>
        <w:t>Biography</w:t>
      </w:r>
      <w:r>
        <w:rPr>
          <w:rFonts w:ascii="Times New Roman" w:eastAsia="Times New Roman" w:hAnsi="Times New Roman" w:cs="Times New Roman"/>
          <w:sz w:val="24"/>
          <w:szCs w:val="24"/>
          <w:lang w:eastAsia="zh-TW"/>
        </w:rPr>
        <w:t>:</w:t>
      </w:r>
    </w:p>
    <w:p w:rsidR="00580A0F" w:rsidRPr="00B757EF" w:rsidRDefault="00580A0F" w:rsidP="00B757EF">
      <w:pPr>
        <w:autoSpaceDE w:val="0"/>
        <w:autoSpaceDN w:val="0"/>
        <w:adjustRightInd w:val="0"/>
        <w:spacing w:after="0" w:line="480" w:lineRule="auto"/>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 xml:space="preserve">Dr. Donnelly-Drummond is a visiting lecturer in Criminology at </w:t>
      </w:r>
      <w:r w:rsidR="0077543C">
        <w:rPr>
          <w:rFonts w:ascii="Times New Roman" w:eastAsia="Times New Roman" w:hAnsi="Times New Roman" w:cs="Times New Roman"/>
          <w:sz w:val="24"/>
          <w:szCs w:val="24"/>
          <w:lang w:eastAsia="zh-TW"/>
        </w:rPr>
        <w:t>the University of Middlesex</w:t>
      </w:r>
      <w:r w:rsidR="00FF2340">
        <w:rPr>
          <w:rFonts w:ascii="Times New Roman" w:eastAsia="Times New Roman" w:hAnsi="Times New Roman" w:cs="Times New Roman"/>
          <w:sz w:val="24"/>
          <w:szCs w:val="24"/>
          <w:lang w:eastAsia="zh-TW"/>
        </w:rPr>
        <w:t>,</w:t>
      </w:r>
      <w:r w:rsidR="0077543C">
        <w:rPr>
          <w:rFonts w:ascii="Times New Roman" w:eastAsia="Times New Roman" w:hAnsi="Times New Roman" w:cs="Times New Roman"/>
          <w:sz w:val="24"/>
          <w:szCs w:val="24"/>
          <w:lang w:eastAsia="zh-TW"/>
        </w:rPr>
        <w:t xml:space="preserve"> and</w:t>
      </w:r>
      <w:r w:rsidR="00FF2340">
        <w:rPr>
          <w:rFonts w:ascii="Times New Roman" w:eastAsia="Times New Roman" w:hAnsi="Times New Roman" w:cs="Times New Roman"/>
          <w:sz w:val="24"/>
          <w:szCs w:val="24"/>
          <w:lang w:eastAsia="zh-TW"/>
        </w:rPr>
        <w:t>, Visiting Lecturer and advisor on Criminology at</w:t>
      </w:r>
      <w:r w:rsidR="0077543C">
        <w:rPr>
          <w:rFonts w:ascii="Times New Roman" w:eastAsia="Times New Roman" w:hAnsi="Times New Roman" w:cs="Times New Roman"/>
          <w:sz w:val="24"/>
          <w:szCs w:val="24"/>
          <w:lang w:eastAsia="zh-TW"/>
        </w:rPr>
        <w:t xml:space="preserve"> North Herts College</w:t>
      </w:r>
      <w:r w:rsidR="00FF2340">
        <w:rPr>
          <w:rFonts w:ascii="Times New Roman" w:eastAsia="Times New Roman" w:hAnsi="Times New Roman" w:cs="Times New Roman"/>
          <w:sz w:val="24"/>
          <w:szCs w:val="24"/>
          <w:lang w:eastAsia="zh-TW"/>
        </w:rPr>
        <w:t>, both in the UK</w:t>
      </w:r>
      <w:r>
        <w:rPr>
          <w:rFonts w:ascii="Times New Roman" w:eastAsia="Times New Roman" w:hAnsi="Times New Roman" w:cs="Times New Roman"/>
          <w:sz w:val="24"/>
          <w:szCs w:val="24"/>
          <w:lang w:eastAsia="zh-TW"/>
        </w:rPr>
        <w:t xml:space="preserve">.  In a past role he has also managed a support service for vulnerable members of the Gypsy Roma Traveller communities in the UK.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808" w:rsidRDefault="00214808" w:rsidP="00214545">
      <w:pPr>
        <w:spacing w:after="0" w:line="240" w:lineRule="auto"/>
      </w:pPr>
      <w:r>
        <w:separator/>
      </w:r>
    </w:p>
  </w:footnote>
  <w:footnote w:type="continuationSeparator" w:id="0">
    <w:p w:rsidR="00214808" w:rsidRDefault="00214808" w:rsidP="00214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7061"/>
      <w:docPartObj>
        <w:docPartGallery w:val="Page Numbers (Top of Page)"/>
        <w:docPartUnique/>
      </w:docPartObj>
    </w:sdtPr>
    <w:sdtEndPr/>
    <w:sdtContent>
      <w:p w:rsidR="00580A0F" w:rsidRDefault="00060E88">
        <w:pPr>
          <w:pStyle w:val="Header"/>
        </w:pPr>
        <w:r>
          <w:fldChar w:fldCharType="begin"/>
        </w:r>
        <w:r>
          <w:instrText xml:space="preserve"> PAGE   \* MERGEFORMAT </w:instrText>
        </w:r>
        <w:r>
          <w:fldChar w:fldCharType="separate"/>
        </w:r>
        <w:r>
          <w:rPr>
            <w:noProof/>
          </w:rPr>
          <w:t>2</w:t>
        </w:r>
        <w:r>
          <w:rPr>
            <w:noProof/>
          </w:rPr>
          <w:fldChar w:fldCharType="end"/>
        </w:r>
      </w:p>
    </w:sdtContent>
  </w:sdt>
  <w:p w:rsidR="00580A0F" w:rsidRDefault="00580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51137"/>
    <w:multiLevelType w:val="hybridMultilevel"/>
    <w:tmpl w:val="6B4E0F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97"/>
    <w:rsid w:val="0000011C"/>
    <w:rsid w:val="00000474"/>
    <w:rsid w:val="0000377F"/>
    <w:rsid w:val="00024D1C"/>
    <w:rsid w:val="000273AD"/>
    <w:rsid w:val="000273B8"/>
    <w:rsid w:val="00030F72"/>
    <w:rsid w:val="00032B2F"/>
    <w:rsid w:val="00035D2F"/>
    <w:rsid w:val="0004129C"/>
    <w:rsid w:val="00041740"/>
    <w:rsid w:val="00044E15"/>
    <w:rsid w:val="0004547C"/>
    <w:rsid w:val="000465CB"/>
    <w:rsid w:val="00046771"/>
    <w:rsid w:val="00051EFE"/>
    <w:rsid w:val="00052927"/>
    <w:rsid w:val="000530CA"/>
    <w:rsid w:val="00054181"/>
    <w:rsid w:val="00057456"/>
    <w:rsid w:val="00060B25"/>
    <w:rsid w:val="00060E88"/>
    <w:rsid w:val="00065D70"/>
    <w:rsid w:val="0006628C"/>
    <w:rsid w:val="000666D5"/>
    <w:rsid w:val="00066B4F"/>
    <w:rsid w:val="00067629"/>
    <w:rsid w:val="00070D66"/>
    <w:rsid w:val="0007136F"/>
    <w:rsid w:val="00072AF8"/>
    <w:rsid w:val="000740D9"/>
    <w:rsid w:val="00075603"/>
    <w:rsid w:val="00075621"/>
    <w:rsid w:val="000760F6"/>
    <w:rsid w:val="00076440"/>
    <w:rsid w:val="000766EA"/>
    <w:rsid w:val="000873BC"/>
    <w:rsid w:val="000877E8"/>
    <w:rsid w:val="000939A1"/>
    <w:rsid w:val="00094073"/>
    <w:rsid w:val="000955C0"/>
    <w:rsid w:val="000A02AF"/>
    <w:rsid w:val="000A06BB"/>
    <w:rsid w:val="000A361C"/>
    <w:rsid w:val="000A3831"/>
    <w:rsid w:val="000A4872"/>
    <w:rsid w:val="000A4F52"/>
    <w:rsid w:val="000A61A2"/>
    <w:rsid w:val="000A7178"/>
    <w:rsid w:val="000B330E"/>
    <w:rsid w:val="000B4141"/>
    <w:rsid w:val="000C0718"/>
    <w:rsid w:val="000C38F6"/>
    <w:rsid w:val="000C3FCD"/>
    <w:rsid w:val="000C460A"/>
    <w:rsid w:val="000D1EDA"/>
    <w:rsid w:val="000D3A95"/>
    <w:rsid w:val="000D4CE8"/>
    <w:rsid w:val="000D6700"/>
    <w:rsid w:val="000E2690"/>
    <w:rsid w:val="000E28E0"/>
    <w:rsid w:val="000E3BDF"/>
    <w:rsid w:val="000E5820"/>
    <w:rsid w:val="000F78F0"/>
    <w:rsid w:val="001014D7"/>
    <w:rsid w:val="0010220E"/>
    <w:rsid w:val="0010407D"/>
    <w:rsid w:val="00104554"/>
    <w:rsid w:val="001054E4"/>
    <w:rsid w:val="00105621"/>
    <w:rsid w:val="00106241"/>
    <w:rsid w:val="00106616"/>
    <w:rsid w:val="001145F5"/>
    <w:rsid w:val="00115432"/>
    <w:rsid w:val="00116183"/>
    <w:rsid w:val="001162DD"/>
    <w:rsid w:val="001205F7"/>
    <w:rsid w:val="001212FE"/>
    <w:rsid w:val="0012469C"/>
    <w:rsid w:val="00130EAC"/>
    <w:rsid w:val="001327B0"/>
    <w:rsid w:val="00133D73"/>
    <w:rsid w:val="00135D1F"/>
    <w:rsid w:val="00135F85"/>
    <w:rsid w:val="00140190"/>
    <w:rsid w:val="00144325"/>
    <w:rsid w:val="00145A0E"/>
    <w:rsid w:val="001463B7"/>
    <w:rsid w:val="001466EA"/>
    <w:rsid w:val="0015229E"/>
    <w:rsid w:val="001529A4"/>
    <w:rsid w:val="00161536"/>
    <w:rsid w:val="00166EFB"/>
    <w:rsid w:val="001675A6"/>
    <w:rsid w:val="001700A2"/>
    <w:rsid w:val="00170601"/>
    <w:rsid w:val="00171590"/>
    <w:rsid w:val="00174D3F"/>
    <w:rsid w:val="00180A9A"/>
    <w:rsid w:val="001813CB"/>
    <w:rsid w:val="00182FBA"/>
    <w:rsid w:val="00183D7E"/>
    <w:rsid w:val="00184579"/>
    <w:rsid w:val="001910E4"/>
    <w:rsid w:val="00193331"/>
    <w:rsid w:val="00193D3D"/>
    <w:rsid w:val="001940AA"/>
    <w:rsid w:val="0019415F"/>
    <w:rsid w:val="00196875"/>
    <w:rsid w:val="00197EAE"/>
    <w:rsid w:val="001A0ED9"/>
    <w:rsid w:val="001A14B2"/>
    <w:rsid w:val="001A407A"/>
    <w:rsid w:val="001A568F"/>
    <w:rsid w:val="001A785E"/>
    <w:rsid w:val="001B2C90"/>
    <w:rsid w:val="001B4390"/>
    <w:rsid w:val="001B534D"/>
    <w:rsid w:val="001B7583"/>
    <w:rsid w:val="001C4E0D"/>
    <w:rsid w:val="001C66ED"/>
    <w:rsid w:val="001D00E5"/>
    <w:rsid w:val="001D00F4"/>
    <w:rsid w:val="001D2070"/>
    <w:rsid w:val="001D472F"/>
    <w:rsid w:val="001D7E52"/>
    <w:rsid w:val="001E54AC"/>
    <w:rsid w:val="001E58F3"/>
    <w:rsid w:val="001F27F4"/>
    <w:rsid w:val="001F3435"/>
    <w:rsid w:val="001F514C"/>
    <w:rsid w:val="00202638"/>
    <w:rsid w:val="002027E0"/>
    <w:rsid w:val="00211C44"/>
    <w:rsid w:val="0021371F"/>
    <w:rsid w:val="00214545"/>
    <w:rsid w:val="002147A3"/>
    <w:rsid w:val="00214808"/>
    <w:rsid w:val="00217563"/>
    <w:rsid w:val="00217E09"/>
    <w:rsid w:val="00221107"/>
    <w:rsid w:val="0022351B"/>
    <w:rsid w:val="00224E34"/>
    <w:rsid w:val="00231534"/>
    <w:rsid w:val="00231DA5"/>
    <w:rsid w:val="002326FD"/>
    <w:rsid w:val="002329E4"/>
    <w:rsid w:val="00233078"/>
    <w:rsid w:val="002411A7"/>
    <w:rsid w:val="00241EC4"/>
    <w:rsid w:val="00242E51"/>
    <w:rsid w:val="0024485E"/>
    <w:rsid w:val="00244B27"/>
    <w:rsid w:val="002465BF"/>
    <w:rsid w:val="00254703"/>
    <w:rsid w:val="00254EFE"/>
    <w:rsid w:val="0025678D"/>
    <w:rsid w:val="00260939"/>
    <w:rsid w:val="0026165A"/>
    <w:rsid w:val="00263E08"/>
    <w:rsid w:val="00265841"/>
    <w:rsid w:val="00265B6A"/>
    <w:rsid w:val="0026603C"/>
    <w:rsid w:val="002713DA"/>
    <w:rsid w:val="00272F28"/>
    <w:rsid w:val="002765CC"/>
    <w:rsid w:val="002838C7"/>
    <w:rsid w:val="00291CD0"/>
    <w:rsid w:val="00292E05"/>
    <w:rsid w:val="002A264A"/>
    <w:rsid w:val="002A2C21"/>
    <w:rsid w:val="002A70F9"/>
    <w:rsid w:val="002B0928"/>
    <w:rsid w:val="002B126B"/>
    <w:rsid w:val="002B46F1"/>
    <w:rsid w:val="002B5387"/>
    <w:rsid w:val="002B5C98"/>
    <w:rsid w:val="002B614E"/>
    <w:rsid w:val="002C25A6"/>
    <w:rsid w:val="002C3B58"/>
    <w:rsid w:val="002C44D5"/>
    <w:rsid w:val="002C47A6"/>
    <w:rsid w:val="002C66DA"/>
    <w:rsid w:val="002C735C"/>
    <w:rsid w:val="002D56C4"/>
    <w:rsid w:val="002E0E17"/>
    <w:rsid w:val="002E1FAE"/>
    <w:rsid w:val="002E2181"/>
    <w:rsid w:val="002E22A3"/>
    <w:rsid w:val="002F0498"/>
    <w:rsid w:val="002F0A17"/>
    <w:rsid w:val="002F3BA5"/>
    <w:rsid w:val="002F69A2"/>
    <w:rsid w:val="00302013"/>
    <w:rsid w:val="003118E9"/>
    <w:rsid w:val="00311C29"/>
    <w:rsid w:val="00315A1D"/>
    <w:rsid w:val="003313FE"/>
    <w:rsid w:val="00331547"/>
    <w:rsid w:val="0033324B"/>
    <w:rsid w:val="00333441"/>
    <w:rsid w:val="00334590"/>
    <w:rsid w:val="00334818"/>
    <w:rsid w:val="00335767"/>
    <w:rsid w:val="00335830"/>
    <w:rsid w:val="0034010B"/>
    <w:rsid w:val="003433E4"/>
    <w:rsid w:val="00345F36"/>
    <w:rsid w:val="0035087F"/>
    <w:rsid w:val="0035095B"/>
    <w:rsid w:val="00352A3B"/>
    <w:rsid w:val="00352DE9"/>
    <w:rsid w:val="00354059"/>
    <w:rsid w:val="003540A6"/>
    <w:rsid w:val="00356D92"/>
    <w:rsid w:val="00360CA5"/>
    <w:rsid w:val="00360FFB"/>
    <w:rsid w:val="00362B0A"/>
    <w:rsid w:val="0036415C"/>
    <w:rsid w:val="003646D3"/>
    <w:rsid w:val="00365C6E"/>
    <w:rsid w:val="003712CC"/>
    <w:rsid w:val="00372BE3"/>
    <w:rsid w:val="0037431E"/>
    <w:rsid w:val="003750D4"/>
    <w:rsid w:val="00375D94"/>
    <w:rsid w:val="00382E13"/>
    <w:rsid w:val="003836DA"/>
    <w:rsid w:val="00387D6A"/>
    <w:rsid w:val="0039248F"/>
    <w:rsid w:val="00392E88"/>
    <w:rsid w:val="00394C9A"/>
    <w:rsid w:val="003A0536"/>
    <w:rsid w:val="003A23FF"/>
    <w:rsid w:val="003A3F93"/>
    <w:rsid w:val="003A4E64"/>
    <w:rsid w:val="003A5D96"/>
    <w:rsid w:val="003A5F6B"/>
    <w:rsid w:val="003A63B4"/>
    <w:rsid w:val="003B1922"/>
    <w:rsid w:val="003B39A7"/>
    <w:rsid w:val="003B73C6"/>
    <w:rsid w:val="003B7F04"/>
    <w:rsid w:val="003C0021"/>
    <w:rsid w:val="003C19F2"/>
    <w:rsid w:val="003C24D6"/>
    <w:rsid w:val="003C385D"/>
    <w:rsid w:val="003C6822"/>
    <w:rsid w:val="003C711B"/>
    <w:rsid w:val="003C7EFE"/>
    <w:rsid w:val="003D4881"/>
    <w:rsid w:val="003D73B2"/>
    <w:rsid w:val="003E1305"/>
    <w:rsid w:val="003E1DE6"/>
    <w:rsid w:val="003E4875"/>
    <w:rsid w:val="003F04A0"/>
    <w:rsid w:val="003F198F"/>
    <w:rsid w:val="003F39CE"/>
    <w:rsid w:val="003F7FA1"/>
    <w:rsid w:val="00401370"/>
    <w:rsid w:val="00401807"/>
    <w:rsid w:val="00403472"/>
    <w:rsid w:val="00404A74"/>
    <w:rsid w:val="00407B63"/>
    <w:rsid w:val="00410B99"/>
    <w:rsid w:val="004129E4"/>
    <w:rsid w:val="00414A6B"/>
    <w:rsid w:val="004208CE"/>
    <w:rsid w:val="00421B5E"/>
    <w:rsid w:val="00424613"/>
    <w:rsid w:val="00425371"/>
    <w:rsid w:val="0042610A"/>
    <w:rsid w:val="004343A2"/>
    <w:rsid w:val="00437180"/>
    <w:rsid w:val="00437D4A"/>
    <w:rsid w:val="0044122A"/>
    <w:rsid w:val="00447880"/>
    <w:rsid w:val="004500B1"/>
    <w:rsid w:val="00452D3A"/>
    <w:rsid w:val="00455161"/>
    <w:rsid w:val="00466405"/>
    <w:rsid w:val="004669E8"/>
    <w:rsid w:val="00467A4E"/>
    <w:rsid w:val="00472376"/>
    <w:rsid w:val="00475960"/>
    <w:rsid w:val="00475A79"/>
    <w:rsid w:val="00475EEB"/>
    <w:rsid w:val="0048153C"/>
    <w:rsid w:val="0048324A"/>
    <w:rsid w:val="00483B40"/>
    <w:rsid w:val="00494190"/>
    <w:rsid w:val="00494B99"/>
    <w:rsid w:val="004959C9"/>
    <w:rsid w:val="00495A62"/>
    <w:rsid w:val="00497EE9"/>
    <w:rsid w:val="004A23D8"/>
    <w:rsid w:val="004A3775"/>
    <w:rsid w:val="004A5FEB"/>
    <w:rsid w:val="004A794D"/>
    <w:rsid w:val="004B3681"/>
    <w:rsid w:val="004B3B5C"/>
    <w:rsid w:val="004C0FFE"/>
    <w:rsid w:val="004C5BE1"/>
    <w:rsid w:val="004C6913"/>
    <w:rsid w:val="004D46B2"/>
    <w:rsid w:val="004D51B4"/>
    <w:rsid w:val="004E4EFC"/>
    <w:rsid w:val="004E5297"/>
    <w:rsid w:val="004E5D8C"/>
    <w:rsid w:val="004E66C6"/>
    <w:rsid w:val="004E67D4"/>
    <w:rsid w:val="004E7FC2"/>
    <w:rsid w:val="004F4234"/>
    <w:rsid w:val="004F5AF3"/>
    <w:rsid w:val="005073AD"/>
    <w:rsid w:val="005077BF"/>
    <w:rsid w:val="0051264C"/>
    <w:rsid w:val="0051472F"/>
    <w:rsid w:val="00514863"/>
    <w:rsid w:val="00517A25"/>
    <w:rsid w:val="00517B96"/>
    <w:rsid w:val="005211E5"/>
    <w:rsid w:val="0052708A"/>
    <w:rsid w:val="00530A6A"/>
    <w:rsid w:val="00531AFF"/>
    <w:rsid w:val="00535407"/>
    <w:rsid w:val="005403C8"/>
    <w:rsid w:val="00541DE7"/>
    <w:rsid w:val="00543561"/>
    <w:rsid w:val="005441AC"/>
    <w:rsid w:val="00546304"/>
    <w:rsid w:val="005519F9"/>
    <w:rsid w:val="005520E0"/>
    <w:rsid w:val="0055313F"/>
    <w:rsid w:val="00554B76"/>
    <w:rsid w:val="00557A19"/>
    <w:rsid w:val="0056143D"/>
    <w:rsid w:val="00565D97"/>
    <w:rsid w:val="00565EFB"/>
    <w:rsid w:val="005718B8"/>
    <w:rsid w:val="00571E8C"/>
    <w:rsid w:val="0057382B"/>
    <w:rsid w:val="005742CC"/>
    <w:rsid w:val="00574AA2"/>
    <w:rsid w:val="00576B5C"/>
    <w:rsid w:val="0057767C"/>
    <w:rsid w:val="00580A0F"/>
    <w:rsid w:val="00581FCE"/>
    <w:rsid w:val="0058372D"/>
    <w:rsid w:val="005938A9"/>
    <w:rsid w:val="00593BE1"/>
    <w:rsid w:val="00594E8A"/>
    <w:rsid w:val="005955A8"/>
    <w:rsid w:val="005A00F4"/>
    <w:rsid w:val="005A080E"/>
    <w:rsid w:val="005A43DC"/>
    <w:rsid w:val="005A551E"/>
    <w:rsid w:val="005B0373"/>
    <w:rsid w:val="005B34A5"/>
    <w:rsid w:val="005B3AE8"/>
    <w:rsid w:val="005B5E08"/>
    <w:rsid w:val="005B7989"/>
    <w:rsid w:val="005C0E31"/>
    <w:rsid w:val="005C3853"/>
    <w:rsid w:val="005C4C1B"/>
    <w:rsid w:val="005C5B83"/>
    <w:rsid w:val="005C5BF1"/>
    <w:rsid w:val="005D19F0"/>
    <w:rsid w:val="005D274E"/>
    <w:rsid w:val="005D4BC6"/>
    <w:rsid w:val="005D5089"/>
    <w:rsid w:val="005D56CE"/>
    <w:rsid w:val="005D7406"/>
    <w:rsid w:val="005D7F24"/>
    <w:rsid w:val="005E0479"/>
    <w:rsid w:val="005E12E6"/>
    <w:rsid w:val="005E1542"/>
    <w:rsid w:val="005E19FB"/>
    <w:rsid w:val="005E1ADD"/>
    <w:rsid w:val="005E2447"/>
    <w:rsid w:val="005E2F49"/>
    <w:rsid w:val="005E2FF8"/>
    <w:rsid w:val="005E47B0"/>
    <w:rsid w:val="005E7214"/>
    <w:rsid w:val="005F0BA7"/>
    <w:rsid w:val="005F3C12"/>
    <w:rsid w:val="005F625A"/>
    <w:rsid w:val="006007A0"/>
    <w:rsid w:val="0060183A"/>
    <w:rsid w:val="006051CC"/>
    <w:rsid w:val="00606046"/>
    <w:rsid w:val="00606903"/>
    <w:rsid w:val="00610B19"/>
    <w:rsid w:val="006143F9"/>
    <w:rsid w:val="0061499E"/>
    <w:rsid w:val="006167D9"/>
    <w:rsid w:val="006177B7"/>
    <w:rsid w:val="00620112"/>
    <w:rsid w:val="00621187"/>
    <w:rsid w:val="0062216A"/>
    <w:rsid w:val="006260C8"/>
    <w:rsid w:val="00630650"/>
    <w:rsid w:val="006307F6"/>
    <w:rsid w:val="00632AB0"/>
    <w:rsid w:val="00632AC3"/>
    <w:rsid w:val="00635085"/>
    <w:rsid w:val="00635851"/>
    <w:rsid w:val="00636DF3"/>
    <w:rsid w:val="00637920"/>
    <w:rsid w:val="006414ED"/>
    <w:rsid w:val="00642D91"/>
    <w:rsid w:val="006438C8"/>
    <w:rsid w:val="00644E85"/>
    <w:rsid w:val="00647CF7"/>
    <w:rsid w:val="00651333"/>
    <w:rsid w:val="00654885"/>
    <w:rsid w:val="006560E2"/>
    <w:rsid w:val="006563B3"/>
    <w:rsid w:val="00661405"/>
    <w:rsid w:val="00663BE7"/>
    <w:rsid w:val="00664BC6"/>
    <w:rsid w:val="006665E3"/>
    <w:rsid w:val="00671ADA"/>
    <w:rsid w:val="0067433C"/>
    <w:rsid w:val="00680395"/>
    <w:rsid w:val="00680DC6"/>
    <w:rsid w:val="00680E10"/>
    <w:rsid w:val="00681ED3"/>
    <w:rsid w:val="0068333E"/>
    <w:rsid w:val="00685661"/>
    <w:rsid w:val="006858BB"/>
    <w:rsid w:val="00685B9E"/>
    <w:rsid w:val="00690C5B"/>
    <w:rsid w:val="00691BAC"/>
    <w:rsid w:val="0069445E"/>
    <w:rsid w:val="0069455D"/>
    <w:rsid w:val="006A3586"/>
    <w:rsid w:val="006A6710"/>
    <w:rsid w:val="006B786D"/>
    <w:rsid w:val="006C4117"/>
    <w:rsid w:val="006C622A"/>
    <w:rsid w:val="006D1B97"/>
    <w:rsid w:val="006D208A"/>
    <w:rsid w:val="006D2ECA"/>
    <w:rsid w:val="006D514C"/>
    <w:rsid w:val="006D5F04"/>
    <w:rsid w:val="006E0805"/>
    <w:rsid w:val="006E1C8B"/>
    <w:rsid w:val="006E4046"/>
    <w:rsid w:val="006E7D28"/>
    <w:rsid w:val="006F4800"/>
    <w:rsid w:val="006F5913"/>
    <w:rsid w:val="00700B8B"/>
    <w:rsid w:val="00702267"/>
    <w:rsid w:val="0070333C"/>
    <w:rsid w:val="00703507"/>
    <w:rsid w:val="00705FAF"/>
    <w:rsid w:val="00710C2A"/>
    <w:rsid w:val="00711936"/>
    <w:rsid w:val="00715180"/>
    <w:rsid w:val="00715924"/>
    <w:rsid w:val="00716ADA"/>
    <w:rsid w:val="0071737A"/>
    <w:rsid w:val="00717602"/>
    <w:rsid w:val="0072392D"/>
    <w:rsid w:val="007277D3"/>
    <w:rsid w:val="00727BD9"/>
    <w:rsid w:val="00731F2F"/>
    <w:rsid w:val="007338AB"/>
    <w:rsid w:val="00734F89"/>
    <w:rsid w:val="00737612"/>
    <w:rsid w:val="00737785"/>
    <w:rsid w:val="007418BF"/>
    <w:rsid w:val="00742B89"/>
    <w:rsid w:val="00743890"/>
    <w:rsid w:val="00744781"/>
    <w:rsid w:val="00746589"/>
    <w:rsid w:val="00751C61"/>
    <w:rsid w:val="00754471"/>
    <w:rsid w:val="00754948"/>
    <w:rsid w:val="007573BC"/>
    <w:rsid w:val="00757EE1"/>
    <w:rsid w:val="00760291"/>
    <w:rsid w:val="0076374B"/>
    <w:rsid w:val="00763DAD"/>
    <w:rsid w:val="00770771"/>
    <w:rsid w:val="007747C1"/>
    <w:rsid w:val="00774C96"/>
    <w:rsid w:val="0077543C"/>
    <w:rsid w:val="00777596"/>
    <w:rsid w:val="00782368"/>
    <w:rsid w:val="00783DA2"/>
    <w:rsid w:val="00784966"/>
    <w:rsid w:val="00791162"/>
    <w:rsid w:val="00791BEA"/>
    <w:rsid w:val="007924AA"/>
    <w:rsid w:val="00792A16"/>
    <w:rsid w:val="00792A40"/>
    <w:rsid w:val="00792E75"/>
    <w:rsid w:val="00793979"/>
    <w:rsid w:val="00795CC7"/>
    <w:rsid w:val="007A1377"/>
    <w:rsid w:val="007A335E"/>
    <w:rsid w:val="007A3B68"/>
    <w:rsid w:val="007A533B"/>
    <w:rsid w:val="007A557E"/>
    <w:rsid w:val="007B0759"/>
    <w:rsid w:val="007B0887"/>
    <w:rsid w:val="007B241F"/>
    <w:rsid w:val="007B395B"/>
    <w:rsid w:val="007B3B44"/>
    <w:rsid w:val="007C1044"/>
    <w:rsid w:val="007C1BA6"/>
    <w:rsid w:val="007C4F11"/>
    <w:rsid w:val="007C540F"/>
    <w:rsid w:val="007C7558"/>
    <w:rsid w:val="007D019F"/>
    <w:rsid w:val="007D1492"/>
    <w:rsid w:val="007D1FC0"/>
    <w:rsid w:val="007D2594"/>
    <w:rsid w:val="007D41FF"/>
    <w:rsid w:val="007E0149"/>
    <w:rsid w:val="007E1665"/>
    <w:rsid w:val="007E4E8F"/>
    <w:rsid w:val="007F1CF3"/>
    <w:rsid w:val="007F1FF7"/>
    <w:rsid w:val="007F2984"/>
    <w:rsid w:val="007F306B"/>
    <w:rsid w:val="007F66DE"/>
    <w:rsid w:val="0080180F"/>
    <w:rsid w:val="00801945"/>
    <w:rsid w:val="0080308F"/>
    <w:rsid w:val="008032BA"/>
    <w:rsid w:val="00804948"/>
    <w:rsid w:val="0080779B"/>
    <w:rsid w:val="0081457D"/>
    <w:rsid w:val="008223D5"/>
    <w:rsid w:val="008225D3"/>
    <w:rsid w:val="00825245"/>
    <w:rsid w:val="00827A84"/>
    <w:rsid w:val="00835995"/>
    <w:rsid w:val="00835D27"/>
    <w:rsid w:val="00840285"/>
    <w:rsid w:val="008404DC"/>
    <w:rsid w:val="00840C03"/>
    <w:rsid w:val="00841442"/>
    <w:rsid w:val="00842307"/>
    <w:rsid w:val="00842794"/>
    <w:rsid w:val="0084334B"/>
    <w:rsid w:val="00843E5B"/>
    <w:rsid w:val="00843E89"/>
    <w:rsid w:val="00844A6C"/>
    <w:rsid w:val="008507C5"/>
    <w:rsid w:val="00850F55"/>
    <w:rsid w:val="008513F1"/>
    <w:rsid w:val="008515DB"/>
    <w:rsid w:val="00852494"/>
    <w:rsid w:val="008547DF"/>
    <w:rsid w:val="00854B40"/>
    <w:rsid w:val="00855EF7"/>
    <w:rsid w:val="00860F99"/>
    <w:rsid w:val="008758F8"/>
    <w:rsid w:val="0088028A"/>
    <w:rsid w:val="008813A2"/>
    <w:rsid w:val="008839C1"/>
    <w:rsid w:val="00884391"/>
    <w:rsid w:val="00884FA0"/>
    <w:rsid w:val="00886BF6"/>
    <w:rsid w:val="00887252"/>
    <w:rsid w:val="00890C44"/>
    <w:rsid w:val="00894328"/>
    <w:rsid w:val="008A0916"/>
    <w:rsid w:val="008A5FE0"/>
    <w:rsid w:val="008A6A25"/>
    <w:rsid w:val="008B1524"/>
    <w:rsid w:val="008B159F"/>
    <w:rsid w:val="008B6CAF"/>
    <w:rsid w:val="008B7CB2"/>
    <w:rsid w:val="008C03D5"/>
    <w:rsid w:val="008C170E"/>
    <w:rsid w:val="008C1D68"/>
    <w:rsid w:val="008C1DD5"/>
    <w:rsid w:val="008C2D29"/>
    <w:rsid w:val="008C5F68"/>
    <w:rsid w:val="008C68E3"/>
    <w:rsid w:val="008C749C"/>
    <w:rsid w:val="008C7B7C"/>
    <w:rsid w:val="008C7D15"/>
    <w:rsid w:val="008D4621"/>
    <w:rsid w:val="008D5CDC"/>
    <w:rsid w:val="008D774D"/>
    <w:rsid w:val="008E13D2"/>
    <w:rsid w:val="008E27DE"/>
    <w:rsid w:val="008E3EB8"/>
    <w:rsid w:val="008E5384"/>
    <w:rsid w:val="008F61D2"/>
    <w:rsid w:val="0090049E"/>
    <w:rsid w:val="00901E19"/>
    <w:rsid w:val="0090229A"/>
    <w:rsid w:val="00904AAA"/>
    <w:rsid w:val="00906315"/>
    <w:rsid w:val="00910514"/>
    <w:rsid w:val="0091170E"/>
    <w:rsid w:val="009134A5"/>
    <w:rsid w:val="00913946"/>
    <w:rsid w:val="0091470A"/>
    <w:rsid w:val="00917E4F"/>
    <w:rsid w:val="0092080F"/>
    <w:rsid w:val="00920E92"/>
    <w:rsid w:val="009220AC"/>
    <w:rsid w:val="00923C80"/>
    <w:rsid w:val="009245CF"/>
    <w:rsid w:val="00925E53"/>
    <w:rsid w:val="0092751C"/>
    <w:rsid w:val="00931705"/>
    <w:rsid w:val="00931AA7"/>
    <w:rsid w:val="00932522"/>
    <w:rsid w:val="00932C52"/>
    <w:rsid w:val="00933967"/>
    <w:rsid w:val="00933B0C"/>
    <w:rsid w:val="00933D67"/>
    <w:rsid w:val="00933E44"/>
    <w:rsid w:val="009346CE"/>
    <w:rsid w:val="00935A6D"/>
    <w:rsid w:val="0094086E"/>
    <w:rsid w:val="00942AE0"/>
    <w:rsid w:val="009436C7"/>
    <w:rsid w:val="009502E6"/>
    <w:rsid w:val="00951144"/>
    <w:rsid w:val="009514C4"/>
    <w:rsid w:val="009531BD"/>
    <w:rsid w:val="00953E38"/>
    <w:rsid w:val="00955ADD"/>
    <w:rsid w:val="00955DA4"/>
    <w:rsid w:val="00956671"/>
    <w:rsid w:val="009668FE"/>
    <w:rsid w:val="00967A9E"/>
    <w:rsid w:val="00971F6C"/>
    <w:rsid w:val="009732D5"/>
    <w:rsid w:val="009739E7"/>
    <w:rsid w:val="00973BD3"/>
    <w:rsid w:val="00974314"/>
    <w:rsid w:val="00974466"/>
    <w:rsid w:val="00981082"/>
    <w:rsid w:val="00987F34"/>
    <w:rsid w:val="00992A3A"/>
    <w:rsid w:val="00996C19"/>
    <w:rsid w:val="0099773F"/>
    <w:rsid w:val="009A1F42"/>
    <w:rsid w:val="009A25F0"/>
    <w:rsid w:val="009A4F3A"/>
    <w:rsid w:val="009A65DF"/>
    <w:rsid w:val="009B0014"/>
    <w:rsid w:val="009B1744"/>
    <w:rsid w:val="009B439D"/>
    <w:rsid w:val="009B7F85"/>
    <w:rsid w:val="009C24A6"/>
    <w:rsid w:val="009C5090"/>
    <w:rsid w:val="009C5D1B"/>
    <w:rsid w:val="009D054E"/>
    <w:rsid w:val="009D354E"/>
    <w:rsid w:val="009D685F"/>
    <w:rsid w:val="009E15F5"/>
    <w:rsid w:val="009E33F5"/>
    <w:rsid w:val="009E3D92"/>
    <w:rsid w:val="009E4740"/>
    <w:rsid w:val="009E4F4A"/>
    <w:rsid w:val="009E530D"/>
    <w:rsid w:val="009E5F6F"/>
    <w:rsid w:val="009E733B"/>
    <w:rsid w:val="00A00769"/>
    <w:rsid w:val="00A00CDE"/>
    <w:rsid w:val="00A01D7F"/>
    <w:rsid w:val="00A02230"/>
    <w:rsid w:val="00A0335B"/>
    <w:rsid w:val="00A10BCD"/>
    <w:rsid w:val="00A11A87"/>
    <w:rsid w:val="00A159C8"/>
    <w:rsid w:val="00A16EF9"/>
    <w:rsid w:val="00A175AB"/>
    <w:rsid w:val="00A2015B"/>
    <w:rsid w:val="00A22C3A"/>
    <w:rsid w:val="00A23F79"/>
    <w:rsid w:val="00A26AAE"/>
    <w:rsid w:val="00A27ACD"/>
    <w:rsid w:val="00A31C0F"/>
    <w:rsid w:val="00A326BF"/>
    <w:rsid w:val="00A32B2C"/>
    <w:rsid w:val="00A34F2B"/>
    <w:rsid w:val="00A35FDA"/>
    <w:rsid w:val="00A37984"/>
    <w:rsid w:val="00A37D6D"/>
    <w:rsid w:val="00A37D9A"/>
    <w:rsid w:val="00A40DE3"/>
    <w:rsid w:val="00A449A4"/>
    <w:rsid w:val="00A44EE1"/>
    <w:rsid w:val="00A47CBF"/>
    <w:rsid w:val="00A52F86"/>
    <w:rsid w:val="00A5341E"/>
    <w:rsid w:val="00A567FA"/>
    <w:rsid w:val="00A5683B"/>
    <w:rsid w:val="00A5725B"/>
    <w:rsid w:val="00A6146E"/>
    <w:rsid w:val="00A62C2F"/>
    <w:rsid w:val="00A62E33"/>
    <w:rsid w:val="00A651CA"/>
    <w:rsid w:val="00A671F0"/>
    <w:rsid w:val="00A67791"/>
    <w:rsid w:val="00A70530"/>
    <w:rsid w:val="00A72CC3"/>
    <w:rsid w:val="00A7316A"/>
    <w:rsid w:val="00A74368"/>
    <w:rsid w:val="00A748B0"/>
    <w:rsid w:val="00A74D4B"/>
    <w:rsid w:val="00A77D64"/>
    <w:rsid w:val="00A80A3E"/>
    <w:rsid w:val="00A83C3F"/>
    <w:rsid w:val="00A83EB3"/>
    <w:rsid w:val="00A90834"/>
    <w:rsid w:val="00A930DC"/>
    <w:rsid w:val="00A94952"/>
    <w:rsid w:val="00AA5692"/>
    <w:rsid w:val="00AA7315"/>
    <w:rsid w:val="00AA79C7"/>
    <w:rsid w:val="00AB2B45"/>
    <w:rsid w:val="00AB3BA1"/>
    <w:rsid w:val="00AC0F8B"/>
    <w:rsid w:val="00AC4660"/>
    <w:rsid w:val="00AC4D5A"/>
    <w:rsid w:val="00AC5D37"/>
    <w:rsid w:val="00AC6693"/>
    <w:rsid w:val="00AC76ED"/>
    <w:rsid w:val="00AD18E3"/>
    <w:rsid w:val="00AD4D5C"/>
    <w:rsid w:val="00AD5261"/>
    <w:rsid w:val="00AD752A"/>
    <w:rsid w:val="00AE01F5"/>
    <w:rsid w:val="00AE0516"/>
    <w:rsid w:val="00AE118D"/>
    <w:rsid w:val="00AE23B7"/>
    <w:rsid w:val="00AE55C7"/>
    <w:rsid w:val="00AE60C9"/>
    <w:rsid w:val="00AE6B37"/>
    <w:rsid w:val="00AF5E16"/>
    <w:rsid w:val="00AF766E"/>
    <w:rsid w:val="00B001AD"/>
    <w:rsid w:val="00B0173C"/>
    <w:rsid w:val="00B07BA9"/>
    <w:rsid w:val="00B13AD4"/>
    <w:rsid w:val="00B14077"/>
    <w:rsid w:val="00B14F66"/>
    <w:rsid w:val="00B179EF"/>
    <w:rsid w:val="00B20429"/>
    <w:rsid w:val="00B20F32"/>
    <w:rsid w:val="00B266A8"/>
    <w:rsid w:val="00B310BA"/>
    <w:rsid w:val="00B325F1"/>
    <w:rsid w:val="00B34657"/>
    <w:rsid w:val="00B3790B"/>
    <w:rsid w:val="00B37F59"/>
    <w:rsid w:val="00B42463"/>
    <w:rsid w:val="00B4613C"/>
    <w:rsid w:val="00B51984"/>
    <w:rsid w:val="00B5199D"/>
    <w:rsid w:val="00B53A16"/>
    <w:rsid w:val="00B576F9"/>
    <w:rsid w:val="00B60109"/>
    <w:rsid w:val="00B6016E"/>
    <w:rsid w:val="00B61156"/>
    <w:rsid w:val="00B61D16"/>
    <w:rsid w:val="00B63069"/>
    <w:rsid w:val="00B6451D"/>
    <w:rsid w:val="00B64851"/>
    <w:rsid w:val="00B64C23"/>
    <w:rsid w:val="00B65642"/>
    <w:rsid w:val="00B65FB5"/>
    <w:rsid w:val="00B67B9B"/>
    <w:rsid w:val="00B708CF"/>
    <w:rsid w:val="00B71DE1"/>
    <w:rsid w:val="00B72E53"/>
    <w:rsid w:val="00B74A36"/>
    <w:rsid w:val="00B757EF"/>
    <w:rsid w:val="00B769A7"/>
    <w:rsid w:val="00B8043F"/>
    <w:rsid w:val="00B8554C"/>
    <w:rsid w:val="00B86F94"/>
    <w:rsid w:val="00BA0D25"/>
    <w:rsid w:val="00BA1EB0"/>
    <w:rsid w:val="00BA1EB3"/>
    <w:rsid w:val="00BA4856"/>
    <w:rsid w:val="00BA5193"/>
    <w:rsid w:val="00BA7923"/>
    <w:rsid w:val="00BB026E"/>
    <w:rsid w:val="00BB19A1"/>
    <w:rsid w:val="00BC3026"/>
    <w:rsid w:val="00BC6C49"/>
    <w:rsid w:val="00BC71C0"/>
    <w:rsid w:val="00BC78C1"/>
    <w:rsid w:val="00BC7D22"/>
    <w:rsid w:val="00BD01AF"/>
    <w:rsid w:val="00BD1C5E"/>
    <w:rsid w:val="00BD1D09"/>
    <w:rsid w:val="00BD3213"/>
    <w:rsid w:val="00BD410D"/>
    <w:rsid w:val="00BD6456"/>
    <w:rsid w:val="00BD689E"/>
    <w:rsid w:val="00BE0569"/>
    <w:rsid w:val="00BE092B"/>
    <w:rsid w:val="00BE0B72"/>
    <w:rsid w:val="00BE1852"/>
    <w:rsid w:val="00BE388C"/>
    <w:rsid w:val="00BE41FA"/>
    <w:rsid w:val="00BE42C2"/>
    <w:rsid w:val="00BE520B"/>
    <w:rsid w:val="00BE55D5"/>
    <w:rsid w:val="00BE5F09"/>
    <w:rsid w:val="00BF04E1"/>
    <w:rsid w:val="00BF0632"/>
    <w:rsid w:val="00BF24CF"/>
    <w:rsid w:val="00BF256D"/>
    <w:rsid w:val="00BF28CD"/>
    <w:rsid w:val="00BF312A"/>
    <w:rsid w:val="00BF59DA"/>
    <w:rsid w:val="00C00DE1"/>
    <w:rsid w:val="00C01EB7"/>
    <w:rsid w:val="00C052E0"/>
    <w:rsid w:val="00C107B7"/>
    <w:rsid w:val="00C12737"/>
    <w:rsid w:val="00C132AB"/>
    <w:rsid w:val="00C1573D"/>
    <w:rsid w:val="00C211E0"/>
    <w:rsid w:val="00C21AE9"/>
    <w:rsid w:val="00C26D18"/>
    <w:rsid w:val="00C305EA"/>
    <w:rsid w:val="00C32226"/>
    <w:rsid w:val="00C3550B"/>
    <w:rsid w:val="00C43DE4"/>
    <w:rsid w:val="00C462AE"/>
    <w:rsid w:val="00C47958"/>
    <w:rsid w:val="00C50C0F"/>
    <w:rsid w:val="00C527D2"/>
    <w:rsid w:val="00C568D0"/>
    <w:rsid w:val="00C602F6"/>
    <w:rsid w:val="00C6049F"/>
    <w:rsid w:val="00C61001"/>
    <w:rsid w:val="00C61420"/>
    <w:rsid w:val="00C6194D"/>
    <w:rsid w:val="00C641E0"/>
    <w:rsid w:val="00C677FF"/>
    <w:rsid w:val="00C7574B"/>
    <w:rsid w:val="00C7736A"/>
    <w:rsid w:val="00C779DB"/>
    <w:rsid w:val="00C77A59"/>
    <w:rsid w:val="00C82FE9"/>
    <w:rsid w:val="00C83542"/>
    <w:rsid w:val="00C84ECB"/>
    <w:rsid w:val="00C855DA"/>
    <w:rsid w:val="00C86491"/>
    <w:rsid w:val="00C86617"/>
    <w:rsid w:val="00C87D2A"/>
    <w:rsid w:val="00C914D3"/>
    <w:rsid w:val="00C921ED"/>
    <w:rsid w:val="00C94EFE"/>
    <w:rsid w:val="00C9716D"/>
    <w:rsid w:val="00CA200E"/>
    <w:rsid w:val="00CA672B"/>
    <w:rsid w:val="00CA7F70"/>
    <w:rsid w:val="00CB1ED1"/>
    <w:rsid w:val="00CB20B6"/>
    <w:rsid w:val="00CB369C"/>
    <w:rsid w:val="00CB3F50"/>
    <w:rsid w:val="00CB3F6C"/>
    <w:rsid w:val="00CB440A"/>
    <w:rsid w:val="00CB766F"/>
    <w:rsid w:val="00CB7E91"/>
    <w:rsid w:val="00CC2EFC"/>
    <w:rsid w:val="00CC31E7"/>
    <w:rsid w:val="00CC4C37"/>
    <w:rsid w:val="00CC4DD5"/>
    <w:rsid w:val="00CC6F2F"/>
    <w:rsid w:val="00CD0478"/>
    <w:rsid w:val="00CD0FB9"/>
    <w:rsid w:val="00CD29D4"/>
    <w:rsid w:val="00CD3434"/>
    <w:rsid w:val="00CD50AE"/>
    <w:rsid w:val="00CD591A"/>
    <w:rsid w:val="00CD7112"/>
    <w:rsid w:val="00CD77F0"/>
    <w:rsid w:val="00CD7933"/>
    <w:rsid w:val="00CE2176"/>
    <w:rsid w:val="00CE4A49"/>
    <w:rsid w:val="00CE4F51"/>
    <w:rsid w:val="00CE58A7"/>
    <w:rsid w:val="00CE65F6"/>
    <w:rsid w:val="00CE759E"/>
    <w:rsid w:val="00CE7A3B"/>
    <w:rsid w:val="00CF2518"/>
    <w:rsid w:val="00CF2A16"/>
    <w:rsid w:val="00CF3F45"/>
    <w:rsid w:val="00CF78C2"/>
    <w:rsid w:val="00D0139A"/>
    <w:rsid w:val="00D01605"/>
    <w:rsid w:val="00D053BB"/>
    <w:rsid w:val="00D05E2F"/>
    <w:rsid w:val="00D05FB9"/>
    <w:rsid w:val="00D146C2"/>
    <w:rsid w:val="00D2088D"/>
    <w:rsid w:val="00D208BE"/>
    <w:rsid w:val="00D2117C"/>
    <w:rsid w:val="00D24535"/>
    <w:rsid w:val="00D3079B"/>
    <w:rsid w:val="00D33968"/>
    <w:rsid w:val="00D44EA1"/>
    <w:rsid w:val="00D452AB"/>
    <w:rsid w:val="00D47FE5"/>
    <w:rsid w:val="00D50404"/>
    <w:rsid w:val="00D51983"/>
    <w:rsid w:val="00D5234F"/>
    <w:rsid w:val="00D53DB7"/>
    <w:rsid w:val="00D547A2"/>
    <w:rsid w:val="00D61670"/>
    <w:rsid w:val="00D6601F"/>
    <w:rsid w:val="00D6638D"/>
    <w:rsid w:val="00D66849"/>
    <w:rsid w:val="00D669F3"/>
    <w:rsid w:val="00D70DAB"/>
    <w:rsid w:val="00D764C2"/>
    <w:rsid w:val="00D81893"/>
    <w:rsid w:val="00D8556F"/>
    <w:rsid w:val="00D8559C"/>
    <w:rsid w:val="00D85C08"/>
    <w:rsid w:val="00D90C64"/>
    <w:rsid w:val="00D92EC1"/>
    <w:rsid w:val="00D96A69"/>
    <w:rsid w:val="00D96FCE"/>
    <w:rsid w:val="00DA0533"/>
    <w:rsid w:val="00DA249A"/>
    <w:rsid w:val="00DA26A3"/>
    <w:rsid w:val="00DA2B05"/>
    <w:rsid w:val="00DA2DB7"/>
    <w:rsid w:val="00DA5550"/>
    <w:rsid w:val="00DA671F"/>
    <w:rsid w:val="00DB0763"/>
    <w:rsid w:val="00DB15F6"/>
    <w:rsid w:val="00DB4225"/>
    <w:rsid w:val="00DB4E54"/>
    <w:rsid w:val="00DB7B54"/>
    <w:rsid w:val="00DC14DD"/>
    <w:rsid w:val="00DC5E01"/>
    <w:rsid w:val="00DD001B"/>
    <w:rsid w:val="00DD075D"/>
    <w:rsid w:val="00DD0A51"/>
    <w:rsid w:val="00DD1AC0"/>
    <w:rsid w:val="00DD1B83"/>
    <w:rsid w:val="00DE0237"/>
    <w:rsid w:val="00DE6322"/>
    <w:rsid w:val="00DE6768"/>
    <w:rsid w:val="00DF1DE6"/>
    <w:rsid w:val="00DF3A80"/>
    <w:rsid w:val="00DF3B68"/>
    <w:rsid w:val="00DF49B2"/>
    <w:rsid w:val="00DF4A6E"/>
    <w:rsid w:val="00DF6850"/>
    <w:rsid w:val="00E0039C"/>
    <w:rsid w:val="00E06885"/>
    <w:rsid w:val="00E15D14"/>
    <w:rsid w:val="00E15F20"/>
    <w:rsid w:val="00E17723"/>
    <w:rsid w:val="00E22A37"/>
    <w:rsid w:val="00E23754"/>
    <w:rsid w:val="00E30491"/>
    <w:rsid w:val="00E34279"/>
    <w:rsid w:val="00E405A0"/>
    <w:rsid w:val="00E45CA4"/>
    <w:rsid w:val="00E51BBB"/>
    <w:rsid w:val="00E522F2"/>
    <w:rsid w:val="00E53043"/>
    <w:rsid w:val="00E5354A"/>
    <w:rsid w:val="00E54D7F"/>
    <w:rsid w:val="00E550ED"/>
    <w:rsid w:val="00E55675"/>
    <w:rsid w:val="00E55FDC"/>
    <w:rsid w:val="00E61AF9"/>
    <w:rsid w:val="00E67625"/>
    <w:rsid w:val="00E70C0B"/>
    <w:rsid w:val="00E71486"/>
    <w:rsid w:val="00E7317F"/>
    <w:rsid w:val="00E7518E"/>
    <w:rsid w:val="00E75887"/>
    <w:rsid w:val="00E80513"/>
    <w:rsid w:val="00E80A57"/>
    <w:rsid w:val="00E80D91"/>
    <w:rsid w:val="00E80FF6"/>
    <w:rsid w:val="00E85671"/>
    <w:rsid w:val="00E85991"/>
    <w:rsid w:val="00E85DD8"/>
    <w:rsid w:val="00E87E69"/>
    <w:rsid w:val="00E9523A"/>
    <w:rsid w:val="00E9649F"/>
    <w:rsid w:val="00EA03B8"/>
    <w:rsid w:val="00EA1773"/>
    <w:rsid w:val="00EA34BF"/>
    <w:rsid w:val="00EA7FEB"/>
    <w:rsid w:val="00EB05CF"/>
    <w:rsid w:val="00EB1B00"/>
    <w:rsid w:val="00EB3E73"/>
    <w:rsid w:val="00EB6532"/>
    <w:rsid w:val="00EB66E4"/>
    <w:rsid w:val="00EB7198"/>
    <w:rsid w:val="00EC0B24"/>
    <w:rsid w:val="00EC4C86"/>
    <w:rsid w:val="00ED132C"/>
    <w:rsid w:val="00ED1F2F"/>
    <w:rsid w:val="00ED402E"/>
    <w:rsid w:val="00ED4E1D"/>
    <w:rsid w:val="00EE32D5"/>
    <w:rsid w:val="00EE4132"/>
    <w:rsid w:val="00EE7AE5"/>
    <w:rsid w:val="00EF057C"/>
    <w:rsid w:val="00EF0B5B"/>
    <w:rsid w:val="00EF2BB6"/>
    <w:rsid w:val="00EF2FD7"/>
    <w:rsid w:val="00EF39A9"/>
    <w:rsid w:val="00EF3CA2"/>
    <w:rsid w:val="00EF52BF"/>
    <w:rsid w:val="00EF648D"/>
    <w:rsid w:val="00EF7DC0"/>
    <w:rsid w:val="00F01B69"/>
    <w:rsid w:val="00F02A48"/>
    <w:rsid w:val="00F10A7E"/>
    <w:rsid w:val="00F10DA4"/>
    <w:rsid w:val="00F1170A"/>
    <w:rsid w:val="00F14F09"/>
    <w:rsid w:val="00F176F5"/>
    <w:rsid w:val="00F20693"/>
    <w:rsid w:val="00F213F1"/>
    <w:rsid w:val="00F23F78"/>
    <w:rsid w:val="00F2426E"/>
    <w:rsid w:val="00F27B26"/>
    <w:rsid w:val="00F30C0A"/>
    <w:rsid w:val="00F3171B"/>
    <w:rsid w:val="00F323B4"/>
    <w:rsid w:val="00F32865"/>
    <w:rsid w:val="00F34AE7"/>
    <w:rsid w:val="00F401C8"/>
    <w:rsid w:val="00F4115E"/>
    <w:rsid w:val="00F45EA4"/>
    <w:rsid w:val="00F45EC7"/>
    <w:rsid w:val="00F46430"/>
    <w:rsid w:val="00F4751C"/>
    <w:rsid w:val="00F51150"/>
    <w:rsid w:val="00F524E9"/>
    <w:rsid w:val="00F52EA7"/>
    <w:rsid w:val="00F55B95"/>
    <w:rsid w:val="00F55DBE"/>
    <w:rsid w:val="00F612AF"/>
    <w:rsid w:val="00F61572"/>
    <w:rsid w:val="00F63D81"/>
    <w:rsid w:val="00F65059"/>
    <w:rsid w:val="00F66C0A"/>
    <w:rsid w:val="00F72767"/>
    <w:rsid w:val="00F75640"/>
    <w:rsid w:val="00F76BDB"/>
    <w:rsid w:val="00F82F23"/>
    <w:rsid w:val="00F8642E"/>
    <w:rsid w:val="00F869EF"/>
    <w:rsid w:val="00F87D61"/>
    <w:rsid w:val="00F87E65"/>
    <w:rsid w:val="00F93001"/>
    <w:rsid w:val="00F95D2E"/>
    <w:rsid w:val="00F964F1"/>
    <w:rsid w:val="00F96F46"/>
    <w:rsid w:val="00F97833"/>
    <w:rsid w:val="00FA2862"/>
    <w:rsid w:val="00FA6883"/>
    <w:rsid w:val="00FA6FFA"/>
    <w:rsid w:val="00FB1CCE"/>
    <w:rsid w:val="00FB1D0B"/>
    <w:rsid w:val="00FB3409"/>
    <w:rsid w:val="00FB4D94"/>
    <w:rsid w:val="00FB4DE1"/>
    <w:rsid w:val="00FB78C8"/>
    <w:rsid w:val="00FB7EBE"/>
    <w:rsid w:val="00FC216E"/>
    <w:rsid w:val="00FC24B9"/>
    <w:rsid w:val="00FC432E"/>
    <w:rsid w:val="00FC5486"/>
    <w:rsid w:val="00FC54BA"/>
    <w:rsid w:val="00FC65F6"/>
    <w:rsid w:val="00FC764B"/>
    <w:rsid w:val="00FD2CF6"/>
    <w:rsid w:val="00FD3A85"/>
    <w:rsid w:val="00FD558E"/>
    <w:rsid w:val="00FE5D72"/>
    <w:rsid w:val="00FE6692"/>
    <w:rsid w:val="00FF1D72"/>
    <w:rsid w:val="00FF2340"/>
    <w:rsid w:val="00FF2FF4"/>
    <w:rsid w:val="00FF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2AB62-AB32-496E-8C49-D222FF06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2145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545"/>
    <w:rPr>
      <w:sz w:val="20"/>
      <w:szCs w:val="20"/>
    </w:rPr>
  </w:style>
  <w:style w:type="character" w:styleId="FootnoteReference">
    <w:name w:val="footnote reference"/>
    <w:basedOn w:val="DefaultParagraphFont"/>
    <w:semiHidden/>
    <w:unhideWhenUsed/>
    <w:rsid w:val="00214545"/>
    <w:rPr>
      <w:vertAlign w:val="superscript"/>
    </w:rPr>
  </w:style>
  <w:style w:type="character" w:styleId="Hyperlink">
    <w:name w:val="Hyperlink"/>
    <w:basedOn w:val="DefaultParagraphFont"/>
    <w:rsid w:val="009E530D"/>
    <w:rPr>
      <w:color w:val="0000FF"/>
      <w:u w:val="single"/>
    </w:rPr>
  </w:style>
  <w:style w:type="character" w:customStyle="1" w:styleId="u">
    <w:name w:val="u"/>
    <w:basedOn w:val="DefaultParagraphFont"/>
    <w:rsid w:val="008404DC"/>
    <w:rPr>
      <w:u w:val="single"/>
    </w:rPr>
  </w:style>
  <w:style w:type="paragraph" w:styleId="ListParagraph">
    <w:name w:val="List Paragraph"/>
    <w:basedOn w:val="Normal"/>
    <w:uiPriority w:val="34"/>
    <w:qFormat/>
    <w:rsid w:val="0051264C"/>
    <w:pPr>
      <w:ind w:left="720"/>
      <w:contextualSpacing/>
    </w:pPr>
  </w:style>
  <w:style w:type="paragraph" w:styleId="Header">
    <w:name w:val="header"/>
    <w:basedOn w:val="Normal"/>
    <w:link w:val="HeaderChar"/>
    <w:uiPriority w:val="99"/>
    <w:unhideWhenUsed/>
    <w:rsid w:val="00CA2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00E"/>
  </w:style>
  <w:style w:type="paragraph" w:styleId="Footer">
    <w:name w:val="footer"/>
    <w:basedOn w:val="Normal"/>
    <w:link w:val="FooterChar"/>
    <w:uiPriority w:val="99"/>
    <w:semiHidden/>
    <w:unhideWhenUsed/>
    <w:rsid w:val="00CA20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200E"/>
  </w:style>
  <w:style w:type="paragraph" w:styleId="EndnoteText">
    <w:name w:val="endnote text"/>
    <w:basedOn w:val="Normal"/>
    <w:link w:val="EndnoteTextChar"/>
    <w:uiPriority w:val="99"/>
    <w:unhideWhenUsed/>
    <w:rsid w:val="008E27DE"/>
    <w:pPr>
      <w:spacing w:after="0" w:line="240" w:lineRule="auto"/>
    </w:pPr>
    <w:rPr>
      <w:sz w:val="20"/>
      <w:szCs w:val="20"/>
    </w:rPr>
  </w:style>
  <w:style w:type="character" w:customStyle="1" w:styleId="EndnoteTextChar">
    <w:name w:val="Endnote Text Char"/>
    <w:basedOn w:val="DefaultParagraphFont"/>
    <w:link w:val="EndnoteText"/>
    <w:uiPriority w:val="99"/>
    <w:rsid w:val="008E27DE"/>
    <w:rPr>
      <w:sz w:val="20"/>
      <w:szCs w:val="20"/>
    </w:rPr>
  </w:style>
  <w:style w:type="character" w:styleId="EndnoteReference">
    <w:name w:val="endnote reference"/>
    <w:basedOn w:val="DefaultParagraphFont"/>
    <w:uiPriority w:val="99"/>
    <w:semiHidden/>
    <w:unhideWhenUsed/>
    <w:rsid w:val="008E2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303697">
      <w:bodyDiv w:val="1"/>
      <w:marLeft w:val="0"/>
      <w:marRight w:val="0"/>
      <w:marTop w:val="0"/>
      <w:marBottom w:val="0"/>
      <w:divBdr>
        <w:top w:val="none" w:sz="0" w:space="0" w:color="auto"/>
        <w:left w:val="none" w:sz="0" w:space="0" w:color="auto"/>
        <w:bottom w:val="none" w:sz="0" w:space="0" w:color="auto"/>
        <w:right w:val="none" w:sz="0" w:space="0" w:color="auto"/>
      </w:divBdr>
      <w:divsChild>
        <w:div w:id="1339389859">
          <w:marLeft w:val="0"/>
          <w:marRight w:val="0"/>
          <w:marTop w:val="0"/>
          <w:marBottom w:val="0"/>
          <w:divBdr>
            <w:top w:val="none" w:sz="0" w:space="0" w:color="auto"/>
            <w:left w:val="none" w:sz="0" w:space="0" w:color="auto"/>
            <w:bottom w:val="none" w:sz="0" w:space="0" w:color="auto"/>
            <w:right w:val="none" w:sz="0" w:space="0" w:color="auto"/>
          </w:divBdr>
          <w:divsChild>
            <w:div w:id="371074076">
              <w:marLeft w:val="0"/>
              <w:marRight w:val="0"/>
              <w:marTop w:val="0"/>
              <w:marBottom w:val="0"/>
              <w:divBdr>
                <w:top w:val="none" w:sz="0" w:space="0" w:color="auto"/>
                <w:left w:val="none" w:sz="0" w:space="0" w:color="auto"/>
                <w:bottom w:val="none" w:sz="0" w:space="0" w:color="auto"/>
                <w:right w:val="none" w:sz="0" w:space="0" w:color="auto"/>
              </w:divBdr>
              <w:divsChild>
                <w:div w:id="1156415304">
                  <w:marLeft w:val="0"/>
                  <w:marRight w:val="0"/>
                  <w:marTop w:val="0"/>
                  <w:marBottom w:val="0"/>
                  <w:divBdr>
                    <w:top w:val="none" w:sz="0" w:space="0" w:color="auto"/>
                    <w:left w:val="none" w:sz="0" w:space="0" w:color="auto"/>
                    <w:bottom w:val="none" w:sz="0" w:space="0" w:color="auto"/>
                    <w:right w:val="none" w:sz="0" w:space="0" w:color="auto"/>
                  </w:divBdr>
                  <w:divsChild>
                    <w:div w:id="1564952389">
                      <w:marLeft w:val="0"/>
                      <w:marRight w:val="0"/>
                      <w:marTop w:val="0"/>
                      <w:marBottom w:val="0"/>
                      <w:divBdr>
                        <w:top w:val="none" w:sz="0" w:space="0" w:color="auto"/>
                        <w:left w:val="none" w:sz="0" w:space="0" w:color="auto"/>
                        <w:bottom w:val="none" w:sz="0" w:space="0" w:color="auto"/>
                        <w:right w:val="none" w:sz="0" w:space="0" w:color="auto"/>
                      </w:divBdr>
                      <w:divsChild>
                        <w:div w:id="889923659">
                          <w:marLeft w:val="0"/>
                          <w:marRight w:val="0"/>
                          <w:marTop w:val="0"/>
                          <w:marBottom w:val="0"/>
                          <w:divBdr>
                            <w:top w:val="none" w:sz="0" w:space="0" w:color="auto"/>
                            <w:left w:val="none" w:sz="0" w:space="0" w:color="auto"/>
                            <w:bottom w:val="none" w:sz="0" w:space="0" w:color="auto"/>
                            <w:right w:val="none" w:sz="0" w:space="0" w:color="auto"/>
                          </w:divBdr>
                          <w:divsChild>
                            <w:div w:id="124784382">
                              <w:marLeft w:val="0"/>
                              <w:marRight w:val="0"/>
                              <w:marTop w:val="0"/>
                              <w:marBottom w:val="0"/>
                              <w:divBdr>
                                <w:top w:val="none" w:sz="0" w:space="0" w:color="auto"/>
                                <w:left w:val="none" w:sz="0" w:space="0" w:color="auto"/>
                                <w:bottom w:val="none" w:sz="0" w:space="0" w:color="auto"/>
                                <w:right w:val="none" w:sz="0" w:space="0" w:color="auto"/>
                              </w:divBdr>
                              <w:divsChild>
                                <w:div w:id="825707562">
                                  <w:marLeft w:val="0"/>
                                  <w:marRight w:val="0"/>
                                  <w:marTop w:val="0"/>
                                  <w:marBottom w:val="0"/>
                                  <w:divBdr>
                                    <w:top w:val="none" w:sz="0" w:space="0" w:color="auto"/>
                                    <w:left w:val="none" w:sz="0" w:space="0" w:color="auto"/>
                                    <w:bottom w:val="none" w:sz="0" w:space="0" w:color="auto"/>
                                    <w:right w:val="none" w:sz="0" w:space="0" w:color="auto"/>
                                  </w:divBdr>
                                  <w:divsChild>
                                    <w:div w:id="2144424750">
                                      <w:marLeft w:val="0"/>
                                      <w:marRight w:val="0"/>
                                      <w:marTop w:val="0"/>
                                      <w:marBottom w:val="0"/>
                                      <w:divBdr>
                                        <w:top w:val="none" w:sz="0" w:space="0" w:color="auto"/>
                                        <w:left w:val="none" w:sz="0" w:space="0" w:color="auto"/>
                                        <w:bottom w:val="none" w:sz="0" w:space="0" w:color="auto"/>
                                        <w:right w:val="none" w:sz="0" w:space="0" w:color="auto"/>
                                      </w:divBdr>
                                      <w:divsChild>
                                        <w:div w:id="353117620">
                                          <w:marLeft w:val="0"/>
                                          <w:marRight w:val="0"/>
                                          <w:marTop w:val="0"/>
                                          <w:marBottom w:val="0"/>
                                          <w:divBdr>
                                            <w:top w:val="none" w:sz="0" w:space="0" w:color="auto"/>
                                            <w:left w:val="none" w:sz="0" w:space="0" w:color="auto"/>
                                            <w:bottom w:val="none" w:sz="0" w:space="0" w:color="auto"/>
                                            <w:right w:val="none" w:sz="0" w:space="0" w:color="auto"/>
                                          </w:divBdr>
                                          <w:divsChild>
                                            <w:div w:id="2087725753">
                                              <w:marLeft w:val="0"/>
                                              <w:marRight w:val="0"/>
                                              <w:marTop w:val="0"/>
                                              <w:marBottom w:val="0"/>
                                              <w:divBdr>
                                                <w:top w:val="none" w:sz="0" w:space="0" w:color="auto"/>
                                                <w:left w:val="none" w:sz="0" w:space="0" w:color="auto"/>
                                                <w:bottom w:val="none" w:sz="0" w:space="0" w:color="auto"/>
                                                <w:right w:val="none" w:sz="0" w:space="0" w:color="auto"/>
                                              </w:divBdr>
                                              <w:divsChild>
                                                <w:div w:id="18333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5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u.tv/newsroom/indepth.asp?pt=n&amp;id=56819" TargetMode="External"/><Relationship Id="rId18" Type="http://schemas.openxmlformats.org/officeDocument/2006/relationships/hyperlink" Target="http://proquest.umi.com/pqdweb?RQT=572&amp;VType=PQD&amp;VName=PQD&amp;VInst=PROD&amp;pmid=52803&amp;pcid=16131181&amp;SrchMode=3" TargetMode="External"/><Relationship Id="rId3" Type="http://schemas.openxmlformats.org/officeDocument/2006/relationships/hyperlink" Target="http://www.independent.co.uk/arts-entertainment/tv/news/a-big-fat-victory-for-travellers-as-racist-adverts-to-be-investigated-7794154.html" TargetMode="External"/><Relationship Id="rId7" Type="http://schemas.openxmlformats.org/officeDocument/2006/relationships/hyperlink" Target="http://www.csfinfo.com/docs/community/cip.pdf" TargetMode="External"/><Relationship Id="rId12" Type="http://schemas.openxmlformats.org/officeDocument/2006/relationships/hyperlink" Target="http://www.savethechildren.org.uk/scuk/jsp/resources/details.jsp?id=366&amp;group=resources&amp;section=publication&amp;subsection=details" TargetMode="External"/><Relationship Id="rId17" Type="http://schemas.openxmlformats.org/officeDocument/2006/relationships/hyperlink" Target="http://proquest.umi.com/pqdweb?RQT=318&amp;pmid=52803&amp;TS=1134414586&amp;clientId=17200&amp;VType=PQD&amp;VName=PQD&amp;VInst=PROD" TargetMode="External"/><Relationship Id="rId2" Type="http://schemas.openxmlformats.org/officeDocument/2006/relationships/hyperlink" Target="http://news.bbc.co.uk/1/hi/northern_ireland/4347773.stm" TargetMode="External"/><Relationship Id="rId16" Type="http://schemas.openxmlformats.org/officeDocument/2006/relationships/hyperlink" Target="javascript:void(0);" TargetMode="External"/><Relationship Id="rId1" Type="http://schemas.openxmlformats.org/officeDocument/2006/relationships/hyperlink" Target="http://ec.europa.eu/employment_social/fundamental_rights/pdf/legisln/2000_43_en.pdf" TargetMode="External"/><Relationship Id="rId6" Type="http://schemas.openxmlformats.org/officeDocument/2006/relationships/hyperlink" Target="https://apps.facebook.com/metrouk/article/tv/913979-irresponsible-and-offensive-big-fat-gypsy-weddings-posters-banned" TargetMode="External"/><Relationship Id="rId11" Type="http://schemas.openxmlformats.org/officeDocument/2006/relationships/hyperlink" Target="http://www.lawsociety.ie/newsite/documents/members/hrmcdow.pdf" TargetMode="External"/><Relationship Id="rId5" Type="http://schemas.openxmlformats.org/officeDocument/2006/relationships/hyperlink" Target="http://www.channel4.com/programmes/my-big-fat-gypsy-wedding" TargetMode="External"/><Relationship Id="rId15" Type="http://schemas.openxmlformats.org/officeDocument/2006/relationships/hyperlink" Target="http://www.ingentaconnect.com/content/bp;jsessionid=1w5klix1rhio2.victoria" TargetMode="External"/><Relationship Id="rId10" Type="http://schemas.openxmlformats.org/officeDocument/2006/relationships/hyperlink" Target="http://www.equalityni.org/archive/Case%20Decisions/Dismissal/McDonagh%20&amp;%20Stokes%20v%20Event%2022%20IT.doc" TargetMode="External"/><Relationship Id="rId19" Type="http://schemas.openxmlformats.org/officeDocument/2006/relationships/hyperlink" Target="mailto:dr.anthonydrummond@googlemail.com" TargetMode="External"/><Relationship Id="rId4" Type="http://schemas.openxmlformats.org/officeDocument/2006/relationships/hyperlink" Target="http://www.knowracism.ie/index.html" TargetMode="External"/><Relationship Id="rId9" Type="http://schemas.openxmlformats.org/officeDocument/2006/relationships/hyperlink" Target="http://proquest.umi.com/pqdweb?RQT=318&amp;pmid=52803&amp;TS=1134477430&amp;clientId=17200&amp;VType=PQD&amp;VName=PQD&amp;VInst=PROD" TargetMode="External"/><Relationship Id="rId14" Type="http://schemas.openxmlformats.org/officeDocument/2006/relationships/hyperlink" Target="http://www.ingentaconnect.com/content/bpl/anti;jsessionid=1w5klix1rhio2.vict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0EED5-35F6-458B-AB80-ED2343D1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7767</Words>
  <Characters>44275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Drummond, Anthony</cp:lastModifiedBy>
  <cp:revision>2</cp:revision>
  <cp:lastPrinted>2012-12-21T09:49:00Z</cp:lastPrinted>
  <dcterms:created xsi:type="dcterms:W3CDTF">2015-09-23T12:45:00Z</dcterms:created>
  <dcterms:modified xsi:type="dcterms:W3CDTF">2015-09-23T12:45:00Z</dcterms:modified>
</cp:coreProperties>
</file>