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26D" w:rsidRPr="0053074D" w:rsidRDefault="00BB526D" w:rsidP="00704BCE">
      <w:pPr>
        <w:spacing w:line="480" w:lineRule="auto"/>
        <w:rPr>
          <w:rFonts w:ascii="Times New Roman" w:hAnsi="Times New Roman" w:cs="Times New Roman"/>
          <w:b/>
          <w:bCs/>
          <w:sz w:val="24"/>
          <w:szCs w:val="24"/>
        </w:rPr>
      </w:pPr>
      <w:r w:rsidRPr="0053074D">
        <w:rPr>
          <w:rFonts w:ascii="Times New Roman" w:hAnsi="Times New Roman" w:cs="Times New Roman"/>
          <w:b/>
          <w:bCs/>
          <w:sz w:val="24"/>
          <w:szCs w:val="24"/>
        </w:rPr>
        <w:t>Method in Action Case Studies:</w:t>
      </w:r>
    </w:p>
    <w:p w:rsidR="00BB526D" w:rsidRPr="00E65242" w:rsidRDefault="00E475EC" w:rsidP="00704BCE">
      <w:pPr>
        <w:spacing w:line="480" w:lineRule="auto"/>
        <w:rPr>
          <w:rFonts w:ascii="Times New Roman" w:hAnsi="Times New Roman" w:cs="Times New Roman"/>
          <w:bCs/>
          <w:sz w:val="24"/>
          <w:szCs w:val="24"/>
        </w:rPr>
      </w:pPr>
      <w:r>
        <w:rPr>
          <w:rFonts w:ascii="Times New Roman" w:hAnsi="Times New Roman" w:cs="Times New Roman"/>
          <w:b/>
          <w:bCs/>
          <w:sz w:val="24"/>
          <w:szCs w:val="24"/>
        </w:rPr>
        <w:t xml:space="preserve">Title: </w:t>
      </w:r>
      <w:r w:rsidR="00BB526D" w:rsidRPr="00E65242">
        <w:rPr>
          <w:rFonts w:ascii="Times New Roman" w:hAnsi="Times New Roman" w:cs="Times New Roman"/>
          <w:bCs/>
          <w:sz w:val="24"/>
          <w:szCs w:val="24"/>
        </w:rPr>
        <w:t xml:space="preserve">Using the theory of change to </w:t>
      </w:r>
      <w:r w:rsidR="00D77BB7">
        <w:rPr>
          <w:rFonts w:ascii="Times New Roman" w:hAnsi="Times New Roman" w:cs="Times New Roman"/>
          <w:bCs/>
          <w:sz w:val="24"/>
          <w:szCs w:val="24"/>
        </w:rPr>
        <w:t xml:space="preserve">support an </w:t>
      </w:r>
      <w:r w:rsidR="003F5CE8">
        <w:rPr>
          <w:rFonts w:ascii="Times New Roman" w:hAnsi="Times New Roman" w:cs="Times New Roman"/>
          <w:bCs/>
          <w:sz w:val="24"/>
          <w:szCs w:val="24"/>
        </w:rPr>
        <w:t>evaluation</w:t>
      </w:r>
      <w:r w:rsidR="00BB526D" w:rsidRPr="00E65242">
        <w:rPr>
          <w:rFonts w:ascii="Times New Roman" w:hAnsi="Times New Roman" w:cs="Times New Roman"/>
          <w:bCs/>
          <w:sz w:val="24"/>
          <w:szCs w:val="24"/>
        </w:rPr>
        <w:t xml:space="preserve"> </w:t>
      </w:r>
      <w:r w:rsidR="00D77BB7">
        <w:rPr>
          <w:rFonts w:ascii="Times New Roman" w:hAnsi="Times New Roman" w:cs="Times New Roman"/>
          <w:bCs/>
          <w:sz w:val="24"/>
          <w:szCs w:val="24"/>
        </w:rPr>
        <w:t xml:space="preserve">of a health promotion intervention </w:t>
      </w:r>
    </w:p>
    <w:p w:rsidR="00A754F8" w:rsidRDefault="00187449" w:rsidP="00704BCE">
      <w:pPr>
        <w:spacing w:line="480" w:lineRule="auto"/>
        <w:rPr>
          <w:rFonts w:ascii="Times New Roman" w:hAnsi="Times New Roman" w:cs="Times New Roman"/>
          <w:bCs/>
          <w:sz w:val="24"/>
          <w:szCs w:val="24"/>
        </w:rPr>
      </w:pPr>
      <w:r>
        <w:rPr>
          <w:rFonts w:ascii="Times New Roman" w:hAnsi="Times New Roman" w:cs="Times New Roman"/>
          <w:b/>
          <w:bCs/>
          <w:sz w:val="24"/>
          <w:szCs w:val="24"/>
        </w:rPr>
        <w:t>Main a</w:t>
      </w:r>
      <w:r w:rsidR="00BB526D">
        <w:rPr>
          <w:rFonts w:ascii="Times New Roman" w:hAnsi="Times New Roman" w:cs="Times New Roman"/>
          <w:b/>
          <w:bCs/>
          <w:sz w:val="24"/>
          <w:szCs w:val="24"/>
        </w:rPr>
        <w:t>uthor</w:t>
      </w:r>
      <w:r>
        <w:rPr>
          <w:rFonts w:ascii="Times New Roman" w:hAnsi="Times New Roman" w:cs="Times New Roman"/>
          <w:b/>
          <w:bCs/>
          <w:sz w:val="24"/>
          <w:szCs w:val="24"/>
        </w:rPr>
        <w:t xml:space="preserve"> of the case study</w:t>
      </w:r>
      <w:r w:rsidR="00BB526D">
        <w:rPr>
          <w:rFonts w:ascii="Times New Roman" w:hAnsi="Times New Roman" w:cs="Times New Roman"/>
          <w:b/>
          <w:bCs/>
          <w:sz w:val="24"/>
          <w:szCs w:val="24"/>
        </w:rPr>
        <w:t xml:space="preserve">: </w:t>
      </w:r>
      <w:r w:rsidR="0053074D" w:rsidRPr="0053074D">
        <w:rPr>
          <w:rFonts w:ascii="Times New Roman" w:hAnsi="Times New Roman" w:cs="Times New Roman"/>
          <w:bCs/>
          <w:sz w:val="24"/>
          <w:szCs w:val="24"/>
        </w:rPr>
        <w:t>Dr</w:t>
      </w:r>
      <w:r w:rsidR="0053074D">
        <w:rPr>
          <w:rFonts w:ascii="Times New Roman" w:hAnsi="Times New Roman" w:cs="Times New Roman"/>
          <w:b/>
          <w:bCs/>
          <w:sz w:val="24"/>
          <w:szCs w:val="24"/>
        </w:rPr>
        <w:t xml:space="preserve"> </w:t>
      </w:r>
      <w:r w:rsidR="00BB526D" w:rsidRPr="00E65242">
        <w:rPr>
          <w:rFonts w:ascii="Times New Roman" w:hAnsi="Times New Roman" w:cs="Times New Roman"/>
          <w:bCs/>
          <w:sz w:val="24"/>
          <w:szCs w:val="24"/>
        </w:rPr>
        <w:t xml:space="preserve">Louise Warwick-Booth, Leeds Metropolitan University </w:t>
      </w:r>
    </w:p>
    <w:p w:rsidR="00187449" w:rsidRPr="0053074D" w:rsidRDefault="00187449" w:rsidP="00704BCE">
      <w:pPr>
        <w:spacing w:line="480" w:lineRule="auto"/>
        <w:rPr>
          <w:rFonts w:ascii="Times New Roman" w:hAnsi="Times New Roman" w:cs="Times New Roman"/>
          <w:bCs/>
          <w:sz w:val="24"/>
          <w:szCs w:val="24"/>
        </w:rPr>
      </w:pPr>
      <w:r w:rsidRPr="00187449">
        <w:rPr>
          <w:rFonts w:ascii="Times New Roman" w:hAnsi="Times New Roman" w:cs="Times New Roman"/>
          <w:b/>
          <w:bCs/>
          <w:sz w:val="24"/>
          <w:szCs w:val="24"/>
        </w:rPr>
        <w:t>Evaluation team members and co-authors:</w:t>
      </w:r>
      <w:r>
        <w:rPr>
          <w:rFonts w:ascii="Times New Roman" w:hAnsi="Times New Roman" w:cs="Times New Roman"/>
          <w:b/>
          <w:bCs/>
          <w:sz w:val="24"/>
          <w:szCs w:val="24"/>
        </w:rPr>
        <w:t xml:space="preserve"> </w:t>
      </w:r>
      <w:r w:rsidRPr="00187449">
        <w:rPr>
          <w:rFonts w:ascii="Times New Roman" w:hAnsi="Times New Roman" w:cs="Times New Roman"/>
          <w:b/>
          <w:bCs/>
          <w:sz w:val="24"/>
          <w:szCs w:val="24"/>
        </w:rPr>
        <w:t xml:space="preserve"> </w:t>
      </w:r>
      <w:r w:rsidR="0027700A" w:rsidRPr="0027700A">
        <w:rPr>
          <w:rFonts w:ascii="Times New Roman" w:hAnsi="Times New Roman" w:cs="Times New Roman"/>
          <w:bCs/>
          <w:sz w:val="24"/>
          <w:szCs w:val="24"/>
        </w:rPr>
        <w:t>Professor Jane South,</w:t>
      </w:r>
      <w:r w:rsidR="0027700A">
        <w:rPr>
          <w:rFonts w:ascii="Times New Roman" w:hAnsi="Times New Roman" w:cs="Times New Roman"/>
          <w:b/>
          <w:bCs/>
          <w:sz w:val="24"/>
          <w:szCs w:val="24"/>
        </w:rPr>
        <w:t xml:space="preserve"> </w:t>
      </w:r>
      <w:r w:rsidR="0053074D" w:rsidRPr="0053074D">
        <w:rPr>
          <w:rFonts w:ascii="Times New Roman" w:hAnsi="Times New Roman" w:cs="Times New Roman"/>
          <w:bCs/>
          <w:sz w:val="24"/>
          <w:szCs w:val="24"/>
        </w:rPr>
        <w:t>Dr Ruth Cross,</w:t>
      </w:r>
      <w:r w:rsidR="0027700A">
        <w:rPr>
          <w:rFonts w:ascii="Times New Roman" w:hAnsi="Times New Roman" w:cs="Times New Roman"/>
          <w:bCs/>
          <w:sz w:val="24"/>
          <w:szCs w:val="24"/>
        </w:rPr>
        <w:t xml:space="preserve"> Dr James Woodall and Rhiannon Day.</w:t>
      </w:r>
    </w:p>
    <w:p w:rsidR="00BB526D" w:rsidRDefault="00BB526D" w:rsidP="00704BCE">
      <w:pPr>
        <w:spacing w:line="480" w:lineRule="auto"/>
        <w:rPr>
          <w:rFonts w:ascii="Times New Roman" w:hAnsi="Times New Roman" w:cs="Times New Roman"/>
          <w:sz w:val="24"/>
          <w:szCs w:val="24"/>
        </w:rPr>
      </w:pPr>
      <w:r>
        <w:rPr>
          <w:rFonts w:ascii="Times New Roman" w:hAnsi="Times New Roman" w:cs="Times New Roman"/>
          <w:b/>
          <w:bCs/>
          <w:sz w:val="24"/>
          <w:szCs w:val="24"/>
        </w:rPr>
        <w:t xml:space="preserve">Methods Used: </w:t>
      </w:r>
      <w:r w:rsidRPr="00BB526D">
        <w:rPr>
          <w:rFonts w:ascii="Times New Roman" w:hAnsi="Times New Roman" w:cs="Times New Roman"/>
          <w:bCs/>
          <w:sz w:val="24"/>
          <w:szCs w:val="24"/>
        </w:rPr>
        <w:t>semi-structured</w:t>
      </w:r>
      <w:r>
        <w:rPr>
          <w:rFonts w:ascii="Times New Roman" w:hAnsi="Times New Roman" w:cs="Times New Roman"/>
          <w:b/>
          <w:bCs/>
          <w:sz w:val="24"/>
          <w:szCs w:val="24"/>
        </w:rPr>
        <w:t xml:space="preserve"> </w:t>
      </w:r>
      <w:r>
        <w:rPr>
          <w:rFonts w:ascii="Times New Roman" w:hAnsi="Times New Roman" w:cs="Times New Roman"/>
          <w:sz w:val="24"/>
          <w:szCs w:val="24"/>
        </w:rPr>
        <w:t>interviews, focus groups, questionnaire, secondary analysis of ex</w:t>
      </w:r>
      <w:r w:rsidR="00D64B36">
        <w:rPr>
          <w:rFonts w:ascii="Times New Roman" w:hAnsi="Times New Roman" w:cs="Times New Roman"/>
          <w:sz w:val="24"/>
          <w:szCs w:val="24"/>
        </w:rPr>
        <w:t>isting data, purposive sampling</w:t>
      </w:r>
      <w:r>
        <w:rPr>
          <w:rFonts w:ascii="Times New Roman" w:hAnsi="Times New Roman" w:cs="Times New Roman"/>
          <w:sz w:val="24"/>
          <w:szCs w:val="24"/>
        </w:rPr>
        <w:t xml:space="preserve"> </w:t>
      </w:r>
    </w:p>
    <w:p w:rsidR="00BB526D" w:rsidRDefault="00BB526D" w:rsidP="00704BCE">
      <w:pPr>
        <w:spacing w:line="480" w:lineRule="auto"/>
        <w:rPr>
          <w:rFonts w:ascii="Times New Roman" w:hAnsi="Times New Roman" w:cs="Times New Roman"/>
          <w:sz w:val="24"/>
          <w:szCs w:val="24"/>
        </w:rPr>
      </w:pPr>
      <w:r>
        <w:rPr>
          <w:rFonts w:ascii="Times New Roman" w:hAnsi="Times New Roman" w:cs="Times New Roman"/>
          <w:b/>
          <w:bCs/>
          <w:sz w:val="24"/>
          <w:szCs w:val="24"/>
        </w:rPr>
        <w:t xml:space="preserve">Disciplines: </w:t>
      </w:r>
      <w:r w:rsidR="00A754F8">
        <w:rPr>
          <w:rFonts w:ascii="Times New Roman" w:hAnsi="Times New Roman" w:cs="Times New Roman"/>
          <w:bCs/>
          <w:sz w:val="24"/>
          <w:szCs w:val="24"/>
        </w:rPr>
        <w:t>H</w:t>
      </w:r>
      <w:r w:rsidR="00A02DFF">
        <w:rPr>
          <w:rFonts w:ascii="Times New Roman" w:hAnsi="Times New Roman" w:cs="Times New Roman"/>
          <w:bCs/>
          <w:sz w:val="24"/>
          <w:szCs w:val="24"/>
        </w:rPr>
        <w:t>ealth promotion</w:t>
      </w:r>
    </w:p>
    <w:p w:rsidR="00BB526D" w:rsidRDefault="00BB526D" w:rsidP="00704BCE">
      <w:pPr>
        <w:spacing w:line="480" w:lineRule="auto"/>
        <w:rPr>
          <w:rFonts w:ascii="Times New Roman" w:hAnsi="Times New Roman" w:cs="Times New Roman"/>
          <w:b/>
          <w:bCs/>
          <w:sz w:val="24"/>
          <w:szCs w:val="24"/>
        </w:rPr>
      </w:pPr>
      <w:r>
        <w:rPr>
          <w:rFonts w:ascii="Times New Roman" w:hAnsi="Times New Roman" w:cs="Times New Roman"/>
          <w:b/>
          <w:bCs/>
          <w:sz w:val="24"/>
          <w:szCs w:val="24"/>
        </w:rPr>
        <w:t>Keywords</w:t>
      </w:r>
      <w:r>
        <w:rPr>
          <w:rFonts w:ascii="Times New Roman" w:hAnsi="Times New Roman" w:cs="Times New Roman"/>
          <w:sz w:val="24"/>
          <w:szCs w:val="24"/>
        </w:rPr>
        <w:t xml:space="preserve">: Evaluation, realistic evaluation, theory of change, health promotion, interviews, focus groups, questionnaires, mixed methods. </w:t>
      </w:r>
    </w:p>
    <w:p w:rsidR="00BB526D" w:rsidRDefault="00BB526D" w:rsidP="00704BCE">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Abstract </w:t>
      </w:r>
    </w:p>
    <w:p w:rsidR="00A754F8" w:rsidRPr="00A754F8" w:rsidRDefault="00A754F8" w:rsidP="00704BCE">
      <w:pPr>
        <w:spacing w:line="480" w:lineRule="auto"/>
        <w:rPr>
          <w:rFonts w:ascii="Times New Roman" w:hAnsi="Times New Roman" w:cs="Times New Roman"/>
          <w:bCs/>
          <w:sz w:val="24"/>
          <w:szCs w:val="24"/>
        </w:rPr>
      </w:pPr>
      <w:r w:rsidRPr="00A754F8">
        <w:rPr>
          <w:rFonts w:ascii="Times New Roman" w:hAnsi="Times New Roman" w:cs="Times New Roman"/>
          <w:bCs/>
          <w:sz w:val="24"/>
          <w:szCs w:val="24"/>
        </w:rPr>
        <w:t xml:space="preserve">In 2012, I </w:t>
      </w:r>
      <w:r w:rsidR="00A02DFF">
        <w:rPr>
          <w:rFonts w:ascii="Times New Roman" w:hAnsi="Times New Roman" w:cs="Times New Roman"/>
          <w:bCs/>
          <w:sz w:val="24"/>
          <w:szCs w:val="24"/>
        </w:rPr>
        <w:t xml:space="preserve">project managed </w:t>
      </w:r>
      <w:r w:rsidRPr="00A754F8">
        <w:rPr>
          <w:rFonts w:ascii="Times New Roman" w:hAnsi="Times New Roman" w:cs="Times New Roman"/>
          <w:bCs/>
          <w:sz w:val="24"/>
          <w:szCs w:val="24"/>
        </w:rPr>
        <w:t xml:space="preserve">a team of researchers who were commissioned to undertake an evaluation of the Sunderland Health Champions Programme. </w:t>
      </w:r>
      <w:r w:rsidR="002E2190">
        <w:rPr>
          <w:rFonts w:ascii="Times New Roman" w:hAnsi="Times New Roman" w:cs="Times New Roman"/>
          <w:bCs/>
          <w:sz w:val="24"/>
          <w:szCs w:val="24"/>
        </w:rPr>
        <w:t xml:space="preserve">Evaluation is an activity that remains central to health promotion practice because it is concerned with assessing whether interventions are effective (Green and South 2006). </w:t>
      </w:r>
      <w:r w:rsidR="001967D8" w:rsidRPr="00A754F8">
        <w:rPr>
          <w:rFonts w:ascii="Times New Roman" w:hAnsi="Times New Roman" w:cs="Times New Roman"/>
          <w:bCs/>
          <w:sz w:val="24"/>
          <w:szCs w:val="24"/>
        </w:rPr>
        <w:t xml:space="preserve">Health Champions are a growing component within the British public health workforce and their roles are emphasised within the coalition’s Government’s public health strategy. However, there is the need for further exploration of the way in which Health Champions </w:t>
      </w:r>
      <w:r w:rsidRPr="00A754F8">
        <w:rPr>
          <w:rFonts w:ascii="Times New Roman" w:hAnsi="Times New Roman" w:cs="Times New Roman"/>
          <w:bCs/>
          <w:sz w:val="24"/>
          <w:szCs w:val="24"/>
        </w:rPr>
        <w:t>work and the effectiveness of programmes that use Health Champions as a mechanism to try to achieve positive</w:t>
      </w:r>
      <w:r w:rsidR="00D77BB7">
        <w:rPr>
          <w:rFonts w:ascii="Times New Roman" w:hAnsi="Times New Roman" w:cs="Times New Roman"/>
          <w:bCs/>
          <w:sz w:val="24"/>
          <w:szCs w:val="24"/>
        </w:rPr>
        <w:t xml:space="preserve"> health</w:t>
      </w:r>
      <w:r w:rsidRPr="00A754F8">
        <w:rPr>
          <w:rFonts w:ascii="Times New Roman" w:hAnsi="Times New Roman" w:cs="Times New Roman"/>
          <w:bCs/>
          <w:sz w:val="24"/>
          <w:szCs w:val="24"/>
        </w:rPr>
        <w:t xml:space="preserve"> changes. Therefore </w:t>
      </w:r>
      <w:r w:rsidR="00D77BB7">
        <w:rPr>
          <w:rFonts w:ascii="Times New Roman" w:hAnsi="Times New Roman" w:cs="Times New Roman"/>
          <w:bCs/>
          <w:sz w:val="24"/>
          <w:szCs w:val="24"/>
        </w:rPr>
        <w:t xml:space="preserve">Sunderland </w:t>
      </w:r>
      <w:proofErr w:type="spellStart"/>
      <w:r w:rsidR="00D77BB7">
        <w:rPr>
          <w:rFonts w:ascii="Times New Roman" w:hAnsi="Times New Roman" w:cs="Times New Roman"/>
          <w:bCs/>
          <w:sz w:val="24"/>
          <w:szCs w:val="24"/>
        </w:rPr>
        <w:t>tPCT</w:t>
      </w:r>
      <w:proofErr w:type="spellEnd"/>
      <w:r w:rsidR="00D77BB7">
        <w:rPr>
          <w:rFonts w:ascii="Times New Roman" w:hAnsi="Times New Roman" w:cs="Times New Roman"/>
          <w:bCs/>
          <w:sz w:val="24"/>
          <w:szCs w:val="24"/>
        </w:rPr>
        <w:t xml:space="preserve"> commissioned independent</w:t>
      </w:r>
      <w:r w:rsidRPr="00A754F8">
        <w:rPr>
          <w:rFonts w:ascii="Times New Roman" w:hAnsi="Times New Roman" w:cs="Times New Roman"/>
          <w:bCs/>
          <w:sz w:val="24"/>
          <w:szCs w:val="24"/>
        </w:rPr>
        <w:t xml:space="preserve"> researchers, staff from the Centre for Health Promotion Research at Leeds Metropolitan University to evaluate their Health Champion Programme. </w:t>
      </w:r>
    </w:p>
    <w:p w:rsidR="00BB526D" w:rsidRPr="00E65242" w:rsidRDefault="00A754F8" w:rsidP="00704BCE">
      <w:pPr>
        <w:spacing w:line="480" w:lineRule="auto"/>
        <w:rPr>
          <w:rFonts w:ascii="Times New Roman" w:hAnsi="Times New Roman" w:cs="Times New Roman"/>
          <w:bCs/>
          <w:sz w:val="24"/>
          <w:szCs w:val="24"/>
        </w:rPr>
      </w:pPr>
      <w:r w:rsidRPr="00A754F8">
        <w:rPr>
          <w:rFonts w:ascii="Times New Roman" w:hAnsi="Times New Roman" w:cs="Times New Roman"/>
          <w:bCs/>
          <w:sz w:val="24"/>
          <w:szCs w:val="24"/>
        </w:rPr>
        <w:lastRenderedPageBreak/>
        <w:t>This case study provides an account of the evaluation, taking the reader through the methods that were used and in particular focusing upon the use of a theory of change approach that is associated with realistic evaluation</w:t>
      </w:r>
      <w:r>
        <w:rPr>
          <w:rFonts w:ascii="Times New Roman" w:hAnsi="Times New Roman" w:cs="Times New Roman"/>
          <w:bCs/>
          <w:sz w:val="24"/>
          <w:szCs w:val="24"/>
        </w:rPr>
        <w:t xml:space="preserve"> as a specific approach</w:t>
      </w:r>
      <w:r w:rsidRPr="00A754F8">
        <w:rPr>
          <w:rFonts w:ascii="Times New Roman" w:hAnsi="Times New Roman" w:cs="Times New Roman"/>
          <w:bCs/>
          <w:sz w:val="24"/>
          <w:szCs w:val="24"/>
        </w:rPr>
        <w:t>. The case sheds light upon the challenges of evaluating practice initiatives as well as highlighting the usefulness of theory of</w:t>
      </w:r>
      <w:r w:rsidR="00E65242">
        <w:rPr>
          <w:rFonts w:ascii="Times New Roman" w:hAnsi="Times New Roman" w:cs="Times New Roman"/>
          <w:bCs/>
          <w:sz w:val="24"/>
          <w:szCs w:val="24"/>
        </w:rPr>
        <w:t xml:space="preserve"> change as an evaluation tool. </w:t>
      </w:r>
    </w:p>
    <w:p w:rsidR="00BB526D" w:rsidRDefault="00BB526D" w:rsidP="00704BCE">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Learning Outcomes </w:t>
      </w:r>
    </w:p>
    <w:p w:rsidR="00BB526D" w:rsidRDefault="00BB526D" w:rsidP="00704BCE">
      <w:pPr>
        <w:spacing w:line="480" w:lineRule="auto"/>
        <w:rPr>
          <w:rFonts w:ascii="Times New Roman" w:hAnsi="Times New Roman" w:cs="Times New Roman"/>
          <w:sz w:val="24"/>
          <w:szCs w:val="24"/>
        </w:rPr>
      </w:pPr>
      <w:r>
        <w:rPr>
          <w:rFonts w:ascii="Times New Roman" w:hAnsi="Times New Roman" w:cs="Times New Roman"/>
          <w:sz w:val="24"/>
          <w:szCs w:val="24"/>
        </w:rPr>
        <w:t>By the end of the case you should:</w:t>
      </w:r>
    </w:p>
    <w:p w:rsidR="00BB526D" w:rsidRDefault="00BB526D" w:rsidP="00704BCE">
      <w:pPr>
        <w:spacing w:line="480" w:lineRule="auto"/>
        <w:ind w:left="1080" w:hanging="360"/>
        <w:rPr>
          <w:rFonts w:ascii="Times New Roman" w:hAnsi="Times New Roman" w:cs="Times New Roman"/>
          <w:sz w:val="24"/>
          <w:szCs w:val="24"/>
        </w:rPr>
      </w:pPr>
      <w:r>
        <w:rPr>
          <w:rFonts w:ascii="Times New Roman" w:hAnsi="Times New Roman" w:cs="Times New Roman"/>
          <w:sz w:val="24"/>
          <w:szCs w:val="24"/>
        </w:rPr>
        <w:t xml:space="preserve">Have a better understanding of the methodological challenges involved in conducting evaluation research within health promotion settings; </w:t>
      </w:r>
    </w:p>
    <w:p w:rsidR="00BB526D" w:rsidRDefault="00BB526D" w:rsidP="00704BCE">
      <w:pPr>
        <w:spacing w:line="480" w:lineRule="auto"/>
        <w:ind w:left="1080" w:hanging="360"/>
        <w:rPr>
          <w:rFonts w:ascii="Times New Roman" w:hAnsi="Times New Roman" w:cs="Times New Roman"/>
          <w:sz w:val="24"/>
          <w:szCs w:val="24"/>
        </w:rPr>
      </w:pPr>
      <w:r>
        <w:rPr>
          <w:rFonts w:ascii="Times New Roman" w:hAnsi="Times New Roman" w:cs="Times New Roman"/>
          <w:sz w:val="24"/>
          <w:szCs w:val="24"/>
        </w:rPr>
        <w:t xml:space="preserve">Understand the methodology of using theory of change to assess the success of health promotion interventions; </w:t>
      </w:r>
    </w:p>
    <w:p w:rsidR="00BB526D" w:rsidRDefault="00BB526D" w:rsidP="00704BCE">
      <w:pPr>
        <w:spacing w:line="480" w:lineRule="auto"/>
        <w:ind w:left="1080" w:hanging="360"/>
        <w:rPr>
          <w:rFonts w:ascii="Times New Roman" w:hAnsi="Times New Roman" w:cs="Times New Roman"/>
          <w:sz w:val="24"/>
          <w:szCs w:val="24"/>
        </w:rPr>
      </w:pPr>
      <w:r>
        <w:rPr>
          <w:rFonts w:ascii="Times New Roman" w:hAnsi="Times New Roman" w:cs="Times New Roman"/>
          <w:sz w:val="24"/>
          <w:szCs w:val="24"/>
        </w:rPr>
        <w:t xml:space="preserve">Be able to examine the advantages of using mixed methods approaches when conducting evaluation research; </w:t>
      </w:r>
    </w:p>
    <w:p w:rsidR="00BB526D" w:rsidRPr="00E65242" w:rsidRDefault="00BB526D" w:rsidP="00704BCE">
      <w:pPr>
        <w:spacing w:line="480" w:lineRule="auto"/>
        <w:ind w:left="1080" w:hanging="360"/>
        <w:rPr>
          <w:rFonts w:ascii="Times New Roman" w:hAnsi="Times New Roman" w:cs="Times New Roman"/>
          <w:sz w:val="24"/>
          <w:szCs w:val="24"/>
        </w:rPr>
      </w:pPr>
      <w:r>
        <w:rPr>
          <w:rFonts w:ascii="Times New Roman" w:hAnsi="Times New Roman" w:cs="Times New Roman"/>
          <w:sz w:val="24"/>
          <w:szCs w:val="24"/>
        </w:rPr>
        <w:t xml:space="preserve">Be able to assess the pros and cons of time-limited evaluation approaches within health promotion settings. </w:t>
      </w:r>
    </w:p>
    <w:p w:rsidR="00BB526D" w:rsidRDefault="00BB526D" w:rsidP="00704BCE">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Project overview and context </w:t>
      </w:r>
    </w:p>
    <w:p w:rsidR="00E475EC" w:rsidRPr="00E475EC" w:rsidRDefault="00E475EC" w:rsidP="00704BCE">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Project </w:t>
      </w:r>
      <w:r w:rsidRPr="00E475EC">
        <w:rPr>
          <w:rFonts w:ascii="Times New Roman" w:hAnsi="Times New Roman" w:cs="Times New Roman"/>
          <w:b/>
          <w:sz w:val="24"/>
          <w:szCs w:val="24"/>
        </w:rPr>
        <w:t>overview</w:t>
      </w:r>
    </w:p>
    <w:p w:rsidR="001967D8" w:rsidRPr="00A754F8" w:rsidRDefault="001967D8" w:rsidP="00704BCE">
      <w:pPr>
        <w:spacing w:line="480" w:lineRule="auto"/>
        <w:rPr>
          <w:rFonts w:ascii="Times New Roman" w:hAnsi="Times New Roman" w:cs="Times New Roman"/>
          <w:sz w:val="24"/>
          <w:szCs w:val="24"/>
        </w:rPr>
      </w:pPr>
      <w:r w:rsidRPr="00A754F8">
        <w:rPr>
          <w:rFonts w:ascii="Times New Roman" w:hAnsi="Times New Roman" w:cs="Times New Roman"/>
          <w:sz w:val="24"/>
          <w:szCs w:val="24"/>
        </w:rPr>
        <w:t xml:space="preserve">The Sunderland Health Champions Programme is an initiative which aims to improve health and address inequalities in the Sunderland area via the </w:t>
      </w:r>
      <w:r w:rsidR="00D77BB7">
        <w:rPr>
          <w:rFonts w:ascii="Times New Roman" w:hAnsi="Times New Roman" w:cs="Times New Roman"/>
          <w:sz w:val="24"/>
          <w:szCs w:val="24"/>
        </w:rPr>
        <w:t xml:space="preserve">creation </w:t>
      </w:r>
      <w:r w:rsidRPr="00A754F8">
        <w:rPr>
          <w:rFonts w:ascii="Times New Roman" w:hAnsi="Times New Roman" w:cs="Times New Roman"/>
          <w:sz w:val="24"/>
          <w:szCs w:val="24"/>
        </w:rPr>
        <w:t xml:space="preserve">of a workforce development scheme. The programme seeks to identify staff groups and volunteers who through personal face to face contact with clients present novel opportunities to reach individuals and </w:t>
      </w:r>
      <w:r w:rsidRPr="00A754F8">
        <w:rPr>
          <w:rFonts w:ascii="Times New Roman" w:hAnsi="Times New Roman" w:cs="Times New Roman"/>
          <w:sz w:val="24"/>
          <w:szCs w:val="24"/>
        </w:rPr>
        <w:lastRenderedPageBreak/>
        <w:t xml:space="preserve">communities experiencing poor health and/or health inequalities. The programme set out to deliver training to these staff groups to in order to skill staff and raise people’s awareness so that services may then demonstrate the practical implementation of the idea that every contact is a health improvement contact. The pilot project which started in November 2010 </w:t>
      </w:r>
      <w:r w:rsidR="00A754F8" w:rsidRPr="00A754F8">
        <w:rPr>
          <w:rFonts w:ascii="Times New Roman" w:hAnsi="Times New Roman" w:cs="Times New Roman"/>
          <w:sz w:val="24"/>
          <w:szCs w:val="24"/>
        </w:rPr>
        <w:t xml:space="preserve">was </w:t>
      </w:r>
      <w:r w:rsidRPr="00A754F8">
        <w:rPr>
          <w:rFonts w:ascii="Times New Roman" w:hAnsi="Times New Roman" w:cs="Times New Roman"/>
          <w:sz w:val="24"/>
          <w:szCs w:val="24"/>
        </w:rPr>
        <w:t xml:space="preserve">overseen by Sunderland tPCT and delivered in partnership with a range of training providers and local employers. </w:t>
      </w:r>
      <w:r w:rsidR="005232D0" w:rsidRPr="005232D0">
        <w:rPr>
          <w:rFonts w:ascii="Times New Roman" w:hAnsi="Times New Roman" w:cs="Times New Roman"/>
          <w:sz w:val="24"/>
          <w:szCs w:val="24"/>
        </w:rPr>
        <w:t xml:space="preserve">The Sunderland Health Champion programme is based on a social movement approach to achieve an “industrial scale” approach to addressing health inequalities and, ultimately, shifting culture.  It aims to do this by utilising and expanding Health Champions circles of influence (self, family and friends, clients, wider community) in relation to health improvement.  </w:t>
      </w:r>
    </w:p>
    <w:p w:rsidR="00D77BB7" w:rsidRDefault="001967D8" w:rsidP="00704BCE">
      <w:pPr>
        <w:spacing w:line="480" w:lineRule="auto"/>
        <w:rPr>
          <w:rFonts w:ascii="Times New Roman" w:hAnsi="Times New Roman" w:cs="Times New Roman"/>
          <w:sz w:val="24"/>
          <w:szCs w:val="24"/>
        </w:rPr>
      </w:pPr>
      <w:r w:rsidRPr="00A754F8">
        <w:rPr>
          <w:rFonts w:ascii="Times New Roman" w:hAnsi="Times New Roman" w:cs="Times New Roman"/>
          <w:sz w:val="24"/>
          <w:szCs w:val="24"/>
        </w:rPr>
        <w:t>Existing evidence about Health Champions shows that they have become an important element of the lay public health workforce (White et al., 2010).   More evidence is needed to understand the mechanisms of change that lead to improvements in health particularly as lay health workers often focus upon working with underserved communities in relation to health inequalities (South et</w:t>
      </w:r>
      <w:r w:rsidR="00A754F8" w:rsidRPr="00A754F8">
        <w:rPr>
          <w:rFonts w:ascii="Times New Roman" w:hAnsi="Times New Roman" w:cs="Times New Roman"/>
          <w:sz w:val="24"/>
          <w:szCs w:val="24"/>
        </w:rPr>
        <w:t xml:space="preserve"> al 2012). This evaluation aimed to </w:t>
      </w:r>
      <w:r w:rsidRPr="00A754F8">
        <w:rPr>
          <w:rFonts w:ascii="Times New Roman" w:hAnsi="Times New Roman" w:cs="Times New Roman"/>
          <w:sz w:val="24"/>
          <w:szCs w:val="24"/>
        </w:rPr>
        <w:t xml:space="preserve">contribute to the evidence base by exploring the </w:t>
      </w:r>
      <w:r w:rsidR="00A754F8" w:rsidRPr="00A754F8">
        <w:rPr>
          <w:rFonts w:ascii="Times New Roman" w:hAnsi="Times New Roman" w:cs="Times New Roman"/>
          <w:sz w:val="24"/>
          <w:szCs w:val="24"/>
        </w:rPr>
        <w:t xml:space="preserve">specific approach used in </w:t>
      </w:r>
      <w:r w:rsidRPr="00A754F8">
        <w:rPr>
          <w:rFonts w:ascii="Times New Roman" w:hAnsi="Times New Roman" w:cs="Times New Roman"/>
          <w:sz w:val="24"/>
          <w:szCs w:val="24"/>
        </w:rPr>
        <w:t>Sunderland</w:t>
      </w:r>
      <w:r w:rsidR="00D77BB7">
        <w:rPr>
          <w:rFonts w:ascii="Times New Roman" w:hAnsi="Times New Roman" w:cs="Times New Roman"/>
          <w:sz w:val="24"/>
          <w:szCs w:val="24"/>
        </w:rPr>
        <w:t xml:space="preserve">. </w:t>
      </w:r>
      <w:r w:rsidRPr="00A754F8">
        <w:rPr>
          <w:rFonts w:ascii="Times New Roman" w:hAnsi="Times New Roman" w:cs="Times New Roman"/>
          <w:sz w:val="24"/>
          <w:szCs w:val="24"/>
        </w:rPr>
        <w:t xml:space="preserve"> </w:t>
      </w:r>
    </w:p>
    <w:p w:rsidR="001967D8" w:rsidRPr="0067358F" w:rsidRDefault="001967D8" w:rsidP="00704BCE">
      <w:pPr>
        <w:spacing w:line="480" w:lineRule="auto"/>
        <w:rPr>
          <w:rFonts w:ascii="Times New Roman" w:hAnsi="Times New Roman" w:cs="Times New Roman"/>
          <w:sz w:val="24"/>
          <w:szCs w:val="24"/>
        </w:rPr>
      </w:pPr>
      <w:r w:rsidRPr="0067358F">
        <w:rPr>
          <w:rFonts w:ascii="Times New Roman" w:hAnsi="Times New Roman" w:cs="Times New Roman"/>
          <w:sz w:val="24"/>
          <w:szCs w:val="24"/>
        </w:rPr>
        <w:t xml:space="preserve">The </w:t>
      </w:r>
      <w:r w:rsidR="0067358F" w:rsidRPr="0067358F">
        <w:rPr>
          <w:rFonts w:ascii="Times New Roman" w:hAnsi="Times New Roman" w:cs="Times New Roman"/>
          <w:sz w:val="24"/>
          <w:szCs w:val="24"/>
        </w:rPr>
        <w:t xml:space="preserve">evaluation team examining the </w:t>
      </w:r>
      <w:r w:rsidRPr="0067358F">
        <w:rPr>
          <w:rFonts w:ascii="Times New Roman" w:hAnsi="Times New Roman" w:cs="Times New Roman"/>
          <w:sz w:val="24"/>
          <w:szCs w:val="24"/>
        </w:rPr>
        <w:t xml:space="preserve">Sunderland Health Champion programme </w:t>
      </w:r>
      <w:r w:rsidR="0067358F" w:rsidRPr="0067358F">
        <w:rPr>
          <w:rFonts w:ascii="Times New Roman" w:hAnsi="Times New Roman" w:cs="Times New Roman"/>
          <w:sz w:val="24"/>
          <w:szCs w:val="24"/>
        </w:rPr>
        <w:t xml:space="preserve">wished to establish how well it was meeting its </w:t>
      </w:r>
      <w:r w:rsidRPr="0067358F">
        <w:rPr>
          <w:rFonts w:ascii="Times New Roman" w:hAnsi="Times New Roman" w:cs="Times New Roman"/>
          <w:sz w:val="24"/>
          <w:szCs w:val="24"/>
        </w:rPr>
        <w:t>existing objectives and to quantify its impact upon teams, services, organisations and communities</w:t>
      </w:r>
      <w:r w:rsidR="0067358F" w:rsidRPr="0067358F">
        <w:rPr>
          <w:rFonts w:ascii="Times New Roman" w:hAnsi="Times New Roman" w:cs="Times New Roman"/>
          <w:sz w:val="24"/>
          <w:szCs w:val="24"/>
        </w:rPr>
        <w:t xml:space="preserve"> within the area in which the programme was operating</w:t>
      </w:r>
      <w:r w:rsidRPr="0067358F">
        <w:rPr>
          <w:rFonts w:ascii="Times New Roman" w:hAnsi="Times New Roman" w:cs="Times New Roman"/>
          <w:sz w:val="24"/>
          <w:szCs w:val="24"/>
        </w:rPr>
        <w:t>.</w:t>
      </w:r>
    </w:p>
    <w:p w:rsidR="001967D8" w:rsidRPr="0067358F" w:rsidRDefault="0067358F" w:rsidP="00704BCE">
      <w:pPr>
        <w:spacing w:line="480" w:lineRule="auto"/>
        <w:rPr>
          <w:rFonts w:ascii="Times New Roman" w:hAnsi="Times New Roman" w:cs="Times New Roman"/>
          <w:sz w:val="24"/>
          <w:szCs w:val="24"/>
        </w:rPr>
      </w:pPr>
      <w:r w:rsidRPr="0067358F">
        <w:rPr>
          <w:rFonts w:ascii="Times New Roman" w:hAnsi="Times New Roman" w:cs="Times New Roman"/>
          <w:sz w:val="24"/>
          <w:szCs w:val="24"/>
        </w:rPr>
        <w:t>In order to conduct a realistic evaluation, the evaluation team had the s</w:t>
      </w:r>
      <w:r w:rsidR="001967D8" w:rsidRPr="0067358F">
        <w:rPr>
          <w:rFonts w:ascii="Times New Roman" w:hAnsi="Times New Roman" w:cs="Times New Roman"/>
          <w:sz w:val="24"/>
          <w:szCs w:val="24"/>
        </w:rPr>
        <w:t xml:space="preserve">pecific </w:t>
      </w:r>
      <w:r w:rsidR="00D77BB7">
        <w:rPr>
          <w:rFonts w:ascii="Times New Roman" w:hAnsi="Times New Roman" w:cs="Times New Roman"/>
          <w:sz w:val="24"/>
          <w:szCs w:val="24"/>
        </w:rPr>
        <w:t xml:space="preserve">task </w:t>
      </w:r>
      <w:r w:rsidRPr="0067358F">
        <w:rPr>
          <w:rFonts w:ascii="Times New Roman" w:hAnsi="Times New Roman" w:cs="Times New Roman"/>
          <w:sz w:val="24"/>
          <w:szCs w:val="24"/>
        </w:rPr>
        <w:t xml:space="preserve">of </w:t>
      </w:r>
      <w:r w:rsidR="001967D8" w:rsidRPr="0067358F">
        <w:rPr>
          <w:rFonts w:ascii="Times New Roman" w:hAnsi="Times New Roman" w:cs="Times New Roman"/>
          <w:sz w:val="24"/>
          <w:szCs w:val="24"/>
        </w:rPr>
        <w:t>assess</w:t>
      </w:r>
      <w:r w:rsidRPr="0067358F">
        <w:rPr>
          <w:rFonts w:ascii="Times New Roman" w:hAnsi="Times New Roman" w:cs="Times New Roman"/>
          <w:sz w:val="24"/>
          <w:szCs w:val="24"/>
        </w:rPr>
        <w:t>ing</w:t>
      </w:r>
      <w:r w:rsidR="001967D8" w:rsidRPr="0067358F">
        <w:rPr>
          <w:rFonts w:ascii="Times New Roman" w:hAnsi="Times New Roman" w:cs="Times New Roman"/>
          <w:sz w:val="24"/>
          <w:szCs w:val="24"/>
        </w:rPr>
        <w:t xml:space="preserve"> the two core objectives of the programme</w:t>
      </w:r>
      <w:r w:rsidRPr="0067358F">
        <w:rPr>
          <w:rFonts w:ascii="Times New Roman" w:hAnsi="Times New Roman" w:cs="Times New Roman"/>
          <w:sz w:val="24"/>
          <w:szCs w:val="24"/>
        </w:rPr>
        <w:t xml:space="preserve">: </w:t>
      </w:r>
      <w:r w:rsidR="001967D8" w:rsidRPr="0067358F">
        <w:rPr>
          <w:rFonts w:ascii="Times New Roman" w:hAnsi="Times New Roman" w:cs="Times New Roman"/>
          <w:sz w:val="24"/>
          <w:szCs w:val="24"/>
        </w:rPr>
        <w:t xml:space="preserve"> </w:t>
      </w:r>
    </w:p>
    <w:p w:rsidR="001967D8" w:rsidRPr="0067358F" w:rsidRDefault="001967D8" w:rsidP="00704BCE">
      <w:pPr>
        <w:spacing w:line="480" w:lineRule="auto"/>
        <w:rPr>
          <w:rFonts w:ascii="Times New Roman" w:hAnsi="Times New Roman" w:cs="Times New Roman"/>
          <w:sz w:val="24"/>
          <w:szCs w:val="24"/>
        </w:rPr>
      </w:pPr>
      <w:r w:rsidRPr="0067358F">
        <w:rPr>
          <w:rFonts w:ascii="Times New Roman" w:hAnsi="Times New Roman" w:cs="Times New Roman"/>
          <w:sz w:val="24"/>
          <w:szCs w:val="24"/>
        </w:rPr>
        <w:t>a)</w:t>
      </w:r>
      <w:r w:rsidRPr="0067358F">
        <w:rPr>
          <w:rFonts w:ascii="Times New Roman" w:hAnsi="Times New Roman" w:cs="Times New Roman"/>
          <w:sz w:val="24"/>
          <w:szCs w:val="24"/>
        </w:rPr>
        <w:tab/>
      </w:r>
      <w:r w:rsidR="0067358F" w:rsidRPr="0067358F">
        <w:rPr>
          <w:rFonts w:ascii="Times New Roman" w:hAnsi="Times New Roman" w:cs="Times New Roman"/>
          <w:sz w:val="24"/>
          <w:szCs w:val="24"/>
        </w:rPr>
        <w:t xml:space="preserve">The evaluation examined </w:t>
      </w:r>
      <w:r w:rsidRPr="0067358F">
        <w:rPr>
          <w:rFonts w:ascii="Times New Roman" w:hAnsi="Times New Roman" w:cs="Times New Roman"/>
          <w:sz w:val="24"/>
          <w:szCs w:val="24"/>
        </w:rPr>
        <w:t>whether raising health awareness and promoting lifestyle change amongst training participants was taking place</w:t>
      </w:r>
      <w:r w:rsidR="00D77BB7">
        <w:rPr>
          <w:rFonts w:ascii="Times New Roman" w:hAnsi="Times New Roman" w:cs="Times New Roman"/>
          <w:sz w:val="24"/>
          <w:szCs w:val="24"/>
        </w:rPr>
        <w:t>.</w:t>
      </w:r>
    </w:p>
    <w:p w:rsidR="001967D8" w:rsidRPr="0067358F" w:rsidRDefault="001967D8" w:rsidP="00704BCE">
      <w:pPr>
        <w:spacing w:line="480" w:lineRule="auto"/>
        <w:rPr>
          <w:rFonts w:ascii="Times New Roman" w:hAnsi="Times New Roman" w:cs="Times New Roman"/>
          <w:sz w:val="24"/>
          <w:szCs w:val="24"/>
        </w:rPr>
      </w:pPr>
      <w:r w:rsidRPr="0067358F">
        <w:rPr>
          <w:rFonts w:ascii="Times New Roman" w:hAnsi="Times New Roman" w:cs="Times New Roman"/>
          <w:sz w:val="24"/>
          <w:szCs w:val="24"/>
        </w:rPr>
        <w:lastRenderedPageBreak/>
        <w:t>b)</w:t>
      </w:r>
      <w:r w:rsidRPr="0067358F">
        <w:rPr>
          <w:rFonts w:ascii="Times New Roman" w:hAnsi="Times New Roman" w:cs="Times New Roman"/>
          <w:sz w:val="24"/>
          <w:szCs w:val="24"/>
        </w:rPr>
        <w:tab/>
      </w:r>
      <w:r w:rsidR="0067358F" w:rsidRPr="0067358F">
        <w:rPr>
          <w:rFonts w:ascii="Times New Roman" w:hAnsi="Times New Roman" w:cs="Times New Roman"/>
          <w:sz w:val="24"/>
          <w:szCs w:val="24"/>
        </w:rPr>
        <w:t xml:space="preserve">The evaluation examined </w:t>
      </w:r>
      <w:r w:rsidRPr="0067358F">
        <w:rPr>
          <w:rFonts w:ascii="Times New Roman" w:hAnsi="Times New Roman" w:cs="Times New Roman"/>
          <w:sz w:val="24"/>
          <w:szCs w:val="24"/>
        </w:rPr>
        <w:t xml:space="preserve">how staff, volunteers </w:t>
      </w:r>
      <w:r w:rsidR="0067358F" w:rsidRPr="0067358F">
        <w:rPr>
          <w:rFonts w:ascii="Times New Roman" w:hAnsi="Times New Roman" w:cs="Times New Roman"/>
          <w:sz w:val="24"/>
          <w:szCs w:val="24"/>
        </w:rPr>
        <w:t xml:space="preserve">and community organisations were </w:t>
      </w:r>
      <w:r w:rsidRPr="0067358F">
        <w:rPr>
          <w:rFonts w:ascii="Times New Roman" w:hAnsi="Times New Roman" w:cs="Times New Roman"/>
          <w:sz w:val="24"/>
          <w:szCs w:val="24"/>
        </w:rPr>
        <w:t>identifying and acting upon opportunities to promote health with the s</w:t>
      </w:r>
      <w:r w:rsidR="0067358F" w:rsidRPr="0067358F">
        <w:rPr>
          <w:rFonts w:ascii="Times New Roman" w:hAnsi="Times New Roman" w:cs="Times New Roman"/>
          <w:sz w:val="24"/>
          <w:szCs w:val="24"/>
        </w:rPr>
        <w:t>ervice users with whom they had</w:t>
      </w:r>
      <w:r w:rsidRPr="0067358F">
        <w:rPr>
          <w:rFonts w:ascii="Times New Roman" w:hAnsi="Times New Roman" w:cs="Times New Roman"/>
          <w:sz w:val="24"/>
          <w:szCs w:val="24"/>
        </w:rPr>
        <w:t xml:space="preserve"> routine contact</w:t>
      </w:r>
      <w:r w:rsidR="00D77BB7">
        <w:rPr>
          <w:rFonts w:ascii="Times New Roman" w:hAnsi="Times New Roman" w:cs="Times New Roman"/>
          <w:sz w:val="24"/>
          <w:szCs w:val="24"/>
        </w:rPr>
        <w:t>.</w:t>
      </w:r>
      <w:r w:rsidRPr="0067358F">
        <w:rPr>
          <w:rFonts w:ascii="Times New Roman" w:hAnsi="Times New Roman" w:cs="Times New Roman"/>
          <w:sz w:val="24"/>
          <w:szCs w:val="24"/>
        </w:rPr>
        <w:t xml:space="preserve"> </w:t>
      </w:r>
    </w:p>
    <w:p w:rsidR="0002683B" w:rsidRPr="0067358F" w:rsidRDefault="001967D8" w:rsidP="00704BCE">
      <w:pPr>
        <w:spacing w:line="480" w:lineRule="auto"/>
        <w:rPr>
          <w:rFonts w:ascii="Times New Roman" w:hAnsi="Times New Roman" w:cs="Times New Roman"/>
          <w:sz w:val="24"/>
          <w:szCs w:val="24"/>
        </w:rPr>
      </w:pPr>
      <w:r w:rsidRPr="0067358F">
        <w:rPr>
          <w:rFonts w:ascii="Times New Roman" w:hAnsi="Times New Roman" w:cs="Times New Roman"/>
          <w:sz w:val="24"/>
          <w:szCs w:val="24"/>
        </w:rPr>
        <w:t xml:space="preserve">The evaluation focused especially on capturing the views and experiences of </w:t>
      </w:r>
      <w:r w:rsidR="0067358F" w:rsidRPr="0067358F">
        <w:rPr>
          <w:rFonts w:ascii="Times New Roman" w:hAnsi="Times New Roman" w:cs="Times New Roman"/>
          <w:sz w:val="24"/>
          <w:szCs w:val="24"/>
        </w:rPr>
        <w:t xml:space="preserve">course </w:t>
      </w:r>
      <w:r w:rsidR="00E475EC">
        <w:rPr>
          <w:rFonts w:ascii="Times New Roman" w:hAnsi="Times New Roman" w:cs="Times New Roman"/>
          <w:sz w:val="24"/>
          <w:szCs w:val="24"/>
        </w:rPr>
        <w:t>participants and s</w:t>
      </w:r>
      <w:r w:rsidRPr="0067358F">
        <w:rPr>
          <w:rFonts w:ascii="Times New Roman" w:hAnsi="Times New Roman" w:cs="Times New Roman"/>
          <w:sz w:val="24"/>
          <w:szCs w:val="24"/>
        </w:rPr>
        <w:t>ervice managers</w:t>
      </w:r>
      <w:r w:rsidR="0067358F" w:rsidRPr="0067358F">
        <w:rPr>
          <w:rFonts w:ascii="Times New Roman" w:hAnsi="Times New Roman" w:cs="Times New Roman"/>
          <w:sz w:val="24"/>
          <w:szCs w:val="24"/>
        </w:rPr>
        <w:t xml:space="preserve"> in order to assess the programmes performance against its </w:t>
      </w:r>
      <w:r w:rsidR="00E475EC">
        <w:rPr>
          <w:rFonts w:ascii="Times New Roman" w:hAnsi="Times New Roman" w:cs="Times New Roman"/>
          <w:sz w:val="24"/>
          <w:szCs w:val="24"/>
        </w:rPr>
        <w:t xml:space="preserve">core objectives, and to ultimately measure the impact that the programme has had upon participants, organisations and communities within Sunderland. </w:t>
      </w:r>
    </w:p>
    <w:p w:rsidR="00E475EC" w:rsidRPr="00E475EC" w:rsidRDefault="00E475EC" w:rsidP="00704BCE">
      <w:pPr>
        <w:spacing w:line="480" w:lineRule="auto"/>
        <w:rPr>
          <w:rFonts w:ascii="Times New Roman" w:hAnsi="Times New Roman" w:cs="Times New Roman"/>
          <w:b/>
          <w:sz w:val="24"/>
          <w:szCs w:val="24"/>
        </w:rPr>
      </w:pPr>
      <w:r w:rsidRPr="00E475EC">
        <w:rPr>
          <w:rFonts w:ascii="Times New Roman" w:hAnsi="Times New Roman" w:cs="Times New Roman"/>
          <w:b/>
          <w:sz w:val="24"/>
          <w:szCs w:val="24"/>
        </w:rPr>
        <w:t>Context</w:t>
      </w:r>
    </w:p>
    <w:p w:rsidR="001967D8" w:rsidRPr="00E475EC" w:rsidRDefault="00D77BB7" w:rsidP="00704BCE">
      <w:pPr>
        <w:spacing w:line="480" w:lineRule="auto"/>
        <w:rPr>
          <w:rFonts w:ascii="Times New Roman" w:hAnsi="Times New Roman" w:cs="Times New Roman"/>
          <w:sz w:val="24"/>
          <w:szCs w:val="24"/>
        </w:rPr>
      </w:pPr>
      <w:r>
        <w:rPr>
          <w:rFonts w:ascii="Times New Roman" w:hAnsi="Times New Roman" w:cs="Times New Roman"/>
          <w:sz w:val="24"/>
          <w:szCs w:val="24"/>
        </w:rPr>
        <w:t>The Health C</w:t>
      </w:r>
      <w:r w:rsidR="001967D8" w:rsidRPr="00E475EC">
        <w:rPr>
          <w:rFonts w:ascii="Times New Roman" w:hAnsi="Times New Roman" w:cs="Times New Roman"/>
          <w:sz w:val="24"/>
          <w:szCs w:val="24"/>
        </w:rPr>
        <w:t xml:space="preserve">hampions programme that is the subject of this </w:t>
      </w:r>
      <w:r w:rsidR="00E475EC" w:rsidRPr="00E475EC">
        <w:rPr>
          <w:rFonts w:ascii="Times New Roman" w:hAnsi="Times New Roman" w:cs="Times New Roman"/>
          <w:sz w:val="24"/>
          <w:szCs w:val="24"/>
        </w:rPr>
        <w:t xml:space="preserve">case study </w:t>
      </w:r>
      <w:r w:rsidR="001967D8" w:rsidRPr="00E475EC">
        <w:rPr>
          <w:rFonts w:ascii="Times New Roman" w:hAnsi="Times New Roman" w:cs="Times New Roman"/>
          <w:sz w:val="24"/>
          <w:szCs w:val="24"/>
        </w:rPr>
        <w:t>emerged in the context of significant health inequalities within the Sunderland area,  (NHS South of Tyne and Wear and Sunderland City Council, 2011),  and a commitment and vision articulated in the NHS Sunderland Teaching Primary Care Trust Integrated Strategic Operational Plan 2011-2015 to reduc</w:t>
      </w:r>
      <w:r w:rsidR="00E475EC" w:rsidRPr="00E475EC">
        <w:rPr>
          <w:rFonts w:ascii="Times New Roman" w:hAnsi="Times New Roman" w:cs="Times New Roman"/>
          <w:sz w:val="24"/>
          <w:szCs w:val="24"/>
        </w:rPr>
        <w:t>e these.  Part of that vision is</w:t>
      </w:r>
      <w:r w:rsidR="001967D8" w:rsidRPr="00E475EC">
        <w:rPr>
          <w:rFonts w:ascii="Times New Roman" w:hAnsi="Times New Roman" w:cs="Times New Roman"/>
          <w:sz w:val="24"/>
          <w:szCs w:val="24"/>
        </w:rPr>
        <w:t xml:space="preserve"> to shift the balance from treating illness to helping and supporting individuals to live longer and healthier lives.  One strategy </w:t>
      </w:r>
      <w:r w:rsidR="00E475EC" w:rsidRPr="00E475EC">
        <w:rPr>
          <w:rFonts w:ascii="Times New Roman" w:hAnsi="Times New Roman" w:cs="Times New Roman"/>
          <w:sz w:val="24"/>
          <w:szCs w:val="24"/>
        </w:rPr>
        <w:t xml:space="preserve">that is attempting </w:t>
      </w:r>
      <w:r w:rsidR="001967D8" w:rsidRPr="00E475EC">
        <w:rPr>
          <w:rFonts w:ascii="Times New Roman" w:hAnsi="Times New Roman" w:cs="Times New Roman"/>
          <w:sz w:val="24"/>
          <w:szCs w:val="24"/>
        </w:rPr>
        <w:t xml:space="preserve">to achieve this is the Health Champion programme.      </w:t>
      </w:r>
    </w:p>
    <w:p w:rsidR="00E475EC" w:rsidRDefault="001967D8" w:rsidP="00704BCE">
      <w:pPr>
        <w:spacing w:line="480" w:lineRule="auto"/>
        <w:rPr>
          <w:rFonts w:ascii="Times New Roman" w:hAnsi="Times New Roman" w:cs="Times New Roman"/>
          <w:sz w:val="24"/>
          <w:szCs w:val="24"/>
        </w:rPr>
      </w:pPr>
      <w:r w:rsidRPr="00E475EC">
        <w:rPr>
          <w:rFonts w:ascii="Times New Roman" w:hAnsi="Times New Roman" w:cs="Times New Roman"/>
          <w:sz w:val="24"/>
          <w:szCs w:val="24"/>
        </w:rPr>
        <w:t>The strategic aim of the Sunderland Health Champions Programme is to improve the health of all disadvantaged communities i</w:t>
      </w:r>
      <w:r w:rsidR="00D77BB7">
        <w:rPr>
          <w:rFonts w:ascii="Times New Roman" w:hAnsi="Times New Roman" w:cs="Times New Roman"/>
          <w:sz w:val="24"/>
          <w:szCs w:val="24"/>
        </w:rPr>
        <w:t>n Sunderland by developing the Health C</w:t>
      </w:r>
      <w:r w:rsidRPr="00E475EC">
        <w:rPr>
          <w:rFonts w:ascii="Times New Roman" w:hAnsi="Times New Roman" w:cs="Times New Roman"/>
          <w:sz w:val="24"/>
          <w:szCs w:val="24"/>
        </w:rPr>
        <w:t xml:space="preserve">hampions role as a mechanism to support local people in positively addressing both health determinants and accessing appropriate services.  The Sunderland Health Champions Programme aims to address health inequalities and ultimately shift culture in relation to health by utilising and expanding Health Champions’ circles of influence (self, family and friends, clients and the wider community) as a strategy to improve health. </w:t>
      </w:r>
    </w:p>
    <w:p w:rsidR="001967D8" w:rsidRPr="001C21EE" w:rsidRDefault="001967D8" w:rsidP="00704BCE">
      <w:pPr>
        <w:spacing w:line="480" w:lineRule="auto"/>
        <w:rPr>
          <w:rFonts w:ascii="Times New Roman" w:hAnsi="Times New Roman" w:cs="Times New Roman"/>
          <w:sz w:val="24"/>
          <w:szCs w:val="24"/>
        </w:rPr>
      </w:pPr>
      <w:r w:rsidRPr="001C21EE">
        <w:rPr>
          <w:rFonts w:ascii="Times New Roman" w:hAnsi="Times New Roman" w:cs="Times New Roman"/>
          <w:sz w:val="24"/>
          <w:szCs w:val="24"/>
        </w:rPr>
        <w:t xml:space="preserve">This Health Champion programme is taking a unique approach to developing capacity for </w:t>
      </w:r>
      <w:r w:rsidRPr="001C21EE">
        <w:rPr>
          <w:rFonts w:ascii="Times New Roman" w:hAnsi="Times New Roman" w:cs="Times New Roman"/>
          <w:sz w:val="24"/>
          <w:szCs w:val="24"/>
        </w:rPr>
        <w:lastRenderedPageBreak/>
        <w:t>delivery</w:t>
      </w:r>
      <w:r w:rsidR="001C21EE" w:rsidRPr="001C21EE">
        <w:rPr>
          <w:rFonts w:ascii="Times New Roman" w:hAnsi="Times New Roman" w:cs="Times New Roman"/>
          <w:sz w:val="24"/>
          <w:szCs w:val="24"/>
        </w:rPr>
        <w:t xml:space="preserve"> of health promotion</w:t>
      </w:r>
      <w:r w:rsidRPr="001C21EE">
        <w:rPr>
          <w:rFonts w:ascii="Times New Roman" w:hAnsi="Times New Roman" w:cs="Times New Roman"/>
          <w:sz w:val="24"/>
          <w:szCs w:val="24"/>
        </w:rPr>
        <w:t xml:space="preserve"> in that the training provided is not exclusive to volunteers, but is also available to front-line employees working for the local authority and within other workplaces.  Health Champions undertake five training modules, offered by different training providers including </w:t>
      </w:r>
    </w:p>
    <w:p w:rsidR="001967D8" w:rsidRPr="001C21EE" w:rsidRDefault="001967D8" w:rsidP="00704BCE">
      <w:pPr>
        <w:pStyle w:val="ListParagraph"/>
        <w:numPr>
          <w:ilvl w:val="0"/>
          <w:numId w:val="6"/>
        </w:numPr>
        <w:spacing w:line="480" w:lineRule="auto"/>
        <w:rPr>
          <w:rFonts w:ascii="Times New Roman" w:hAnsi="Times New Roman"/>
          <w:color w:val="FF0000"/>
          <w:sz w:val="24"/>
          <w:szCs w:val="24"/>
        </w:rPr>
      </w:pPr>
      <w:r w:rsidRPr="001C21EE">
        <w:rPr>
          <w:rFonts w:ascii="Times New Roman" w:hAnsi="Times New Roman"/>
          <w:sz w:val="24"/>
          <w:szCs w:val="24"/>
        </w:rPr>
        <w:t xml:space="preserve">Understanding Health Improvement: This is a Royal Society for Public Health (RSPH) approved course </w:t>
      </w:r>
      <w:r w:rsidR="001C21EE" w:rsidRPr="001C21EE">
        <w:rPr>
          <w:rFonts w:ascii="Times New Roman" w:hAnsi="Times New Roman"/>
          <w:sz w:val="24"/>
          <w:szCs w:val="24"/>
        </w:rPr>
        <w:t xml:space="preserve">providing </w:t>
      </w:r>
      <w:r w:rsidRPr="001C21EE">
        <w:rPr>
          <w:rFonts w:ascii="Times New Roman" w:hAnsi="Times New Roman"/>
          <w:sz w:val="24"/>
          <w:szCs w:val="24"/>
        </w:rPr>
        <w:t>individuals with knowledge and understanding of the benefits of good health and well-being. It</w:t>
      </w:r>
      <w:r w:rsidR="001C21EE" w:rsidRPr="001C21EE">
        <w:rPr>
          <w:rFonts w:ascii="Times New Roman" w:hAnsi="Times New Roman"/>
          <w:sz w:val="24"/>
          <w:szCs w:val="24"/>
        </w:rPr>
        <w:t xml:space="preserve"> also</w:t>
      </w:r>
      <w:r w:rsidRPr="001C21EE">
        <w:rPr>
          <w:rFonts w:ascii="Times New Roman" w:hAnsi="Times New Roman"/>
          <w:sz w:val="24"/>
          <w:szCs w:val="24"/>
        </w:rPr>
        <w:t xml:space="preserve"> aims to equip people with the knowledge and understanding of the principles of promoting health and well-being and to develop the public health skills to support lifestyle changes.</w:t>
      </w:r>
    </w:p>
    <w:p w:rsidR="001C21EE" w:rsidRPr="001C21EE" w:rsidRDefault="001C21EE" w:rsidP="00704BCE">
      <w:pPr>
        <w:pStyle w:val="ListParagraph"/>
        <w:spacing w:line="480" w:lineRule="auto"/>
        <w:rPr>
          <w:rFonts w:ascii="Times New Roman" w:hAnsi="Times New Roman"/>
          <w:color w:val="FF0000"/>
          <w:sz w:val="24"/>
          <w:szCs w:val="24"/>
        </w:rPr>
      </w:pPr>
    </w:p>
    <w:p w:rsidR="001C21EE" w:rsidRPr="00526AEF" w:rsidRDefault="001967D8" w:rsidP="00704BCE">
      <w:pPr>
        <w:pStyle w:val="ListParagraph"/>
        <w:numPr>
          <w:ilvl w:val="0"/>
          <w:numId w:val="6"/>
        </w:numPr>
        <w:spacing w:line="480" w:lineRule="auto"/>
        <w:rPr>
          <w:rFonts w:ascii="Times New Roman" w:hAnsi="Times New Roman"/>
          <w:color w:val="FF0000"/>
          <w:sz w:val="24"/>
          <w:szCs w:val="24"/>
        </w:rPr>
      </w:pPr>
      <w:r w:rsidRPr="001C21EE">
        <w:rPr>
          <w:rFonts w:ascii="Times New Roman" w:hAnsi="Times New Roman"/>
          <w:sz w:val="24"/>
          <w:szCs w:val="24"/>
        </w:rPr>
        <w:t>Emotional He</w:t>
      </w:r>
      <w:r w:rsidR="001C21EE" w:rsidRPr="001C21EE">
        <w:rPr>
          <w:rFonts w:ascii="Times New Roman" w:hAnsi="Times New Roman"/>
          <w:sz w:val="24"/>
          <w:szCs w:val="24"/>
        </w:rPr>
        <w:t>alth and Resilience: a course that aims to</w:t>
      </w:r>
      <w:r w:rsidRPr="001C21EE">
        <w:rPr>
          <w:rFonts w:ascii="Times New Roman" w:hAnsi="Times New Roman"/>
          <w:sz w:val="24"/>
          <w:szCs w:val="24"/>
        </w:rPr>
        <w:t xml:space="preserve"> support staff or volunteers </w:t>
      </w:r>
      <w:r w:rsidR="001C21EE" w:rsidRPr="001C21EE">
        <w:rPr>
          <w:rFonts w:ascii="Times New Roman" w:hAnsi="Times New Roman"/>
          <w:sz w:val="24"/>
          <w:szCs w:val="24"/>
        </w:rPr>
        <w:t>in t</w:t>
      </w:r>
      <w:r w:rsidR="001C21EE">
        <w:rPr>
          <w:rFonts w:ascii="Times New Roman" w:hAnsi="Times New Roman"/>
          <w:sz w:val="24"/>
          <w:szCs w:val="24"/>
        </w:rPr>
        <w:t xml:space="preserve">erms of </w:t>
      </w:r>
      <w:r w:rsidR="001C21EE" w:rsidRPr="001C21EE">
        <w:rPr>
          <w:rFonts w:ascii="Times New Roman" w:hAnsi="Times New Roman"/>
          <w:sz w:val="24"/>
          <w:szCs w:val="24"/>
        </w:rPr>
        <w:t xml:space="preserve">training them in </w:t>
      </w:r>
      <w:r w:rsidRPr="001C21EE">
        <w:rPr>
          <w:rFonts w:ascii="Times New Roman" w:hAnsi="Times New Roman"/>
          <w:sz w:val="24"/>
          <w:szCs w:val="24"/>
        </w:rPr>
        <w:t>how to promote emotional resilience in others.</w:t>
      </w:r>
    </w:p>
    <w:p w:rsidR="001C21EE" w:rsidRPr="001C21EE" w:rsidRDefault="001C21EE" w:rsidP="00704BCE">
      <w:pPr>
        <w:pStyle w:val="ListParagraph"/>
        <w:spacing w:line="480" w:lineRule="auto"/>
        <w:rPr>
          <w:rFonts w:ascii="Times New Roman" w:hAnsi="Times New Roman"/>
          <w:color w:val="FF0000"/>
          <w:sz w:val="24"/>
          <w:szCs w:val="24"/>
        </w:rPr>
      </w:pPr>
    </w:p>
    <w:p w:rsidR="001967D8" w:rsidRDefault="001967D8" w:rsidP="00704BCE">
      <w:pPr>
        <w:pStyle w:val="ListParagraph"/>
        <w:numPr>
          <w:ilvl w:val="0"/>
          <w:numId w:val="6"/>
        </w:numPr>
        <w:spacing w:line="480" w:lineRule="auto"/>
        <w:rPr>
          <w:rFonts w:ascii="Times New Roman" w:hAnsi="Times New Roman"/>
          <w:sz w:val="24"/>
          <w:szCs w:val="24"/>
        </w:rPr>
      </w:pPr>
      <w:r w:rsidRPr="001C21EE">
        <w:rPr>
          <w:rFonts w:ascii="Times New Roman" w:hAnsi="Times New Roman"/>
          <w:sz w:val="24"/>
          <w:szCs w:val="24"/>
        </w:rPr>
        <w:t>Financial Capability: a course for staff and volunteers to enable them to support and signpost people experiencing financial difficulties.</w:t>
      </w:r>
    </w:p>
    <w:p w:rsidR="001C21EE" w:rsidRPr="001C21EE" w:rsidRDefault="001C21EE" w:rsidP="00704BCE">
      <w:pPr>
        <w:pStyle w:val="ListParagraph"/>
        <w:spacing w:line="480" w:lineRule="auto"/>
        <w:rPr>
          <w:rFonts w:ascii="Times New Roman" w:hAnsi="Times New Roman"/>
          <w:sz w:val="24"/>
          <w:szCs w:val="24"/>
        </w:rPr>
      </w:pPr>
    </w:p>
    <w:p w:rsidR="001967D8" w:rsidRDefault="001967D8" w:rsidP="00704BCE">
      <w:pPr>
        <w:pStyle w:val="ListParagraph"/>
        <w:numPr>
          <w:ilvl w:val="0"/>
          <w:numId w:val="6"/>
        </w:numPr>
        <w:spacing w:line="480" w:lineRule="auto"/>
        <w:rPr>
          <w:rFonts w:ascii="Times New Roman" w:hAnsi="Times New Roman"/>
          <w:sz w:val="24"/>
          <w:szCs w:val="24"/>
        </w:rPr>
      </w:pPr>
      <w:r w:rsidRPr="001C21EE">
        <w:rPr>
          <w:rFonts w:ascii="Times New Roman" w:hAnsi="Times New Roman"/>
          <w:sz w:val="24"/>
          <w:szCs w:val="24"/>
        </w:rPr>
        <w:t xml:space="preserve">Smoking Brief Intervention: a course </w:t>
      </w:r>
      <w:r w:rsidR="001C21EE" w:rsidRPr="001C21EE">
        <w:rPr>
          <w:rFonts w:ascii="Times New Roman" w:hAnsi="Times New Roman"/>
          <w:sz w:val="24"/>
          <w:szCs w:val="24"/>
        </w:rPr>
        <w:t>to train people to conduct brief i</w:t>
      </w:r>
      <w:r w:rsidRPr="001C21EE">
        <w:rPr>
          <w:rFonts w:ascii="Times New Roman" w:hAnsi="Times New Roman"/>
          <w:sz w:val="24"/>
          <w:szCs w:val="24"/>
        </w:rPr>
        <w:t xml:space="preserve">nterventions and to provide very brief advice in relation to smoking cessation. </w:t>
      </w:r>
    </w:p>
    <w:p w:rsidR="001C21EE" w:rsidRPr="001C21EE" w:rsidRDefault="001C21EE" w:rsidP="00704BCE">
      <w:pPr>
        <w:pStyle w:val="ListParagraph"/>
        <w:spacing w:line="480" w:lineRule="auto"/>
        <w:rPr>
          <w:rFonts w:ascii="Times New Roman" w:hAnsi="Times New Roman"/>
          <w:sz w:val="24"/>
          <w:szCs w:val="24"/>
        </w:rPr>
      </w:pPr>
    </w:p>
    <w:p w:rsidR="001967D8" w:rsidRPr="001C21EE" w:rsidRDefault="001967D8" w:rsidP="00704BCE">
      <w:pPr>
        <w:pStyle w:val="ListParagraph"/>
        <w:numPr>
          <w:ilvl w:val="0"/>
          <w:numId w:val="6"/>
        </w:numPr>
        <w:spacing w:line="480" w:lineRule="auto"/>
        <w:rPr>
          <w:rFonts w:ascii="Times New Roman" w:hAnsi="Times New Roman"/>
          <w:sz w:val="24"/>
          <w:szCs w:val="24"/>
        </w:rPr>
      </w:pPr>
      <w:r w:rsidRPr="001C21EE">
        <w:rPr>
          <w:rFonts w:ascii="Times New Roman" w:hAnsi="Times New Roman"/>
          <w:sz w:val="24"/>
          <w:szCs w:val="24"/>
        </w:rPr>
        <w:t>Alcohol Brief Intervention: a course tr</w:t>
      </w:r>
      <w:r w:rsidR="001C21EE">
        <w:rPr>
          <w:rFonts w:ascii="Times New Roman" w:hAnsi="Times New Roman"/>
          <w:sz w:val="24"/>
          <w:szCs w:val="24"/>
        </w:rPr>
        <w:t>aining people to conduct brief i</w:t>
      </w:r>
      <w:r w:rsidRPr="001C21EE">
        <w:rPr>
          <w:rFonts w:ascii="Times New Roman" w:hAnsi="Times New Roman"/>
          <w:sz w:val="24"/>
          <w:szCs w:val="24"/>
        </w:rPr>
        <w:t>nterventions and to provide advice in relation to alcohol consumption, as well as training in relation to appropriate referral where necessary.</w:t>
      </w:r>
    </w:p>
    <w:p w:rsidR="001967D8" w:rsidRPr="001C21EE" w:rsidRDefault="001C21EE" w:rsidP="00704BCE">
      <w:pPr>
        <w:spacing w:line="480" w:lineRule="auto"/>
        <w:rPr>
          <w:rFonts w:ascii="Times New Roman" w:hAnsi="Times New Roman" w:cs="Times New Roman"/>
          <w:sz w:val="24"/>
          <w:szCs w:val="24"/>
        </w:rPr>
      </w:pPr>
      <w:r w:rsidRPr="001C21EE">
        <w:rPr>
          <w:rFonts w:ascii="Times New Roman" w:hAnsi="Times New Roman" w:cs="Times New Roman"/>
          <w:sz w:val="24"/>
          <w:szCs w:val="24"/>
        </w:rPr>
        <w:t xml:space="preserve">These training modules once completed lead to an individual gaining the label of a Health Champion, with the expectation that once trained the Health Champions will </w:t>
      </w:r>
      <w:r w:rsidR="001967D8" w:rsidRPr="001C21EE">
        <w:rPr>
          <w:rFonts w:ascii="Times New Roman" w:hAnsi="Times New Roman" w:cs="Times New Roman"/>
          <w:sz w:val="24"/>
          <w:szCs w:val="24"/>
        </w:rPr>
        <w:t xml:space="preserve">communicate </w:t>
      </w:r>
      <w:r w:rsidR="001967D8" w:rsidRPr="001C21EE">
        <w:rPr>
          <w:rFonts w:ascii="Times New Roman" w:hAnsi="Times New Roman" w:cs="Times New Roman"/>
          <w:sz w:val="24"/>
          <w:szCs w:val="24"/>
        </w:rPr>
        <w:lastRenderedPageBreak/>
        <w:t xml:space="preserve">via </w:t>
      </w:r>
      <w:r w:rsidRPr="001C21EE">
        <w:rPr>
          <w:rFonts w:ascii="Times New Roman" w:hAnsi="Times New Roman" w:cs="Times New Roman"/>
          <w:sz w:val="24"/>
          <w:szCs w:val="24"/>
        </w:rPr>
        <w:t xml:space="preserve">their </w:t>
      </w:r>
      <w:r w:rsidR="001967D8" w:rsidRPr="001C21EE">
        <w:rPr>
          <w:rFonts w:ascii="Times New Roman" w:hAnsi="Times New Roman" w:cs="Times New Roman"/>
          <w:sz w:val="24"/>
          <w:szCs w:val="24"/>
        </w:rPr>
        <w:t xml:space="preserve">existing ‘circles of influence’ </w:t>
      </w:r>
      <w:r w:rsidRPr="001C21EE">
        <w:rPr>
          <w:rFonts w:ascii="Times New Roman" w:hAnsi="Times New Roman" w:cs="Times New Roman"/>
          <w:sz w:val="24"/>
          <w:szCs w:val="24"/>
        </w:rPr>
        <w:t>as part of a team of people who educate and advise others in relation to health. F</w:t>
      </w:r>
      <w:r w:rsidR="001967D8" w:rsidRPr="001C21EE">
        <w:rPr>
          <w:rFonts w:ascii="Times New Roman" w:hAnsi="Times New Roman" w:cs="Times New Roman"/>
          <w:sz w:val="24"/>
          <w:szCs w:val="24"/>
        </w:rPr>
        <w:t>or example</w:t>
      </w:r>
      <w:r w:rsidRPr="001C21EE">
        <w:rPr>
          <w:rFonts w:ascii="Times New Roman" w:hAnsi="Times New Roman" w:cs="Times New Roman"/>
          <w:sz w:val="24"/>
          <w:szCs w:val="24"/>
        </w:rPr>
        <w:t>, Health Champions should educate</w:t>
      </w:r>
      <w:r w:rsidR="001967D8" w:rsidRPr="001C21EE">
        <w:rPr>
          <w:rFonts w:ascii="Times New Roman" w:hAnsi="Times New Roman" w:cs="Times New Roman"/>
          <w:sz w:val="24"/>
          <w:szCs w:val="24"/>
        </w:rPr>
        <w:t xml:space="preserve"> friends, family, clients and neighbours as the starting point for health education and improvement upon completion of the</w:t>
      </w:r>
      <w:r w:rsidRPr="001C21EE">
        <w:rPr>
          <w:rFonts w:ascii="Times New Roman" w:hAnsi="Times New Roman" w:cs="Times New Roman"/>
          <w:sz w:val="24"/>
          <w:szCs w:val="24"/>
        </w:rPr>
        <w:t>ir</w:t>
      </w:r>
      <w:r w:rsidR="001967D8" w:rsidRPr="001C21EE">
        <w:rPr>
          <w:rFonts w:ascii="Times New Roman" w:hAnsi="Times New Roman" w:cs="Times New Roman"/>
          <w:sz w:val="24"/>
          <w:szCs w:val="24"/>
        </w:rPr>
        <w:t xml:space="preserve"> traini</w:t>
      </w:r>
      <w:r w:rsidRPr="001C21EE">
        <w:rPr>
          <w:rFonts w:ascii="Times New Roman" w:hAnsi="Times New Roman" w:cs="Times New Roman"/>
          <w:sz w:val="24"/>
          <w:szCs w:val="24"/>
        </w:rPr>
        <w:t>ng</w:t>
      </w:r>
      <w:r w:rsidR="001967D8" w:rsidRPr="001C21EE">
        <w:rPr>
          <w:rFonts w:ascii="Times New Roman" w:hAnsi="Times New Roman" w:cs="Times New Roman"/>
          <w:sz w:val="24"/>
          <w:szCs w:val="24"/>
        </w:rPr>
        <w:t xml:space="preserve">. Therefore the programme while implemented in workplaces has an orientation to the community settings where many staff </w:t>
      </w:r>
      <w:r w:rsidRPr="001C21EE">
        <w:rPr>
          <w:rFonts w:ascii="Times New Roman" w:hAnsi="Times New Roman" w:cs="Times New Roman"/>
          <w:sz w:val="24"/>
          <w:szCs w:val="24"/>
        </w:rPr>
        <w:t xml:space="preserve">who had undertaken the training </w:t>
      </w:r>
      <w:r w:rsidR="001967D8" w:rsidRPr="001C21EE">
        <w:rPr>
          <w:rFonts w:ascii="Times New Roman" w:hAnsi="Times New Roman" w:cs="Times New Roman"/>
          <w:sz w:val="24"/>
          <w:szCs w:val="24"/>
        </w:rPr>
        <w:t>both live and work.</w:t>
      </w:r>
    </w:p>
    <w:p w:rsidR="00BB526D" w:rsidRDefault="00BB526D" w:rsidP="00704BCE">
      <w:pPr>
        <w:spacing w:line="480" w:lineRule="auto"/>
        <w:rPr>
          <w:rFonts w:ascii="Times New Roman" w:hAnsi="Times New Roman" w:cs="Times New Roman"/>
          <w:b/>
          <w:bCs/>
          <w:sz w:val="24"/>
          <w:szCs w:val="24"/>
        </w:rPr>
      </w:pPr>
      <w:r>
        <w:rPr>
          <w:rFonts w:ascii="Times New Roman" w:hAnsi="Times New Roman" w:cs="Times New Roman"/>
          <w:b/>
          <w:bCs/>
          <w:sz w:val="24"/>
          <w:szCs w:val="24"/>
        </w:rPr>
        <w:t>Research practicalities</w:t>
      </w:r>
    </w:p>
    <w:p w:rsidR="001967D8" w:rsidRPr="00E65242" w:rsidRDefault="001967D8" w:rsidP="00704BCE">
      <w:pPr>
        <w:spacing w:line="480" w:lineRule="auto"/>
        <w:rPr>
          <w:rFonts w:ascii="Times New Roman" w:hAnsi="Times New Roman" w:cs="Times New Roman"/>
          <w:sz w:val="24"/>
          <w:szCs w:val="24"/>
        </w:rPr>
      </w:pPr>
      <w:r w:rsidRPr="00E65242">
        <w:rPr>
          <w:rFonts w:ascii="Times New Roman" w:hAnsi="Times New Roman" w:cs="Times New Roman"/>
          <w:sz w:val="24"/>
          <w:szCs w:val="24"/>
        </w:rPr>
        <w:t>The evaluation</w:t>
      </w:r>
      <w:r w:rsidR="00E65242" w:rsidRPr="00E65242">
        <w:rPr>
          <w:rFonts w:ascii="Times New Roman" w:hAnsi="Times New Roman" w:cs="Times New Roman"/>
          <w:sz w:val="24"/>
          <w:szCs w:val="24"/>
        </w:rPr>
        <w:t xml:space="preserve"> was carried out between November 2011 and April 2012.  The evaluation used a mixed method</w:t>
      </w:r>
      <w:r w:rsidRPr="00E65242">
        <w:rPr>
          <w:rFonts w:ascii="Times New Roman" w:hAnsi="Times New Roman" w:cs="Times New Roman"/>
          <w:sz w:val="24"/>
          <w:szCs w:val="24"/>
        </w:rPr>
        <w:t xml:space="preserve"> design with quantitative and qualitative components. </w:t>
      </w:r>
    </w:p>
    <w:p w:rsidR="001967D8" w:rsidRPr="00E65242" w:rsidRDefault="001967D8" w:rsidP="00704BCE">
      <w:pPr>
        <w:spacing w:line="480" w:lineRule="auto"/>
        <w:ind w:left="720" w:hanging="720"/>
        <w:rPr>
          <w:rFonts w:ascii="Times New Roman" w:hAnsi="Times New Roman" w:cs="Times New Roman"/>
          <w:bCs/>
          <w:sz w:val="24"/>
          <w:szCs w:val="24"/>
        </w:rPr>
      </w:pPr>
      <w:r w:rsidRPr="00E65242">
        <w:rPr>
          <w:rFonts w:ascii="Times New Roman" w:hAnsi="Times New Roman" w:cs="Times New Roman"/>
          <w:bCs/>
          <w:sz w:val="24"/>
          <w:szCs w:val="24"/>
        </w:rPr>
        <w:t>i.</w:t>
      </w:r>
      <w:r w:rsidRPr="00E65242">
        <w:rPr>
          <w:rFonts w:ascii="Times New Roman" w:hAnsi="Times New Roman" w:cs="Times New Roman"/>
          <w:bCs/>
          <w:sz w:val="24"/>
          <w:szCs w:val="24"/>
        </w:rPr>
        <w:tab/>
        <w:t xml:space="preserve">Interviews </w:t>
      </w:r>
      <w:r w:rsidR="00D77BB7">
        <w:rPr>
          <w:rFonts w:ascii="Times New Roman" w:hAnsi="Times New Roman" w:cs="Times New Roman"/>
          <w:bCs/>
          <w:sz w:val="24"/>
          <w:szCs w:val="24"/>
        </w:rPr>
        <w:t xml:space="preserve">were </w:t>
      </w:r>
      <w:r w:rsidRPr="00E65242">
        <w:rPr>
          <w:rFonts w:ascii="Times New Roman" w:hAnsi="Times New Roman" w:cs="Times New Roman"/>
          <w:bCs/>
          <w:sz w:val="24"/>
          <w:szCs w:val="24"/>
        </w:rPr>
        <w:t>conducted with key stakeholders from diff</w:t>
      </w:r>
      <w:r w:rsidR="00D77BB7">
        <w:rPr>
          <w:rFonts w:ascii="Times New Roman" w:hAnsi="Times New Roman" w:cs="Times New Roman"/>
          <w:bCs/>
          <w:sz w:val="24"/>
          <w:szCs w:val="24"/>
        </w:rPr>
        <w:t xml:space="preserve">erent key partner organisations, both the </w:t>
      </w:r>
      <w:r w:rsidRPr="00E65242">
        <w:rPr>
          <w:rFonts w:ascii="Times New Roman" w:hAnsi="Times New Roman" w:cs="Times New Roman"/>
          <w:bCs/>
          <w:sz w:val="24"/>
          <w:szCs w:val="24"/>
        </w:rPr>
        <w:t>statutory and voluntary community sectors;</w:t>
      </w:r>
    </w:p>
    <w:p w:rsidR="001967D8" w:rsidRPr="00E65242" w:rsidRDefault="001967D8" w:rsidP="00704BCE">
      <w:pPr>
        <w:spacing w:line="480" w:lineRule="auto"/>
        <w:ind w:left="720" w:hanging="720"/>
        <w:rPr>
          <w:rFonts w:ascii="Times New Roman" w:hAnsi="Times New Roman" w:cs="Times New Roman"/>
          <w:bCs/>
          <w:sz w:val="24"/>
          <w:szCs w:val="24"/>
        </w:rPr>
      </w:pPr>
      <w:r w:rsidRPr="00E65242">
        <w:rPr>
          <w:rFonts w:ascii="Times New Roman" w:hAnsi="Times New Roman" w:cs="Times New Roman"/>
          <w:bCs/>
          <w:sz w:val="24"/>
          <w:szCs w:val="24"/>
        </w:rPr>
        <w:t>ii.</w:t>
      </w:r>
      <w:r w:rsidRPr="00E65242">
        <w:rPr>
          <w:rFonts w:ascii="Times New Roman" w:hAnsi="Times New Roman" w:cs="Times New Roman"/>
          <w:bCs/>
          <w:sz w:val="24"/>
          <w:szCs w:val="24"/>
        </w:rPr>
        <w:tab/>
        <w:t xml:space="preserve">Focus groups </w:t>
      </w:r>
      <w:r w:rsidR="00D77BB7">
        <w:rPr>
          <w:rFonts w:ascii="Times New Roman" w:hAnsi="Times New Roman" w:cs="Times New Roman"/>
          <w:bCs/>
          <w:sz w:val="24"/>
          <w:szCs w:val="24"/>
        </w:rPr>
        <w:t xml:space="preserve">were conducted </w:t>
      </w:r>
      <w:r w:rsidRPr="00E65242">
        <w:rPr>
          <w:rFonts w:ascii="Times New Roman" w:hAnsi="Times New Roman" w:cs="Times New Roman"/>
          <w:bCs/>
          <w:sz w:val="24"/>
          <w:szCs w:val="24"/>
        </w:rPr>
        <w:t>with Health Champions from both statutory and voluntary community sectors.</w:t>
      </w:r>
    </w:p>
    <w:p w:rsidR="001967D8" w:rsidRPr="00E65242" w:rsidRDefault="00E65242" w:rsidP="00704BCE">
      <w:pPr>
        <w:spacing w:line="480" w:lineRule="auto"/>
        <w:ind w:left="720" w:hanging="720"/>
        <w:rPr>
          <w:rFonts w:ascii="Times New Roman" w:hAnsi="Times New Roman" w:cs="Times New Roman"/>
          <w:bCs/>
          <w:sz w:val="24"/>
          <w:szCs w:val="24"/>
        </w:rPr>
      </w:pPr>
      <w:r w:rsidRPr="00E65242">
        <w:rPr>
          <w:rFonts w:ascii="Times New Roman" w:hAnsi="Times New Roman" w:cs="Times New Roman"/>
          <w:bCs/>
          <w:sz w:val="24"/>
          <w:szCs w:val="24"/>
        </w:rPr>
        <w:t xml:space="preserve">iii. </w:t>
      </w:r>
      <w:r w:rsidR="00526AEF">
        <w:rPr>
          <w:rFonts w:ascii="Times New Roman" w:hAnsi="Times New Roman" w:cs="Times New Roman"/>
          <w:bCs/>
          <w:sz w:val="24"/>
          <w:szCs w:val="24"/>
        </w:rPr>
        <w:tab/>
      </w:r>
      <w:r w:rsidR="001967D8" w:rsidRPr="00E65242">
        <w:rPr>
          <w:rFonts w:ascii="Times New Roman" w:hAnsi="Times New Roman" w:cs="Times New Roman"/>
          <w:bCs/>
          <w:sz w:val="24"/>
          <w:szCs w:val="24"/>
        </w:rPr>
        <w:t>The quantitative component comprised analysis of programme monitoring data and a questionnaire-based survey to gauge impact at an individual level.</w:t>
      </w:r>
    </w:p>
    <w:p w:rsidR="001967D8" w:rsidRDefault="001967D8" w:rsidP="00704BCE">
      <w:pPr>
        <w:spacing w:line="480" w:lineRule="auto"/>
        <w:rPr>
          <w:rFonts w:ascii="Times New Roman" w:hAnsi="Times New Roman" w:cs="Times New Roman"/>
          <w:b/>
          <w:sz w:val="24"/>
          <w:szCs w:val="24"/>
        </w:rPr>
      </w:pPr>
      <w:r w:rsidRPr="00526AEF">
        <w:rPr>
          <w:rFonts w:ascii="Times New Roman" w:hAnsi="Times New Roman" w:cs="Times New Roman"/>
          <w:b/>
          <w:sz w:val="24"/>
          <w:szCs w:val="24"/>
        </w:rPr>
        <w:t>Methods</w:t>
      </w:r>
    </w:p>
    <w:p w:rsidR="00D57F5F" w:rsidRDefault="00526AEF" w:rsidP="00704BCE">
      <w:pPr>
        <w:spacing w:line="480" w:lineRule="auto"/>
        <w:rPr>
          <w:rFonts w:ascii="Times New Roman" w:hAnsi="Times New Roman" w:cs="Times New Roman"/>
          <w:sz w:val="24"/>
          <w:szCs w:val="24"/>
        </w:rPr>
      </w:pPr>
      <w:r w:rsidRPr="00B13526">
        <w:rPr>
          <w:rFonts w:ascii="Times New Roman" w:hAnsi="Times New Roman" w:cs="Times New Roman"/>
          <w:b/>
          <w:sz w:val="24"/>
          <w:szCs w:val="24"/>
        </w:rPr>
        <w:t>Interviews:</w:t>
      </w:r>
      <w:r w:rsidRPr="00526AEF">
        <w:rPr>
          <w:rFonts w:ascii="Times New Roman" w:hAnsi="Times New Roman" w:cs="Times New Roman"/>
          <w:sz w:val="24"/>
          <w:szCs w:val="24"/>
        </w:rPr>
        <w:t xml:space="preserve"> </w:t>
      </w:r>
      <w:r w:rsidR="00D77BB7">
        <w:rPr>
          <w:rFonts w:ascii="Times New Roman" w:hAnsi="Times New Roman" w:cs="Times New Roman"/>
          <w:sz w:val="24"/>
          <w:szCs w:val="24"/>
        </w:rPr>
        <w:t>t</w:t>
      </w:r>
      <w:r w:rsidR="001967D8" w:rsidRPr="00526AEF">
        <w:rPr>
          <w:rFonts w:ascii="Times New Roman" w:hAnsi="Times New Roman" w:cs="Times New Roman"/>
          <w:sz w:val="24"/>
          <w:szCs w:val="24"/>
        </w:rPr>
        <w:t xml:space="preserve">he qualitative component of the research began with individual semi-structured interviews being conducted with key stakeholders who had developed and delivered the programme. </w:t>
      </w:r>
      <w:r w:rsidR="00D57F5F" w:rsidRPr="00D57F5F">
        <w:rPr>
          <w:rFonts w:ascii="Times New Roman" w:hAnsi="Times New Roman" w:cs="Times New Roman"/>
          <w:sz w:val="24"/>
          <w:szCs w:val="24"/>
        </w:rPr>
        <w:t xml:space="preserve">Twenty two key stakeholders were involved in interviews conducted by the evaluation team in January and February 2012. </w:t>
      </w:r>
      <w:r w:rsidR="001967D8" w:rsidRPr="00526AEF">
        <w:rPr>
          <w:rFonts w:ascii="Times New Roman" w:hAnsi="Times New Roman" w:cs="Times New Roman"/>
          <w:sz w:val="24"/>
          <w:szCs w:val="24"/>
        </w:rPr>
        <w:t xml:space="preserve"> Semi structured interviews were carried out by the research team to di</w:t>
      </w:r>
      <w:r w:rsidRPr="00526AEF">
        <w:rPr>
          <w:rFonts w:ascii="Times New Roman" w:hAnsi="Times New Roman" w:cs="Times New Roman"/>
          <w:sz w:val="24"/>
          <w:szCs w:val="24"/>
        </w:rPr>
        <w:t xml:space="preserve">rect discussion </w:t>
      </w:r>
      <w:r w:rsidR="001967D8" w:rsidRPr="00526AEF">
        <w:rPr>
          <w:rFonts w:ascii="Times New Roman" w:hAnsi="Times New Roman" w:cs="Times New Roman"/>
          <w:sz w:val="24"/>
          <w:szCs w:val="24"/>
        </w:rPr>
        <w:t xml:space="preserve">around a number of key themes comprising: involvement in the programme, perceptions of the role, motivations for doing the training, </w:t>
      </w:r>
      <w:r w:rsidR="001967D8" w:rsidRPr="00526AEF">
        <w:rPr>
          <w:rFonts w:ascii="Times New Roman" w:hAnsi="Times New Roman" w:cs="Times New Roman"/>
          <w:sz w:val="24"/>
          <w:szCs w:val="24"/>
        </w:rPr>
        <w:lastRenderedPageBreak/>
        <w:t xml:space="preserve">recruitment processes, support and impacts on individual, community and public health. Interviews were usually carried out face to face throughout January and February 2012. However, 3 telephone interviews were carried out with stakeholders who were not able to meet in person due to time constraints. </w:t>
      </w:r>
    </w:p>
    <w:p w:rsidR="00B13526" w:rsidRDefault="00526AEF" w:rsidP="00704BCE">
      <w:pPr>
        <w:spacing w:line="480" w:lineRule="auto"/>
        <w:rPr>
          <w:rFonts w:ascii="Times New Roman" w:hAnsi="Times New Roman" w:cs="Times New Roman"/>
          <w:sz w:val="24"/>
          <w:szCs w:val="24"/>
        </w:rPr>
      </w:pPr>
      <w:r w:rsidRPr="00B13526">
        <w:rPr>
          <w:rFonts w:ascii="Times New Roman" w:hAnsi="Times New Roman" w:cs="Times New Roman"/>
          <w:b/>
          <w:sz w:val="24"/>
          <w:szCs w:val="24"/>
        </w:rPr>
        <w:t>Focus groups</w:t>
      </w:r>
      <w:r w:rsidRPr="00526AEF">
        <w:rPr>
          <w:rFonts w:ascii="Times New Roman" w:hAnsi="Times New Roman" w:cs="Times New Roman"/>
          <w:sz w:val="24"/>
          <w:szCs w:val="24"/>
        </w:rPr>
        <w:t xml:space="preserve">: </w:t>
      </w:r>
      <w:r w:rsidR="001967D8" w:rsidRPr="00526AEF">
        <w:rPr>
          <w:rFonts w:ascii="Times New Roman" w:hAnsi="Times New Roman" w:cs="Times New Roman"/>
          <w:sz w:val="24"/>
          <w:szCs w:val="24"/>
        </w:rPr>
        <w:t xml:space="preserve">4 focus groups were carried out during January 2012 to capture the views of the Health Champions themselves. Given the variety of contexts in which the </w:t>
      </w:r>
      <w:r w:rsidRPr="00526AEF">
        <w:rPr>
          <w:rFonts w:ascii="Times New Roman" w:hAnsi="Times New Roman" w:cs="Times New Roman"/>
          <w:sz w:val="24"/>
          <w:szCs w:val="24"/>
        </w:rPr>
        <w:t xml:space="preserve">Sunderland Health Champions were </w:t>
      </w:r>
      <w:r w:rsidR="001967D8" w:rsidRPr="00526AEF">
        <w:rPr>
          <w:rFonts w:ascii="Times New Roman" w:hAnsi="Times New Roman" w:cs="Times New Roman"/>
          <w:sz w:val="24"/>
          <w:szCs w:val="24"/>
        </w:rPr>
        <w:t>working, it was necessary to differentiate and compare views of champions within statutory and third sector organisations and those volunteering. Thus participants from each of these sectors were invited to separate focus groups. During the focus groups the research team facilitated discussion around key themes including: how training was used, motivations for doing the training, support received and impact of the training on themselves and others.</w:t>
      </w:r>
      <w:r w:rsidR="00B13526">
        <w:rPr>
          <w:rFonts w:ascii="Times New Roman" w:hAnsi="Times New Roman" w:cs="Times New Roman"/>
          <w:sz w:val="24"/>
          <w:szCs w:val="24"/>
        </w:rPr>
        <w:t xml:space="preserve"> </w:t>
      </w:r>
      <w:r w:rsidR="00B13526" w:rsidRPr="00B13526">
        <w:rPr>
          <w:rFonts w:ascii="Times New Roman" w:hAnsi="Times New Roman" w:cs="Times New Roman"/>
          <w:sz w:val="24"/>
          <w:szCs w:val="24"/>
        </w:rPr>
        <w:t>The focus groups were designed to be interactive and engaging</w:t>
      </w:r>
      <w:r w:rsidR="00B13526">
        <w:rPr>
          <w:rFonts w:ascii="Times New Roman" w:hAnsi="Times New Roman" w:cs="Times New Roman"/>
          <w:sz w:val="24"/>
          <w:szCs w:val="24"/>
        </w:rPr>
        <w:t xml:space="preserve"> as well as offering a chance for Health Champions to</w:t>
      </w:r>
      <w:r w:rsidR="00B13526" w:rsidRPr="00B13526">
        <w:rPr>
          <w:rFonts w:ascii="Times New Roman" w:hAnsi="Times New Roman" w:cs="Times New Roman"/>
          <w:sz w:val="24"/>
          <w:szCs w:val="24"/>
        </w:rPr>
        <w:t xml:space="preserve"> network with each other. They allowed opportunities for group discussions and chances </w:t>
      </w:r>
      <w:r w:rsidR="00B13526">
        <w:rPr>
          <w:rFonts w:ascii="Times New Roman" w:hAnsi="Times New Roman" w:cs="Times New Roman"/>
          <w:sz w:val="24"/>
          <w:szCs w:val="24"/>
        </w:rPr>
        <w:t xml:space="preserve">for people to share experiences. </w:t>
      </w:r>
    </w:p>
    <w:p w:rsidR="00526AEF" w:rsidRDefault="00526AEF" w:rsidP="00704BCE">
      <w:pPr>
        <w:spacing w:line="480" w:lineRule="auto"/>
        <w:rPr>
          <w:rFonts w:ascii="Times New Roman" w:hAnsi="Times New Roman" w:cs="Times New Roman"/>
          <w:sz w:val="24"/>
          <w:szCs w:val="24"/>
        </w:rPr>
      </w:pPr>
      <w:r w:rsidRPr="00B13526">
        <w:rPr>
          <w:rFonts w:ascii="Times New Roman" w:hAnsi="Times New Roman" w:cs="Times New Roman"/>
          <w:b/>
          <w:sz w:val="24"/>
          <w:szCs w:val="24"/>
        </w:rPr>
        <w:t>Quantitative data collection:</w:t>
      </w:r>
      <w:r w:rsidRPr="00526AEF">
        <w:rPr>
          <w:rFonts w:ascii="Times New Roman" w:hAnsi="Times New Roman" w:cs="Times New Roman"/>
          <w:sz w:val="24"/>
          <w:szCs w:val="24"/>
        </w:rPr>
        <w:t xml:space="preserve"> t</w:t>
      </w:r>
      <w:r w:rsidR="001967D8" w:rsidRPr="00526AEF">
        <w:rPr>
          <w:rFonts w:ascii="Times New Roman" w:hAnsi="Times New Roman" w:cs="Times New Roman"/>
          <w:sz w:val="24"/>
          <w:szCs w:val="24"/>
        </w:rPr>
        <w:t xml:space="preserve">he </w:t>
      </w:r>
      <w:r w:rsidRPr="00526AEF">
        <w:rPr>
          <w:rFonts w:ascii="Times New Roman" w:hAnsi="Times New Roman" w:cs="Times New Roman"/>
          <w:sz w:val="24"/>
          <w:szCs w:val="24"/>
        </w:rPr>
        <w:t xml:space="preserve">main </w:t>
      </w:r>
      <w:r w:rsidR="001967D8" w:rsidRPr="00526AEF">
        <w:rPr>
          <w:rFonts w:ascii="Times New Roman" w:hAnsi="Times New Roman" w:cs="Times New Roman"/>
          <w:sz w:val="24"/>
          <w:szCs w:val="24"/>
        </w:rPr>
        <w:t xml:space="preserve">quantitative component of the evaluation was a questionnaire, administered online and sent to all Health Champions.  </w:t>
      </w:r>
      <w:r w:rsidR="00B13526" w:rsidRPr="00B13526">
        <w:rPr>
          <w:rFonts w:ascii="Times New Roman" w:hAnsi="Times New Roman" w:cs="Times New Roman"/>
          <w:sz w:val="24"/>
          <w:szCs w:val="24"/>
        </w:rPr>
        <w:t>The survey was designed to complement the monitoring data already gathered through the tPCT database and covered key variables on Health C</w:t>
      </w:r>
      <w:r w:rsidR="00B13526">
        <w:rPr>
          <w:rFonts w:ascii="Times New Roman" w:hAnsi="Times New Roman" w:cs="Times New Roman"/>
          <w:sz w:val="24"/>
          <w:szCs w:val="24"/>
        </w:rPr>
        <w:t xml:space="preserve">hampions, the contexts they were </w:t>
      </w:r>
      <w:r w:rsidR="00B13526" w:rsidRPr="00B13526">
        <w:rPr>
          <w:rFonts w:ascii="Times New Roman" w:hAnsi="Times New Roman" w:cs="Times New Roman"/>
          <w:sz w:val="24"/>
          <w:szCs w:val="24"/>
        </w:rPr>
        <w:t>working in and the reported impact on training. The questionnaire was administered online using SNAP (similar to Survey Monkey but with more flexibility/scope) and was complemented by administering questionnaires to Champions within the focus groups also</w:t>
      </w:r>
      <w:r w:rsidR="00B13526">
        <w:rPr>
          <w:rFonts w:ascii="Times New Roman" w:hAnsi="Times New Roman" w:cs="Times New Roman"/>
          <w:sz w:val="24"/>
          <w:szCs w:val="24"/>
        </w:rPr>
        <w:t xml:space="preserve">, and making </w:t>
      </w:r>
      <w:r w:rsidR="00B13526" w:rsidRPr="00B13526">
        <w:rPr>
          <w:rFonts w:ascii="Times New Roman" w:hAnsi="Times New Roman" w:cs="Times New Roman"/>
          <w:sz w:val="24"/>
          <w:szCs w:val="24"/>
        </w:rPr>
        <w:t>paper-based</w:t>
      </w:r>
      <w:r w:rsidR="00B13526">
        <w:rPr>
          <w:rFonts w:ascii="Times New Roman" w:hAnsi="Times New Roman" w:cs="Times New Roman"/>
          <w:sz w:val="24"/>
          <w:szCs w:val="24"/>
        </w:rPr>
        <w:t xml:space="preserve"> questionnaires available upon request</w:t>
      </w:r>
      <w:r w:rsidR="00B13526" w:rsidRPr="00B13526">
        <w:rPr>
          <w:rFonts w:ascii="Times New Roman" w:hAnsi="Times New Roman" w:cs="Times New Roman"/>
          <w:sz w:val="24"/>
          <w:szCs w:val="24"/>
        </w:rPr>
        <w:t>.</w:t>
      </w:r>
      <w:r w:rsidR="00B13526">
        <w:rPr>
          <w:rFonts w:ascii="Times New Roman" w:hAnsi="Times New Roman" w:cs="Times New Roman"/>
          <w:sz w:val="24"/>
          <w:szCs w:val="24"/>
        </w:rPr>
        <w:t xml:space="preserve"> </w:t>
      </w:r>
      <w:r w:rsidR="00B13526" w:rsidRPr="00B13526">
        <w:rPr>
          <w:rFonts w:ascii="Times New Roman" w:hAnsi="Times New Roman" w:cs="Times New Roman"/>
          <w:sz w:val="24"/>
          <w:szCs w:val="24"/>
        </w:rPr>
        <w:t xml:space="preserve"> </w:t>
      </w:r>
      <w:r w:rsidRPr="00526AEF">
        <w:rPr>
          <w:rFonts w:ascii="Times New Roman" w:hAnsi="Times New Roman" w:cs="Times New Roman"/>
          <w:sz w:val="24"/>
          <w:szCs w:val="24"/>
        </w:rPr>
        <w:t xml:space="preserve">Finally, Sunderland tPCT held a small amount of monitoring data, which the evaluation team were able to access and analyse to produce some </w:t>
      </w:r>
      <w:r w:rsidRPr="00526AEF">
        <w:rPr>
          <w:rFonts w:ascii="Times New Roman" w:hAnsi="Times New Roman" w:cs="Times New Roman"/>
          <w:sz w:val="24"/>
          <w:szCs w:val="24"/>
        </w:rPr>
        <w:lastRenderedPageBreak/>
        <w:t xml:space="preserve">descriptive statistics as part of the quantitative data set. </w:t>
      </w:r>
    </w:p>
    <w:p w:rsidR="00566147" w:rsidRPr="00566147" w:rsidRDefault="00566147" w:rsidP="00704BCE">
      <w:pPr>
        <w:spacing w:line="480" w:lineRule="auto"/>
        <w:rPr>
          <w:rFonts w:ascii="Times New Roman" w:hAnsi="Times New Roman" w:cs="Times New Roman"/>
          <w:b/>
          <w:sz w:val="24"/>
          <w:szCs w:val="24"/>
        </w:rPr>
      </w:pPr>
      <w:r w:rsidRPr="00566147">
        <w:rPr>
          <w:rFonts w:ascii="Times New Roman" w:hAnsi="Times New Roman" w:cs="Times New Roman"/>
          <w:b/>
          <w:sz w:val="24"/>
          <w:szCs w:val="24"/>
        </w:rPr>
        <w:t>Sampling</w:t>
      </w:r>
    </w:p>
    <w:p w:rsidR="00566147" w:rsidRPr="00566147" w:rsidRDefault="00566147" w:rsidP="00704BCE">
      <w:pPr>
        <w:spacing w:line="480" w:lineRule="auto"/>
        <w:rPr>
          <w:rFonts w:ascii="Times New Roman" w:hAnsi="Times New Roman" w:cs="Times New Roman"/>
          <w:sz w:val="24"/>
          <w:szCs w:val="24"/>
        </w:rPr>
      </w:pPr>
      <w:r w:rsidRPr="00566147">
        <w:rPr>
          <w:rFonts w:ascii="Times New Roman" w:hAnsi="Times New Roman" w:cs="Times New Roman"/>
          <w:sz w:val="24"/>
          <w:szCs w:val="24"/>
        </w:rPr>
        <w:t>Purposive sampling was used throughout the data collection. This sampling approach is useful when there are a limited number of people who are appropriate for addressing the aims of the study.  Thus, the res</w:t>
      </w:r>
      <w:r w:rsidR="00D77BB7">
        <w:rPr>
          <w:rFonts w:ascii="Times New Roman" w:hAnsi="Times New Roman" w:cs="Times New Roman"/>
          <w:sz w:val="24"/>
          <w:szCs w:val="24"/>
        </w:rPr>
        <w:t xml:space="preserve">earch team working with Sunderland </w:t>
      </w:r>
      <w:proofErr w:type="spellStart"/>
      <w:r w:rsidR="00D77BB7">
        <w:rPr>
          <w:rFonts w:ascii="Times New Roman" w:hAnsi="Times New Roman" w:cs="Times New Roman"/>
          <w:sz w:val="24"/>
          <w:szCs w:val="24"/>
        </w:rPr>
        <w:t>tPCT</w:t>
      </w:r>
      <w:proofErr w:type="spellEnd"/>
      <w:r w:rsidR="00D77BB7">
        <w:rPr>
          <w:rFonts w:ascii="Times New Roman" w:hAnsi="Times New Roman" w:cs="Times New Roman"/>
          <w:sz w:val="24"/>
          <w:szCs w:val="24"/>
        </w:rPr>
        <w:t xml:space="preserve"> chose</w:t>
      </w:r>
      <w:r w:rsidRPr="00566147">
        <w:rPr>
          <w:rFonts w:ascii="Times New Roman" w:hAnsi="Times New Roman" w:cs="Times New Roman"/>
          <w:sz w:val="24"/>
          <w:szCs w:val="24"/>
        </w:rPr>
        <w:t xml:space="preserve"> the s</w:t>
      </w:r>
      <w:r w:rsidR="00D77BB7">
        <w:rPr>
          <w:rFonts w:ascii="Times New Roman" w:hAnsi="Times New Roman" w:cs="Times New Roman"/>
          <w:sz w:val="24"/>
          <w:szCs w:val="24"/>
        </w:rPr>
        <w:t>ample based on who they thought was</w:t>
      </w:r>
      <w:r w:rsidRPr="00566147">
        <w:rPr>
          <w:rFonts w:ascii="Times New Roman" w:hAnsi="Times New Roman" w:cs="Times New Roman"/>
          <w:sz w:val="24"/>
          <w:szCs w:val="24"/>
        </w:rPr>
        <w:t xml:space="preserve"> appropriate for the study. For the qualitative interviews a list of 38 key stakeholders </w:t>
      </w:r>
      <w:r w:rsidR="00141F6C">
        <w:rPr>
          <w:rFonts w:ascii="Times New Roman" w:hAnsi="Times New Roman" w:cs="Times New Roman"/>
          <w:sz w:val="24"/>
          <w:szCs w:val="24"/>
        </w:rPr>
        <w:t>involved in</w:t>
      </w:r>
      <w:r w:rsidRPr="00566147">
        <w:rPr>
          <w:rFonts w:ascii="Times New Roman" w:hAnsi="Times New Roman" w:cs="Times New Roman"/>
          <w:sz w:val="24"/>
          <w:szCs w:val="24"/>
        </w:rPr>
        <w:t xml:space="preserve"> the programme </w:t>
      </w:r>
      <w:r w:rsidR="00141F6C">
        <w:rPr>
          <w:rFonts w:ascii="Times New Roman" w:hAnsi="Times New Roman" w:cs="Times New Roman"/>
          <w:sz w:val="24"/>
          <w:szCs w:val="24"/>
        </w:rPr>
        <w:t xml:space="preserve">was </w:t>
      </w:r>
      <w:r w:rsidRPr="00566147">
        <w:rPr>
          <w:rFonts w:ascii="Times New Roman" w:hAnsi="Times New Roman" w:cs="Times New Roman"/>
          <w:sz w:val="24"/>
          <w:szCs w:val="24"/>
        </w:rPr>
        <w:t>devised by Sunderland</w:t>
      </w:r>
      <w:r w:rsidR="00141F6C">
        <w:rPr>
          <w:rFonts w:ascii="Times New Roman" w:hAnsi="Times New Roman" w:cs="Times New Roman"/>
          <w:sz w:val="24"/>
          <w:szCs w:val="24"/>
        </w:rPr>
        <w:t xml:space="preserve"> </w:t>
      </w:r>
      <w:proofErr w:type="spellStart"/>
      <w:r w:rsidR="00141F6C">
        <w:rPr>
          <w:rFonts w:ascii="Times New Roman" w:hAnsi="Times New Roman" w:cs="Times New Roman"/>
          <w:sz w:val="24"/>
          <w:szCs w:val="24"/>
        </w:rPr>
        <w:t>tPCT</w:t>
      </w:r>
      <w:proofErr w:type="spellEnd"/>
      <w:r w:rsidR="00141F6C">
        <w:rPr>
          <w:rFonts w:ascii="Times New Roman" w:hAnsi="Times New Roman" w:cs="Times New Roman"/>
          <w:sz w:val="24"/>
          <w:szCs w:val="24"/>
        </w:rPr>
        <w:t xml:space="preserve"> </w:t>
      </w:r>
      <w:r w:rsidRPr="00566147">
        <w:rPr>
          <w:rFonts w:ascii="Times New Roman" w:hAnsi="Times New Roman" w:cs="Times New Roman"/>
          <w:sz w:val="24"/>
          <w:szCs w:val="24"/>
        </w:rPr>
        <w:t xml:space="preserve">as the sampling frame </w:t>
      </w:r>
      <w:r w:rsidR="00141F6C">
        <w:rPr>
          <w:rFonts w:ascii="Times New Roman" w:hAnsi="Times New Roman" w:cs="Times New Roman"/>
          <w:sz w:val="24"/>
          <w:szCs w:val="24"/>
        </w:rPr>
        <w:t xml:space="preserve">from which </w:t>
      </w:r>
      <w:r w:rsidRPr="00566147">
        <w:rPr>
          <w:rFonts w:ascii="Times New Roman" w:hAnsi="Times New Roman" w:cs="Times New Roman"/>
          <w:sz w:val="24"/>
          <w:szCs w:val="24"/>
        </w:rPr>
        <w:t xml:space="preserve">to select interviewees. </w:t>
      </w:r>
      <w:r w:rsidR="00D57F5F">
        <w:rPr>
          <w:rFonts w:ascii="Times New Roman" w:hAnsi="Times New Roman" w:cs="Times New Roman"/>
          <w:sz w:val="24"/>
          <w:szCs w:val="24"/>
        </w:rPr>
        <w:t xml:space="preserve">This initial </w:t>
      </w:r>
      <w:r w:rsidR="00D57F5F" w:rsidRPr="00D57F5F">
        <w:rPr>
          <w:rFonts w:ascii="Times New Roman" w:hAnsi="Times New Roman" w:cs="Times New Roman"/>
          <w:sz w:val="24"/>
          <w:szCs w:val="24"/>
        </w:rPr>
        <w:t>list of key stakeholders for the programme was administered to the evaluation team in December 2011 by the tPCT and each</w:t>
      </w:r>
      <w:r w:rsidR="00D57F5F">
        <w:rPr>
          <w:rFonts w:ascii="Times New Roman" w:hAnsi="Times New Roman" w:cs="Times New Roman"/>
          <w:sz w:val="24"/>
          <w:szCs w:val="24"/>
        </w:rPr>
        <w:t xml:space="preserve"> stakeholder was </w:t>
      </w:r>
      <w:r w:rsidR="00D57F5F" w:rsidRPr="00D57F5F">
        <w:rPr>
          <w:rFonts w:ascii="Times New Roman" w:hAnsi="Times New Roman" w:cs="Times New Roman"/>
          <w:sz w:val="24"/>
          <w:szCs w:val="24"/>
        </w:rPr>
        <w:t xml:space="preserve">contacted and invited to take part in the evaluation. </w:t>
      </w:r>
      <w:r w:rsidRPr="00566147">
        <w:rPr>
          <w:rFonts w:ascii="Times New Roman" w:hAnsi="Times New Roman" w:cs="Times New Roman"/>
          <w:sz w:val="24"/>
          <w:szCs w:val="24"/>
        </w:rPr>
        <w:t>22 consented to participate in a sample that consisted of tPCT leads and staff involved in the implementation and operation of the training programme, individuals who formed the local government committee responsible for overseeing programme de</w:t>
      </w:r>
      <w:r w:rsidR="00141F6C">
        <w:rPr>
          <w:rFonts w:ascii="Times New Roman" w:hAnsi="Times New Roman" w:cs="Times New Roman"/>
          <w:sz w:val="24"/>
          <w:szCs w:val="24"/>
        </w:rPr>
        <w:t xml:space="preserve">velopment, training deliverers and </w:t>
      </w:r>
      <w:r w:rsidRPr="00566147">
        <w:rPr>
          <w:rFonts w:ascii="Times New Roman" w:hAnsi="Times New Roman" w:cs="Times New Roman"/>
          <w:sz w:val="24"/>
          <w:szCs w:val="24"/>
        </w:rPr>
        <w:t xml:space="preserve">managers of Health Champions from the statutory, voluntary and community sectors.  Wider stakeholders were also included in order to provide </w:t>
      </w:r>
      <w:r w:rsidR="00141F6C">
        <w:rPr>
          <w:rFonts w:ascii="Times New Roman" w:hAnsi="Times New Roman" w:cs="Times New Roman"/>
          <w:sz w:val="24"/>
          <w:szCs w:val="24"/>
        </w:rPr>
        <w:t xml:space="preserve">broader </w:t>
      </w:r>
      <w:r w:rsidRPr="00566147">
        <w:rPr>
          <w:rFonts w:ascii="Times New Roman" w:hAnsi="Times New Roman" w:cs="Times New Roman"/>
          <w:sz w:val="24"/>
          <w:szCs w:val="24"/>
        </w:rPr>
        <w:t>views on the strategy.</w:t>
      </w:r>
    </w:p>
    <w:p w:rsidR="00141F6C" w:rsidRDefault="00566147" w:rsidP="00704BCE">
      <w:pPr>
        <w:spacing w:line="480" w:lineRule="auto"/>
        <w:rPr>
          <w:rFonts w:ascii="Times New Roman" w:hAnsi="Times New Roman" w:cs="Times New Roman"/>
          <w:sz w:val="24"/>
          <w:szCs w:val="24"/>
        </w:rPr>
      </w:pPr>
      <w:r w:rsidRPr="00566147">
        <w:rPr>
          <w:rFonts w:ascii="Times New Roman" w:hAnsi="Times New Roman" w:cs="Times New Roman"/>
          <w:sz w:val="24"/>
          <w:szCs w:val="24"/>
        </w:rPr>
        <w:t xml:space="preserve">A database containing all of the champions who had successfully completed their training and consented to the tPCT to take part in the evaluation (144 Health Champions) was also provided to the evaluation team by Sunderland Teaching Primary Care Trust. Consequently, all Health Champions were invited to participate in the focus groups. </w:t>
      </w:r>
      <w:r w:rsidR="00B13526" w:rsidRPr="00B13526">
        <w:rPr>
          <w:rFonts w:ascii="Times New Roman" w:hAnsi="Times New Roman" w:cs="Times New Roman"/>
          <w:sz w:val="24"/>
          <w:szCs w:val="24"/>
        </w:rPr>
        <w:t xml:space="preserve">144 (out of a </w:t>
      </w:r>
      <w:r w:rsidR="00B13526">
        <w:rPr>
          <w:rFonts w:ascii="Times New Roman" w:hAnsi="Times New Roman" w:cs="Times New Roman"/>
          <w:sz w:val="24"/>
          <w:szCs w:val="24"/>
        </w:rPr>
        <w:t xml:space="preserve">total 155) Health Champions </w:t>
      </w:r>
      <w:r w:rsidR="00B13526" w:rsidRPr="00B13526">
        <w:rPr>
          <w:rFonts w:ascii="Times New Roman" w:hAnsi="Times New Roman" w:cs="Times New Roman"/>
          <w:sz w:val="24"/>
          <w:szCs w:val="24"/>
        </w:rPr>
        <w:t xml:space="preserve">consented to the tPCT to take part in the evaluation after completing all </w:t>
      </w:r>
      <w:r w:rsidR="00141F6C">
        <w:rPr>
          <w:rFonts w:ascii="Times New Roman" w:hAnsi="Times New Roman" w:cs="Times New Roman"/>
          <w:sz w:val="24"/>
          <w:szCs w:val="24"/>
        </w:rPr>
        <w:t xml:space="preserve">of </w:t>
      </w:r>
      <w:r w:rsidR="00B13526" w:rsidRPr="00B13526">
        <w:rPr>
          <w:rFonts w:ascii="Times New Roman" w:hAnsi="Times New Roman" w:cs="Times New Roman"/>
          <w:sz w:val="24"/>
          <w:szCs w:val="24"/>
        </w:rPr>
        <w:t xml:space="preserve">their training.  </w:t>
      </w:r>
      <w:r w:rsidRPr="00566147">
        <w:rPr>
          <w:rFonts w:ascii="Times New Roman" w:hAnsi="Times New Roman" w:cs="Times New Roman"/>
          <w:sz w:val="24"/>
          <w:szCs w:val="24"/>
        </w:rPr>
        <w:t xml:space="preserve"> </w:t>
      </w:r>
      <w:r w:rsidR="00B13526">
        <w:rPr>
          <w:rFonts w:ascii="Times New Roman" w:hAnsi="Times New Roman" w:cs="Times New Roman"/>
          <w:sz w:val="24"/>
          <w:szCs w:val="24"/>
        </w:rPr>
        <w:t xml:space="preserve">These Champions were then contacted by the evaluation team to participate in both the focus groups and in completing the questionnaire. </w:t>
      </w:r>
      <w:r w:rsidRPr="00566147">
        <w:rPr>
          <w:rFonts w:ascii="Times New Roman" w:hAnsi="Times New Roman" w:cs="Times New Roman"/>
          <w:sz w:val="24"/>
          <w:szCs w:val="24"/>
        </w:rPr>
        <w:t>33 Champions participated across 4 focus groups</w:t>
      </w:r>
      <w:r w:rsidR="00B13526">
        <w:rPr>
          <w:rFonts w:ascii="Times New Roman" w:hAnsi="Times New Roman" w:cs="Times New Roman"/>
          <w:sz w:val="24"/>
          <w:szCs w:val="24"/>
        </w:rPr>
        <w:t xml:space="preserve">, 16 of these </w:t>
      </w:r>
      <w:r w:rsidR="00B13526" w:rsidRPr="00B13526">
        <w:rPr>
          <w:rFonts w:ascii="Times New Roman" w:hAnsi="Times New Roman" w:cs="Times New Roman"/>
          <w:sz w:val="24"/>
          <w:szCs w:val="24"/>
        </w:rPr>
        <w:t xml:space="preserve">Champions </w:t>
      </w:r>
      <w:r w:rsidR="00B13526">
        <w:rPr>
          <w:rFonts w:ascii="Times New Roman" w:hAnsi="Times New Roman" w:cs="Times New Roman"/>
          <w:sz w:val="24"/>
          <w:szCs w:val="24"/>
        </w:rPr>
        <w:t xml:space="preserve">were </w:t>
      </w:r>
      <w:r w:rsidR="00B13526" w:rsidRPr="00B13526">
        <w:rPr>
          <w:rFonts w:ascii="Times New Roman" w:hAnsi="Times New Roman" w:cs="Times New Roman"/>
          <w:sz w:val="24"/>
          <w:szCs w:val="24"/>
        </w:rPr>
        <w:t>from the</w:t>
      </w:r>
      <w:r w:rsidR="00B13526">
        <w:rPr>
          <w:rFonts w:ascii="Times New Roman" w:hAnsi="Times New Roman" w:cs="Times New Roman"/>
          <w:sz w:val="24"/>
          <w:szCs w:val="24"/>
        </w:rPr>
        <w:t xml:space="preserve"> statutory sector and 17 </w:t>
      </w:r>
      <w:r w:rsidR="00B13526" w:rsidRPr="00B13526">
        <w:rPr>
          <w:rFonts w:ascii="Times New Roman" w:hAnsi="Times New Roman" w:cs="Times New Roman"/>
          <w:sz w:val="24"/>
          <w:szCs w:val="24"/>
        </w:rPr>
        <w:t>Champions from the</w:t>
      </w:r>
      <w:r w:rsidR="00B13526">
        <w:rPr>
          <w:rFonts w:ascii="Times New Roman" w:hAnsi="Times New Roman" w:cs="Times New Roman"/>
          <w:sz w:val="24"/>
          <w:szCs w:val="24"/>
        </w:rPr>
        <w:t xml:space="preserve"> community and voluntary sector.  </w:t>
      </w:r>
      <w:r w:rsidRPr="00566147">
        <w:rPr>
          <w:rFonts w:ascii="Times New Roman" w:hAnsi="Times New Roman" w:cs="Times New Roman"/>
          <w:sz w:val="24"/>
          <w:szCs w:val="24"/>
        </w:rPr>
        <w:t xml:space="preserve"> </w:t>
      </w:r>
    </w:p>
    <w:p w:rsidR="00141F6C" w:rsidRDefault="00141F6C" w:rsidP="00704BCE">
      <w:pPr>
        <w:spacing w:line="480" w:lineRule="auto"/>
        <w:rPr>
          <w:rFonts w:ascii="Times New Roman" w:hAnsi="Times New Roman" w:cs="Times New Roman"/>
          <w:sz w:val="24"/>
          <w:szCs w:val="24"/>
        </w:rPr>
      </w:pPr>
    </w:p>
    <w:p w:rsidR="00407B50" w:rsidRPr="005232D0" w:rsidRDefault="00566147" w:rsidP="00704BCE">
      <w:pPr>
        <w:spacing w:line="480" w:lineRule="auto"/>
        <w:rPr>
          <w:rFonts w:ascii="Times New Roman" w:hAnsi="Times New Roman" w:cs="Times New Roman"/>
          <w:sz w:val="24"/>
          <w:szCs w:val="24"/>
        </w:rPr>
      </w:pPr>
      <w:r w:rsidRPr="00566147">
        <w:rPr>
          <w:rFonts w:ascii="Times New Roman" w:hAnsi="Times New Roman" w:cs="Times New Roman"/>
          <w:sz w:val="24"/>
          <w:szCs w:val="24"/>
        </w:rPr>
        <w:t>The same Health Champions were also included in the sample for the questionnaire; thus the questionnaire sent to all 144 Health Champions.  A total of 58 surveys were returned: 52 online and 6 paper submissions (40% response rate).</w:t>
      </w:r>
      <w:r w:rsidR="0053074D">
        <w:rPr>
          <w:rFonts w:ascii="Times New Roman" w:hAnsi="Times New Roman" w:cs="Times New Roman"/>
          <w:sz w:val="24"/>
          <w:szCs w:val="24"/>
        </w:rPr>
        <w:t xml:space="preserve"> </w:t>
      </w:r>
      <w:r w:rsidR="00407B50">
        <w:rPr>
          <w:rFonts w:ascii="Times New Roman" w:hAnsi="Times New Roman" w:cs="Times New Roman"/>
          <w:sz w:val="24"/>
          <w:szCs w:val="24"/>
        </w:rPr>
        <w:t>T</w:t>
      </w:r>
      <w:r w:rsidR="0053074D">
        <w:rPr>
          <w:rFonts w:ascii="Times New Roman" w:hAnsi="Times New Roman" w:cs="Times New Roman"/>
          <w:sz w:val="24"/>
          <w:szCs w:val="24"/>
        </w:rPr>
        <w:t xml:space="preserve">able </w:t>
      </w:r>
      <w:r w:rsidR="00407B50">
        <w:rPr>
          <w:rFonts w:ascii="Times New Roman" w:hAnsi="Times New Roman" w:cs="Times New Roman"/>
          <w:sz w:val="24"/>
          <w:szCs w:val="24"/>
        </w:rPr>
        <w:t xml:space="preserve">1 </w:t>
      </w:r>
      <w:r w:rsidR="0053074D">
        <w:rPr>
          <w:rFonts w:ascii="Times New Roman" w:hAnsi="Times New Roman" w:cs="Times New Roman"/>
          <w:sz w:val="24"/>
          <w:szCs w:val="24"/>
        </w:rPr>
        <w:t xml:space="preserve">provides an overview of the data collection conducted within this evaluation. </w:t>
      </w:r>
    </w:p>
    <w:p w:rsidR="0053074D" w:rsidRPr="0053074D" w:rsidRDefault="00407B50" w:rsidP="00704BCE">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Table 1 - </w:t>
      </w:r>
      <w:r w:rsidR="0053074D" w:rsidRPr="0053074D">
        <w:rPr>
          <w:rFonts w:ascii="Times New Roman" w:hAnsi="Times New Roman" w:cs="Times New Roman"/>
          <w:b/>
          <w:sz w:val="24"/>
          <w:szCs w:val="24"/>
        </w:rPr>
        <w:t xml:space="preserve">Overview of the data collection for the Sunderland Health Champion Evaluation </w:t>
      </w:r>
    </w:p>
    <w:p w:rsidR="00191B5F" w:rsidRPr="0053074D" w:rsidRDefault="00191B5F" w:rsidP="00191B5F">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Table 1 - </w:t>
      </w:r>
      <w:r w:rsidRPr="0053074D">
        <w:rPr>
          <w:rFonts w:ascii="Times New Roman" w:hAnsi="Times New Roman" w:cs="Times New Roman"/>
          <w:b/>
          <w:sz w:val="24"/>
          <w:szCs w:val="24"/>
        </w:rPr>
        <w:t xml:space="preserve">Overview of the data collection for the Sunderland Health Champion Evaluation </w:t>
      </w:r>
    </w:p>
    <w:tbl>
      <w:tblPr>
        <w:tblStyle w:val="TableGrid"/>
        <w:tblW w:w="0" w:type="auto"/>
        <w:tblLook w:val="04A0" w:firstRow="1" w:lastRow="0" w:firstColumn="1" w:lastColumn="0" w:noHBand="0" w:noVBand="1"/>
      </w:tblPr>
      <w:tblGrid>
        <w:gridCol w:w="3085"/>
        <w:gridCol w:w="2835"/>
        <w:gridCol w:w="2835"/>
      </w:tblGrid>
      <w:tr w:rsidR="00191B5F" w:rsidRPr="0053074D" w:rsidTr="00C82FD7">
        <w:tc>
          <w:tcPr>
            <w:tcW w:w="3085" w:type="dxa"/>
          </w:tcPr>
          <w:p w:rsidR="00191B5F" w:rsidRPr="0053074D" w:rsidRDefault="00191B5F" w:rsidP="00C82FD7">
            <w:pPr>
              <w:spacing w:line="480" w:lineRule="auto"/>
              <w:rPr>
                <w:rFonts w:ascii="Times New Roman" w:hAnsi="Times New Roman" w:cs="Times New Roman"/>
                <w:sz w:val="24"/>
                <w:szCs w:val="24"/>
              </w:rPr>
            </w:pPr>
            <w:r w:rsidRPr="0053074D">
              <w:rPr>
                <w:rFonts w:ascii="Times New Roman" w:hAnsi="Times New Roman" w:cs="Times New Roman"/>
                <w:sz w:val="24"/>
                <w:szCs w:val="24"/>
              </w:rPr>
              <w:t xml:space="preserve">Aspect of the data collection </w:t>
            </w:r>
          </w:p>
        </w:tc>
        <w:tc>
          <w:tcPr>
            <w:tcW w:w="2835" w:type="dxa"/>
          </w:tcPr>
          <w:p w:rsidR="00191B5F" w:rsidRPr="0053074D" w:rsidRDefault="00191B5F" w:rsidP="00C82FD7">
            <w:pPr>
              <w:spacing w:line="480" w:lineRule="auto"/>
              <w:rPr>
                <w:rFonts w:ascii="Times New Roman" w:hAnsi="Times New Roman" w:cs="Times New Roman"/>
                <w:sz w:val="24"/>
                <w:szCs w:val="24"/>
              </w:rPr>
            </w:pPr>
            <w:r w:rsidRPr="0053074D">
              <w:rPr>
                <w:rFonts w:ascii="Times New Roman" w:hAnsi="Times New Roman" w:cs="Times New Roman"/>
                <w:sz w:val="24"/>
                <w:szCs w:val="24"/>
              </w:rPr>
              <w:t xml:space="preserve">Sampling frame </w:t>
            </w:r>
          </w:p>
        </w:tc>
        <w:tc>
          <w:tcPr>
            <w:tcW w:w="2835" w:type="dxa"/>
          </w:tcPr>
          <w:p w:rsidR="00191B5F" w:rsidRPr="0053074D" w:rsidRDefault="00191B5F" w:rsidP="00C82FD7">
            <w:pPr>
              <w:spacing w:line="480" w:lineRule="auto"/>
              <w:rPr>
                <w:rFonts w:ascii="Times New Roman" w:hAnsi="Times New Roman" w:cs="Times New Roman"/>
                <w:sz w:val="24"/>
                <w:szCs w:val="24"/>
              </w:rPr>
            </w:pPr>
            <w:r w:rsidRPr="0053074D">
              <w:rPr>
                <w:rFonts w:ascii="Times New Roman" w:hAnsi="Times New Roman" w:cs="Times New Roman"/>
                <w:sz w:val="24"/>
                <w:szCs w:val="24"/>
              </w:rPr>
              <w:t xml:space="preserve">Total respondents </w:t>
            </w:r>
          </w:p>
        </w:tc>
      </w:tr>
      <w:tr w:rsidR="00191B5F" w:rsidRPr="0053074D" w:rsidTr="00C82FD7">
        <w:tc>
          <w:tcPr>
            <w:tcW w:w="3085" w:type="dxa"/>
          </w:tcPr>
          <w:p w:rsidR="00191B5F" w:rsidRPr="0053074D" w:rsidRDefault="00191B5F" w:rsidP="00C82FD7">
            <w:pPr>
              <w:spacing w:line="480" w:lineRule="auto"/>
              <w:rPr>
                <w:rFonts w:ascii="Times New Roman" w:hAnsi="Times New Roman" w:cs="Times New Roman"/>
                <w:sz w:val="24"/>
                <w:szCs w:val="24"/>
              </w:rPr>
            </w:pPr>
            <w:r w:rsidRPr="0053074D">
              <w:rPr>
                <w:rFonts w:ascii="Times New Roman" w:hAnsi="Times New Roman" w:cs="Times New Roman"/>
                <w:sz w:val="24"/>
                <w:szCs w:val="24"/>
              </w:rPr>
              <w:t>Qualitative semi-structured interviews</w:t>
            </w:r>
          </w:p>
        </w:tc>
        <w:tc>
          <w:tcPr>
            <w:tcW w:w="2835" w:type="dxa"/>
          </w:tcPr>
          <w:p w:rsidR="00191B5F" w:rsidRPr="0053074D" w:rsidRDefault="00191B5F" w:rsidP="00C82FD7">
            <w:pPr>
              <w:spacing w:line="480" w:lineRule="auto"/>
              <w:rPr>
                <w:rFonts w:ascii="Times New Roman" w:hAnsi="Times New Roman" w:cs="Times New Roman"/>
                <w:sz w:val="24"/>
                <w:szCs w:val="24"/>
              </w:rPr>
            </w:pPr>
            <w:r w:rsidRPr="0053074D">
              <w:rPr>
                <w:rFonts w:ascii="Times New Roman" w:hAnsi="Times New Roman" w:cs="Times New Roman"/>
                <w:sz w:val="24"/>
                <w:szCs w:val="24"/>
              </w:rPr>
              <w:t xml:space="preserve">38 key stakeholders </w:t>
            </w:r>
          </w:p>
        </w:tc>
        <w:tc>
          <w:tcPr>
            <w:tcW w:w="2835" w:type="dxa"/>
          </w:tcPr>
          <w:p w:rsidR="00191B5F" w:rsidRPr="0053074D" w:rsidRDefault="00191B5F" w:rsidP="00C82FD7">
            <w:pPr>
              <w:spacing w:line="480" w:lineRule="auto"/>
              <w:rPr>
                <w:rFonts w:ascii="Times New Roman" w:hAnsi="Times New Roman" w:cs="Times New Roman"/>
                <w:sz w:val="24"/>
                <w:szCs w:val="24"/>
              </w:rPr>
            </w:pPr>
            <w:proofErr w:type="spellStart"/>
            <w:r w:rsidRPr="0053074D">
              <w:rPr>
                <w:rFonts w:ascii="Times New Roman" w:hAnsi="Times New Roman" w:cs="Times New Roman"/>
                <w:sz w:val="24"/>
                <w:szCs w:val="24"/>
              </w:rPr>
              <w:t>tPCT</w:t>
            </w:r>
            <w:proofErr w:type="spellEnd"/>
            <w:r w:rsidRPr="0053074D">
              <w:rPr>
                <w:rFonts w:ascii="Times New Roman" w:hAnsi="Times New Roman" w:cs="Times New Roman"/>
                <w:sz w:val="24"/>
                <w:szCs w:val="24"/>
              </w:rPr>
              <w:t xml:space="preserve"> staff 6 </w:t>
            </w:r>
          </w:p>
          <w:p w:rsidR="00191B5F" w:rsidRPr="0053074D" w:rsidRDefault="00191B5F" w:rsidP="00C82FD7">
            <w:pPr>
              <w:spacing w:line="480" w:lineRule="auto"/>
              <w:rPr>
                <w:rFonts w:ascii="Times New Roman" w:hAnsi="Times New Roman" w:cs="Times New Roman"/>
                <w:sz w:val="24"/>
                <w:szCs w:val="24"/>
              </w:rPr>
            </w:pPr>
            <w:r w:rsidRPr="0053074D">
              <w:rPr>
                <w:rFonts w:ascii="Times New Roman" w:hAnsi="Times New Roman" w:cs="Times New Roman"/>
                <w:sz w:val="24"/>
                <w:szCs w:val="24"/>
              </w:rPr>
              <w:t>Area committees/Task and Finish Group 4</w:t>
            </w:r>
          </w:p>
          <w:p w:rsidR="00191B5F" w:rsidRPr="0053074D" w:rsidRDefault="00191B5F" w:rsidP="00C82FD7">
            <w:pPr>
              <w:spacing w:line="480" w:lineRule="auto"/>
              <w:rPr>
                <w:rFonts w:ascii="Times New Roman" w:hAnsi="Times New Roman" w:cs="Times New Roman"/>
                <w:sz w:val="24"/>
                <w:szCs w:val="24"/>
              </w:rPr>
            </w:pPr>
            <w:r w:rsidRPr="0053074D">
              <w:rPr>
                <w:rFonts w:ascii="Times New Roman" w:hAnsi="Times New Roman" w:cs="Times New Roman"/>
                <w:sz w:val="24"/>
                <w:szCs w:val="24"/>
              </w:rPr>
              <w:t>Training Deliverers 4</w:t>
            </w:r>
          </w:p>
          <w:p w:rsidR="00191B5F" w:rsidRPr="0053074D" w:rsidRDefault="00191B5F" w:rsidP="00C82FD7">
            <w:pPr>
              <w:spacing w:line="480" w:lineRule="auto"/>
              <w:rPr>
                <w:rFonts w:ascii="Times New Roman" w:hAnsi="Times New Roman" w:cs="Times New Roman"/>
                <w:sz w:val="24"/>
                <w:szCs w:val="24"/>
              </w:rPr>
            </w:pPr>
            <w:r w:rsidRPr="0053074D">
              <w:rPr>
                <w:rFonts w:ascii="Times New Roman" w:hAnsi="Times New Roman" w:cs="Times New Roman"/>
                <w:sz w:val="24"/>
                <w:szCs w:val="24"/>
              </w:rPr>
              <w:t>Managers of Health Champions 6</w:t>
            </w:r>
          </w:p>
          <w:p w:rsidR="00191B5F" w:rsidRPr="0053074D" w:rsidRDefault="00191B5F" w:rsidP="00C82FD7">
            <w:pPr>
              <w:spacing w:line="480" w:lineRule="auto"/>
              <w:rPr>
                <w:rFonts w:ascii="Times New Roman" w:hAnsi="Times New Roman" w:cs="Times New Roman"/>
                <w:sz w:val="24"/>
                <w:szCs w:val="24"/>
              </w:rPr>
            </w:pPr>
            <w:r w:rsidRPr="0053074D">
              <w:rPr>
                <w:rFonts w:ascii="Times New Roman" w:hAnsi="Times New Roman" w:cs="Times New Roman"/>
                <w:sz w:val="24"/>
                <w:szCs w:val="24"/>
              </w:rPr>
              <w:t xml:space="preserve">Wider stakeholders 2 </w:t>
            </w:r>
          </w:p>
          <w:p w:rsidR="00191B5F" w:rsidRPr="0053074D" w:rsidRDefault="00191B5F" w:rsidP="00C82FD7">
            <w:pPr>
              <w:spacing w:line="480" w:lineRule="auto"/>
              <w:rPr>
                <w:rFonts w:ascii="Times New Roman" w:hAnsi="Times New Roman" w:cs="Times New Roman"/>
                <w:sz w:val="24"/>
                <w:szCs w:val="24"/>
              </w:rPr>
            </w:pPr>
          </w:p>
          <w:p w:rsidR="00191B5F" w:rsidRPr="0053074D" w:rsidRDefault="00191B5F" w:rsidP="00C82FD7">
            <w:pPr>
              <w:spacing w:line="480" w:lineRule="auto"/>
              <w:rPr>
                <w:rFonts w:ascii="Times New Roman" w:hAnsi="Times New Roman" w:cs="Times New Roman"/>
                <w:i/>
                <w:sz w:val="24"/>
                <w:szCs w:val="24"/>
              </w:rPr>
            </w:pPr>
            <w:r w:rsidRPr="0053074D">
              <w:rPr>
                <w:rFonts w:ascii="Times New Roman" w:hAnsi="Times New Roman" w:cs="Times New Roman"/>
                <w:i/>
                <w:sz w:val="24"/>
                <w:szCs w:val="24"/>
              </w:rPr>
              <w:t xml:space="preserve">TOTAL </w:t>
            </w:r>
            <w:r w:rsidRPr="0053074D">
              <w:rPr>
                <w:rFonts w:ascii="Times New Roman" w:hAnsi="Times New Roman" w:cs="Times New Roman"/>
                <w:i/>
                <w:sz w:val="24"/>
                <w:szCs w:val="24"/>
              </w:rPr>
              <w:tab/>
              <w:t>22 interviews</w:t>
            </w:r>
          </w:p>
        </w:tc>
      </w:tr>
      <w:tr w:rsidR="00191B5F" w:rsidRPr="0053074D" w:rsidTr="00C82FD7">
        <w:tc>
          <w:tcPr>
            <w:tcW w:w="3085" w:type="dxa"/>
          </w:tcPr>
          <w:p w:rsidR="00191B5F" w:rsidRPr="0053074D" w:rsidRDefault="00191B5F" w:rsidP="00C82FD7">
            <w:pPr>
              <w:spacing w:line="480" w:lineRule="auto"/>
              <w:rPr>
                <w:rFonts w:ascii="Times New Roman" w:hAnsi="Times New Roman" w:cs="Times New Roman"/>
                <w:sz w:val="24"/>
                <w:szCs w:val="24"/>
              </w:rPr>
            </w:pPr>
            <w:r w:rsidRPr="0053074D">
              <w:rPr>
                <w:rFonts w:ascii="Times New Roman" w:hAnsi="Times New Roman" w:cs="Times New Roman"/>
                <w:sz w:val="24"/>
                <w:szCs w:val="24"/>
              </w:rPr>
              <w:lastRenderedPageBreak/>
              <w:t xml:space="preserve">Qualitative semi-structured focus groups </w:t>
            </w:r>
          </w:p>
        </w:tc>
        <w:tc>
          <w:tcPr>
            <w:tcW w:w="2835" w:type="dxa"/>
          </w:tcPr>
          <w:p w:rsidR="00191B5F" w:rsidRPr="0053074D" w:rsidRDefault="00191B5F" w:rsidP="00C82FD7">
            <w:pPr>
              <w:spacing w:line="480" w:lineRule="auto"/>
              <w:rPr>
                <w:rFonts w:ascii="Times New Roman" w:hAnsi="Times New Roman" w:cs="Times New Roman"/>
                <w:sz w:val="24"/>
                <w:szCs w:val="24"/>
              </w:rPr>
            </w:pPr>
            <w:r w:rsidRPr="0053074D">
              <w:rPr>
                <w:rFonts w:ascii="Times New Roman" w:hAnsi="Times New Roman" w:cs="Times New Roman"/>
                <w:sz w:val="24"/>
                <w:szCs w:val="24"/>
              </w:rPr>
              <w:t xml:space="preserve">144 Health Champions </w:t>
            </w:r>
          </w:p>
        </w:tc>
        <w:tc>
          <w:tcPr>
            <w:tcW w:w="2835" w:type="dxa"/>
          </w:tcPr>
          <w:p w:rsidR="00191B5F" w:rsidRPr="0053074D" w:rsidRDefault="00191B5F" w:rsidP="00C82FD7">
            <w:pPr>
              <w:spacing w:line="480" w:lineRule="auto"/>
              <w:rPr>
                <w:rFonts w:ascii="Times New Roman" w:hAnsi="Times New Roman" w:cs="Times New Roman"/>
                <w:sz w:val="24"/>
                <w:szCs w:val="24"/>
              </w:rPr>
            </w:pPr>
            <w:r w:rsidRPr="0053074D">
              <w:rPr>
                <w:rFonts w:ascii="Times New Roman" w:hAnsi="Times New Roman" w:cs="Times New Roman"/>
                <w:sz w:val="24"/>
                <w:szCs w:val="24"/>
              </w:rPr>
              <w:t xml:space="preserve">Statutory Sector Health Champions   16                                                             </w:t>
            </w:r>
          </w:p>
          <w:p w:rsidR="00191B5F" w:rsidRPr="0053074D" w:rsidRDefault="00191B5F" w:rsidP="00C82FD7">
            <w:pPr>
              <w:spacing w:line="480" w:lineRule="auto"/>
              <w:rPr>
                <w:rFonts w:ascii="Times New Roman" w:hAnsi="Times New Roman" w:cs="Times New Roman"/>
                <w:sz w:val="24"/>
                <w:szCs w:val="24"/>
              </w:rPr>
            </w:pPr>
            <w:r w:rsidRPr="0053074D">
              <w:rPr>
                <w:rFonts w:ascii="Times New Roman" w:hAnsi="Times New Roman" w:cs="Times New Roman"/>
                <w:sz w:val="24"/>
                <w:szCs w:val="24"/>
              </w:rPr>
              <w:t>Voluntary/Community Sector Health Champions   17</w:t>
            </w:r>
          </w:p>
          <w:p w:rsidR="00191B5F" w:rsidRPr="0053074D" w:rsidRDefault="00191B5F" w:rsidP="00C82FD7">
            <w:pPr>
              <w:spacing w:line="480" w:lineRule="auto"/>
              <w:rPr>
                <w:rFonts w:ascii="Times New Roman" w:hAnsi="Times New Roman" w:cs="Times New Roman"/>
                <w:i/>
                <w:sz w:val="24"/>
                <w:szCs w:val="24"/>
              </w:rPr>
            </w:pPr>
            <w:r w:rsidRPr="0053074D">
              <w:rPr>
                <w:rFonts w:ascii="Times New Roman" w:hAnsi="Times New Roman" w:cs="Times New Roman"/>
                <w:i/>
                <w:sz w:val="24"/>
                <w:szCs w:val="24"/>
              </w:rPr>
              <w:t>TOTAL 33 health champions</w:t>
            </w:r>
          </w:p>
        </w:tc>
      </w:tr>
      <w:tr w:rsidR="00191B5F" w:rsidRPr="0053074D" w:rsidTr="00C82FD7">
        <w:tc>
          <w:tcPr>
            <w:tcW w:w="3085" w:type="dxa"/>
          </w:tcPr>
          <w:p w:rsidR="00191B5F" w:rsidRPr="0053074D" w:rsidRDefault="00191B5F" w:rsidP="00C82FD7">
            <w:pPr>
              <w:spacing w:line="480" w:lineRule="auto"/>
              <w:rPr>
                <w:rFonts w:ascii="Times New Roman" w:hAnsi="Times New Roman" w:cs="Times New Roman"/>
                <w:sz w:val="24"/>
                <w:szCs w:val="24"/>
              </w:rPr>
            </w:pPr>
            <w:r w:rsidRPr="0053074D">
              <w:rPr>
                <w:rFonts w:ascii="Times New Roman" w:hAnsi="Times New Roman" w:cs="Times New Roman"/>
                <w:sz w:val="24"/>
                <w:szCs w:val="24"/>
              </w:rPr>
              <w:t>Quantitative - questionnaire</w:t>
            </w:r>
          </w:p>
        </w:tc>
        <w:tc>
          <w:tcPr>
            <w:tcW w:w="2835" w:type="dxa"/>
          </w:tcPr>
          <w:p w:rsidR="00191B5F" w:rsidRPr="0053074D" w:rsidRDefault="00191B5F" w:rsidP="00C82FD7">
            <w:pPr>
              <w:spacing w:line="480" w:lineRule="auto"/>
              <w:rPr>
                <w:rFonts w:ascii="Times New Roman" w:hAnsi="Times New Roman" w:cs="Times New Roman"/>
                <w:i/>
                <w:sz w:val="24"/>
                <w:szCs w:val="24"/>
              </w:rPr>
            </w:pPr>
            <w:r w:rsidRPr="0053074D">
              <w:rPr>
                <w:rFonts w:ascii="Times New Roman" w:hAnsi="Times New Roman" w:cs="Times New Roman"/>
                <w:sz w:val="24"/>
                <w:szCs w:val="24"/>
              </w:rPr>
              <w:t>144 Health Champions</w:t>
            </w:r>
            <w:r w:rsidRPr="0053074D">
              <w:rPr>
                <w:rFonts w:ascii="Times New Roman" w:hAnsi="Times New Roman" w:cs="Times New Roman"/>
                <w:i/>
                <w:sz w:val="24"/>
                <w:szCs w:val="24"/>
              </w:rPr>
              <w:t xml:space="preserve"> </w:t>
            </w:r>
          </w:p>
          <w:p w:rsidR="00191B5F" w:rsidRPr="0053074D" w:rsidRDefault="00191B5F" w:rsidP="00C82FD7">
            <w:pPr>
              <w:spacing w:line="480" w:lineRule="auto"/>
              <w:rPr>
                <w:rFonts w:ascii="Times New Roman" w:hAnsi="Times New Roman" w:cs="Times New Roman"/>
                <w:sz w:val="24"/>
                <w:szCs w:val="24"/>
              </w:rPr>
            </w:pPr>
          </w:p>
        </w:tc>
        <w:tc>
          <w:tcPr>
            <w:tcW w:w="2835" w:type="dxa"/>
          </w:tcPr>
          <w:p w:rsidR="00191B5F" w:rsidRPr="0053074D" w:rsidRDefault="00191B5F" w:rsidP="00C82FD7">
            <w:pPr>
              <w:spacing w:line="480" w:lineRule="auto"/>
              <w:rPr>
                <w:rFonts w:ascii="Times New Roman" w:hAnsi="Times New Roman" w:cs="Times New Roman"/>
                <w:i/>
                <w:sz w:val="24"/>
                <w:szCs w:val="24"/>
              </w:rPr>
            </w:pPr>
            <w:r w:rsidRPr="0053074D">
              <w:rPr>
                <w:rFonts w:ascii="Times New Roman" w:hAnsi="Times New Roman" w:cs="Times New Roman"/>
                <w:i/>
                <w:sz w:val="24"/>
                <w:szCs w:val="24"/>
              </w:rPr>
              <w:t>TOTAL 58 completed questionnaires</w:t>
            </w:r>
          </w:p>
        </w:tc>
      </w:tr>
    </w:tbl>
    <w:p w:rsidR="00191B5F" w:rsidRDefault="00191B5F" w:rsidP="00191B5F"/>
    <w:p w:rsidR="0053074D" w:rsidRDefault="0053074D" w:rsidP="00704BCE">
      <w:pPr>
        <w:spacing w:line="480" w:lineRule="auto"/>
        <w:rPr>
          <w:rFonts w:ascii="Times New Roman" w:hAnsi="Times New Roman" w:cs="Times New Roman"/>
          <w:sz w:val="24"/>
          <w:szCs w:val="24"/>
        </w:rPr>
      </w:pPr>
    </w:p>
    <w:p w:rsidR="001967D8" w:rsidRPr="00B361B5" w:rsidRDefault="001967D8" w:rsidP="00704BCE">
      <w:pPr>
        <w:spacing w:line="480" w:lineRule="auto"/>
        <w:rPr>
          <w:rFonts w:ascii="Times New Roman" w:hAnsi="Times New Roman" w:cs="Times New Roman"/>
          <w:b/>
          <w:sz w:val="24"/>
          <w:szCs w:val="24"/>
        </w:rPr>
      </w:pPr>
      <w:r w:rsidRPr="00B361B5">
        <w:rPr>
          <w:rFonts w:ascii="Times New Roman" w:hAnsi="Times New Roman" w:cs="Times New Roman"/>
          <w:b/>
          <w:sz w:val="24"/>
          <w:szCs w:val="24"/>
        </w:rPr>
        <w:t xml:space="preserve">Ethics </w:t>
      </w:r>
    </w:p>
    <w:p w:rsidR="001967D8" w:rsidRPr="00B361B5" w:rsidRDefault="001967D8" w:rsidP="00704BCE">
      <w:pPr>
        <w:spacing w:line="480" w:lineRule="auto"/>
        <w:rPr>
          <w:rFonts w:ascii="Times New Roman" w:hAnsi="Times New Roman" w:cs="Times New Roman"/>
          <w:sz w:val="24"/>
          <w:szCs w:val="24"/>
        </w:rPr>
      </w:pPr>
      <w:r w:rsidRPr="00B361B5">
        <w:rPr>
          <w:rFonts w:ascii="Times New Roman" w:hAnsi="Times New Roman" w:cs="Times New Roman"/>
          <w:sz w:val="24"/>
          <w:szCs w:val="24"/>
        </w:rPr>
        <w:t>Ethical approval to conduct this study was obtained through the University research ethics process.  Informed consent was obtained from all participants prior to digitally recording all interviews and focus groups.  Confidentiality and anonymity was assured across all methods used and the participant’s right to withdraw without prejudice was clearly expressed to ea</w:t>
      </w:r>
      <w:r w:rsidR="00D57F5F" w:rsidRPr="00B361B5">
        <w:rPr>
          <w:rFonts w:ascii="Times New Roman" w:hAnsi="Times New Roman" w:cs="Times New Roman"/>
          <w:sz w:val="24"/>
          <w:szCs w:val="24"/>
        </w:rPr>
        <w:t xml:space="preserve">ch.  All quotations used in reports and associated publications </w:t>
      </w:r>
      <w:r w:rsidRPr="00B361B5">
        <w:rPr>
          <w:rFonts w:ascii="Times New Roman" w:hAnsi="Times New Roman" w:cs="Times New Roman"/>
          <w:sz w:val="24"/>
          <w:szCs w:val="24"/>
        </w:rPr>
        <w:t xml:space="preserve">paper are anonymised, </w:t>
      </w:r>
      <w:r w:rsidR="00D57F5F" w:rsidRPr="00B361B5">
        <w:rPr>
          <w:rFonts w:ascii="Times New Roman" w:hAnsi="Times New Roman" w:cs="Times New Roman"/>
          <w:sz w:val="24"/>
          <w:szCs w:val="24"/>
        </w:rPr>
        <w:t xml:space="preserve">simply </w:t>
      </w:r>
      <w:r w:rsidRPr="00B361B5">
        <w:rPr>
          <w:rFonts w:ascii="Times New Roman" w:hAnsi="Times New Roman" w:cs="Times New Roman"/>
          <w:sz w:val="24"/>
          <w:szCs w:val="24"/>
        </w:rPr>
        <w:t xml:space="preserve">differentiating participants only as either Health Champions or stakeholders.  </w:t>
      </w:r>
    </w:p>
    <w:p w:rsidR="00C179A7" w:rsidRDefault="00C179A7" w:rsidP="00704BCE">
      <w:pPr>
        <w:spacing w:line="480" w:lineRule="auto"/>
        <w:rPr>
          <w:rFonts w:ascii="Times New Roman" w:hAnsi="Times New Roman" w:cs="Times New Roman"/>
          <w:b/>
          <w:sz w:val="24"/>
          <w:szCs w:val="24"/>
        </w:rPr>
      </w:pPr>
    </w:p>
    <w:p w:rsidR="001967D8" w:rsidRPr="00B13526" w:rsidRDefault="001967D8" w:rsidP="00704BCE">
      <w:pPr>
        <w:spacing w:line="480" w:lineRule="auto"/>
        <w:rPr>
          <w:rFonts w:ascii="Times New Roman" w:hAnsi="Times New Roman" w:cs="Times New Roman"/>
          <w:b/>
          <w:sz w:val="24"/>
          <w:szCs w:val="24"/>
        </w:rPr>
      </w:pPr>
      <w:r w:rsidRPr="00B13526">
        <w:rPr>
          <w:rFonts w:ascii="Times New Roman" w:hAnsi="Times New Roman" w:cs="Times New Roman"/>
          <w:b/>
          <w:sz w:val="24"/>
          <w:szCs w:val="24"/>
        </w:rPr>
        <w:t xml:space="preserve">Analysis </w:t>
      </w:r>
    </w:p>
    <w:p w:rsidR="00D57F5F" w:rsidRPr="00B13526" w:rsidRDefault="00D57F5F" w:rsidP="00704BCE">
      <w:pPr>
        <w:spacing w:line="480" w:lineRule="auto"/>
        <w:rPr>
          <w:rFonts w:ascii="Times New Roman" w:hAnsi="Times New Roman" w:cs="Times New Roman"/>
          <w:sz w:val="24"/>
          <w:szCs w:val="24"/>
        </w:rPr>
      </w:pPr>
      <w:r w:rsidRPr="00B13526">
        <w:rPr>
          <w:rFonts w:ascii="Times New Roman" w:hAnsi="Times New Roman" w:cs="Times New Roman"/>
          <w:sz w:val="24"/>
          <w:szCs w:val="24"/>
        </w:rPr>
        <w:t>All qualitative data was</w:t>
      </w:r>
      <w:r w:rsidR="001967D8" w:rsidRPr="00B13526">
        <w:rPr>
          <w:rFonts w:ascii="Times New Roman" w:hAnsi="Times New Roman" w:cs="Times New Roman"/>
          <w:sz w:val="24"/>
          <w:szCs w:val="24"/>
        </w:rPr>
        <w:t xml:space="preserve"> transcribed verbatim and then initially read and re-read by the </w:t>
      </w:r>
      <w:r w:rsidR="001967D8" w:rsidRPr="00B13526">
        <w:rPr>
          <w:rFonts w:ascii="Times New Roman" w:hAnsi="Times New Roman" w:cs="Times New Roman"/>
          <w:sz w:val="24"/>
          <w:szCs w:val="24"/>
        </w:rPr>
        <w:lastRenderedPageBreak/>
        <w:t>research team to ensure familiarity with the content of the t</w:t>
      </w:r>
      <w:r w:rsidRPr="00B13526">
        <w:rPr>
          <w:rFonts w:ascii="Times New Roman" w:hAnsi="Times New Roman" w:cs="Times New Roman"/>
          <w:sz w:val="24"/>
          <w:szCs w:val="24"/>
        </w:rPr>
        <w:t>ranscripts</w:t>
      </w:r>
      <w:r w:rsidR="001967D8" w:rsidRPr="00B13526">
        <w:rPr>
          <w:rFonts w:ascii="Times New Roman" w:hAnsi="Times New Roman" w:cs="Times New Roman"/>
          <w:sz w:val="24"/>
          <w:szCs w:val="24"/>
        </w:rPr>
        <w:t xml:space="preserve">. Initial coding was undertaken in order to develop a coding framework using an inductive approach to identify the full range of emerging themes from the data.  The coding framework was then applied to each transcript, with data subsequently organised into major thematic categories and sub categories. Themes were discussed and agreed within the research team.   </w:t>
      </w:r>
    </w:p>
    <w:p w:rsidR="001967D8" w:rsidRPr="00B13526" w:rsidRDefault="001967D8" w:rsidP="00704BCE">
      <w:pPr>
        <w:spacing w:line="480" w:lineRule="auto"/>
        <w:rPr>
          <w:rFonts w:ascii="Times New Roman" w:hAnsi="Times New Roman" w:cs="Times New Roman"/>
          <w:color w:val="FF0000"/>
          <w:sz w:val="24"/>
          <w:szCs w:val="24"/>
        </w:rPr>
      </w:pPr>
      <w:r w:rsidRPr="00B13526">
        <w:rPr>
          <w:rFonts w:ascii="Times New Roman" w:hAnsi="Times New Roman" w:cs="Times New Roman"/>
          <w:sz w:val="24"/>
          <w:szCs w:val="24"/>
        </w:rPr>
        <w:t xml:space="preserve">The quantitative data from the questionnaire was exported from SNAP 10 to Excel and SPSS 19.  Multiple choice variables were recoded from binary codes and frequency counts were generated with the production of frequency graphs and tables; these were used to display the data. </w:t>
      </w:r>
    </w:p>
    <w:p w:rsidR="00BB526D" w:rsidRDefault="00BB526D" w:rsidP="00704BCE">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Research design </w:t>
      </w:r>
    </w:p>
    <w:p w:rsidR="00BB526D" w:rsidRPr="00B361B5" w:rsidRDefault="002E07D9" w:rsidP="00704BCE">
      <w:pPr>
        <w:spacing w:line="480" w:lineRule="auto"/>
        <w:rPr>
          <w:rFonts w:ascii="Times New Roman" w:hAnsi="Times New Roman" w:cs="Times New Roman"/>
          <w:sz w:val="24"/>
          <w:szCs w:val="24"/>
        </w:rPr>
      </w:pPr>
      <w:r w:rsidRPr="00B361B5">
        <w:rPr>
          <w:rFonts w:ascii="Times New Roman" w:hAnsi="Times New Roman" w:cs="Times New Roman"/>
          <w:sz w:val="24"/>
          <w:szCs w:val="24"/>
        </w:rPr>
        <w:t xml:space="preserve">The evaluation used a mixed method design, combining qualitative and quantitative data collection and analysis, in an approach that has become increasingly accepted in health promotion research (Green and South, 2006). </w:t>
      </w:r>
      <w:r w:rsidR="00886189" w:rsidRPr="00886189">
        <w:rPr>
          <w:rFonts w:ascii="Times New Roman" w:hAnsi="Times New Roman" w:cs="Times New Roman"/>
          <w:sz w:val="24"/>
          <w:szCs w:val="24"/>
        </w:rPr>
        <w:t xml:space="preserve">The evaluation </w:t>
      </w:r>
      <w:r w:rsidR="00886189">
        <w:rPr>
          <w:rFonts w:ascii="Times New Roman" w:hAnsi="Times New Roman" w:cs="Times New Roman"/>
          <w:sz w:val="24"/>
          <w:szCs w:val="24"/>
        </w:rPr>
        <w:t xml:space="preserve">used </w:t>
      </w:r>
      <w:r w:rsidR="00886189" w:rsidRPr="00886189">
        <w:rPr>
          <w:rFonts w:ascii="Times New Roman" w:hAnsi="Times New Roman" w:cs="Times New Roman"/>
          <w:sz w:val="24"/>
          <w:szCs w:val="24"/>
        </w:rPr>
        <w:t xml:space="preserve">both qualitative and quantitative approaches </w:t>
      </w:r>
      <w:r w:rsidR="00886189">
        <w:rPr>
          <w:rFonts w:ascii="Times New Roman" w:hAnsi="Times New Roman" w:cs="Times New Roman"/>
          <w:sz w:val="24"/>
          <w:szCs w:val="24"/>
        </w:rPr>
        <w:t xml:space="preserve">in order to </w:t>
      </w:r>
      <w:r w:rsidR="00886189" w:rsidRPr="00886189">
        <w:rPr>
          <w:rFonts w:ascii="Times New Roman" w:hAnsi="Times New Roman" w:cs="Times New Roman"/>
          <w:sz w:val="24"/>
          <w:szCs w:val="24"/>
        </w:rPr>
        <w:t xml:space="preserve">strengthen </w:t>
      </w:r>
      <w:r w:rsidR="00886189">
        <w:rPr>
          <w:rFonts w:ascii="Times New Roman" w:hAnsi="Times New Roman" w:cs="Times New Roman"/>
          <w:sz w:val="24"/>
          <w:szCs w:val="24"/>
        </w:rPr>
        <w:t xml:space="preserve">the </w:t>
      </w:r>
      <w:r w:rsidR="00886189" w:rsidRPr="00886189">
        <w:rPr>
          <w:rFonts w:ascii="Times New Roman" w:hAnsi="Times New Roman" w:cs="Times New Roman"/>
          <w:sz w:val="24"/>
          <w:szCs w:val="24"/>
        </w:rPr>
        <w:t xml:space="preserve">findings by allowing some triangulation from different data sources.  </w:t>
      </w:r>
      <w:r w:rsidRPr="00B361B5">
        <w:rPr>
          <w:rFonts w:ascii="Times New Roman" w:hAnsi="Times New Roman" w:cs="Times New Roman"/>
          <w:sz w:val="24"/>
          <w:szCs w:val="24"/>
        </w:rPr>
        <w:t xml:space="preserve"> </w:t>
      </w:r>
      <w:r w:rsidR="007662BE">
        <w:rPr>
          <w:rFonts w:ascii="Times New Roman" w:hAnsi="Times New Roman" w:cs="Times New Roman"/>
          <w:sz w:val="24"/>
          <w:szCs w:val="24"/>
        </w:rPr>
        <w:t xml:space="preserve">In addition to combining both quantitative and qualitative data collection, this evaluation also used a </w:t>
      </w:r>
      <w:r w:rsidR="00C179A7">
        <w:rPr>
          <w:rFonts w:ascii="Times New Roman" w:hAnsi="Times New Roman" w:cs="Times New Roman"/>
          <w:sz w:val="24"/>
          <w:szCs w:val="24"/>
        </w:rPr>
        <w:t>realistic evaluation approach</w:t>
      </w:r>
      <w:r w:rsidR="007662BE">
        <w:rPr>
          <w:rFonts w:ascii="Times New Roman" w:hAnsi="Times New Roman" w:cs="Times New Roman"/>
          <w:sz w:val="24"/>
          <w:szCs w:val="24"/>
        </w:rPr>
        <w:t xml:space="preserve">, specifically applying the theory of change (TOC) </w:t>
      </w:r>
      <w:r w:rsidR="007662BE" w:rsidRPr="007662BE">
        <w:rPr>
          <w:rFonts w:ascii="Times New Roman" w:hAnsi="Times New Roman" w:cs="Times New Roman"/>
          <w:sz w:val="24"/>
          <w:szCs w:val="24"/>
        </w:rPr>
        <w:t xml:space="preserve">(Judge and Bauld, 2001).  </w:t>
      </w:r>
      <w:r w:rsidR="007662BE">
        <w:rPr>
          <w:rFonts w:ascii="Times New Roman" w:hAnsi="Times New Roman" w:cs="Times New Roman"/>
          <w:sz w:val="24"/>
          <w:szCs w:val="24"/>
        </w:rPr>
        <w:t xml:space="preserve"> </w:t>
      </w:r>
    </w:p>
    <w:p w:rsidR="00BB526D" w:rsidRDefault="00BB526D" w:rsidP="00704BCE">
      <w:pPr>
        <w:spacing w:line="480" w:lineRule="auto"/>
        <w:rPr>
          <w:rFonts w:ascii="Times New Roman" w:hAnsi="Times New Roman" w:cs="Times New Roman"/>
          <w:b/>
          <w:sz w:val="24"/>
          <w:szCs w:val="24"/>
        </w:rPr>
      </w:pPr>
      <w:r w:rsidRPr="00BB526D">
        <w:rPr>
          <w:rFonts w:ascii="Times New Roman" w:hAnsi="Times New Roman" w:cs="Times New Roman"/>
          <w:b/>
          <w:sz w:val="24"/>
          <w:szCs w:val="24"/>
        </w:rPr>
        <w:t>Theory of change in evaluation research</w:t>
      </w:r>
      <w:r w:rsidR="00F43FD0">
        <w:rPr>
          <w:rFonts w:ascii="Times New Roman" w:hAnsi="Times New Roman" w:cs="Times New Roman"/>
          <w:b/>
          <w:sz w:val="24"/>
          <w:szCs w:val="24"/>
        </w:rPr>
        <w:t xml:space="preserve">: realistic evaluation </w:t>
      </w:r>
      <w:r w:rsidRPr="00BB526D">
        <w:rPr>
          <w:rFonts w:ascii="Times New Roman" w:hAnsi="Times New Roman" w:cs="Times New Roman"/>
          <w:b/>
          <w:sz w:val="24"/>
          <w:szCs w:val="24"/>
        </w:rPr>
        <w:t xml:space="preserve"> </w:t>
      </w:r>
    </w:p>
    <w:p w:rsidR="00886189" w:rsidRPr="00886189" w:rsidRDefault="00F43FD0" w:rsidP="00704BCE">
      <w:pPr>
        <w:spacing w:line="480" w:lineRule="auto"/>
        <w:rPr>
          <w:rFonts w:ascii="Times New Roman" w:hAnsi="Times New Roman" w:cs="Times New Roman"/>
          <w:sz w:val="24"/>
          <w:szCs w:val="24"/>
        </w:rPr>
      </w:pPr>
      <w:r w:rsidRPr="00886189">
        <w:rPr>
          <w:rFonts w:ascii="Times New Roman" w:hAnsi="Times New Roman" w:cs="Times New Roman"/>
          <w:sz w:val="24"/>
          <w:szCs w:val="24"/>
        </w:rPr>
        <w:t>The TOC approach is a way of modelling how change will happen in a programme or intervention.</w:t>
      </w:r>
      <w:r w:rsidR="003A27F4" w:rsidRPr="00886189">
        <w:rPr>
          <w:rFonts w:ascii="Times New Roman" w:hAnsi="Times New Roman" w:cs="Times New Roman"/>
          <w:sz w:val="24"/>
          <w:szCs w:val="24"/>
        </w:rPr>
        <w:t xml:space="preserve"> </w:t>
      </w:r>
      <w:r w:rsidR="00C179A7" w:rsidRPr="00886189">
        <w:rPr>
          <w:rFonts w:ascii="Times New Roman" w:hAnsi="Times New Roman" w:cs="Times New Roman"/>
          <w:sz w:val="24"/>
          <w:szCs w:val="24"/>
        </w:rPr>
        <w:t xml:space="preserve">It arose in the work of Chen, Rossi and Weiss who focused upon complex community initiatives  and was further developed by the Aspen Institute  (Fulbright-Anderson et al 1998). </w:t>
      </w:r>
      <w:r w:rsidR="00B71F1A">
        <w:rPr>
          <w:rFonts w:ascii="Times New Roman" w:hAnsi="Times New Roman" w:cs="Times New Roman"/>
          <w:sz w:val="24"/>
          <w:szCs w:val="24"/>
        </w:rPr>
        <w:t>Health promotion p</w:t>
      </w:r>
      <w:r w:rsidR="00C179A7" w:rsidRPr="00886189">
        <w:rPr>
          <w:rFonts w:ascii="Times New Roman" w:hAnsi="Times New Roman" w:cs="Times New Roman"/>
          <w:sz w:val="24"/>
          <w:szCs w:val="24"/>
        </w:rPr>
        <w:t xml:space="preserve">rogrammes and interventions are often implemented with only implicit assumptions about how they work. </w:t>
      </w:r>
      <w:r w:rsidR="00886189" w:rsidRPr="00886189">
        <w:rPr>
          <w:rFonts w:ascii="Times New Roman" w:hAnsi="Times New Roman" w:cs="Times New Roman"/>
          <w:sz w:val="24"/>
          <w:szCs w:val="24"/>
        </w:rPr>
        <w:t xml:space="preserve">Theory of change </w:t>
      </w:r>
      <w:r w:rsidR="00886189" w:rsidRPr="00886189">
        <w:rPr>
          <w:rFonts w:ascii="Times New Roman" w:hAnsi="Times New Roman" w:cs="Times New Roman"/>
          <w:sz w:val="24"/>
          <w:szCs w:val="24"/>
        </w:rPr>
        <w:lastRenderedPageBreak/>
        <w:t>approaches are used in evaluations of complex community interventions, such as the Sunderland Health Champion’s Programme, as they allow for the exploration of why and how interventions work (Weiss 1995).  Thus, t</w:t>
      </w:r>
      <w:r w:rsidR="00C179A7" w:rsidRPr="00886189">
        <w:rPr>
          <w:rFonts w:ascii="Times New Roman" w:hAnsi="Times New Roman" w:cs="Times New Roman"/>
          <w:sz w:val="24"/>
          <w:szCs w:val="24"/>
        </w:rPr>
        <w:t xml:space="preserve">he theory of change approach is an attempt to bring </w:t>
      </w:r>
      <w:r w:rsidR="00B71F1A">
        <w:rPr>
          <w:rFonts w:ascii="Times New Roman" w:hAnsi="Times New Roman" w:cs="Times New Roman"/>
          <w:sz w:val="24"/>
          <w:szCs w:val="24"/>
        </w:rPr>
        <w:t xml:space="preserve">any </w:t>
      </w:r>
      <w:r w:rsidR="00C179A7" w:rsidRPr="00886189">
        <w:rPr>
          <w:rFonts w:ascii="Times New Roman" w:hAnsi="Times New Roman" w:cs="Times New Roman"/>
          <w:sz w:val="24"/>
          <w:szCs w:val="24"/>
        </w:rPr>
        <w:t>latent assumptions to the surface (Green and South 2006).</w:t>
      </w:r>
      <w:r w:rsidR="00886189" w:rsidRPr="00886189">
        <w:rPr>
          <w:rFonts w:ascii="Times New Roman" w:hAnsi="Times New Roman" w:cs="Times New Roman"/>
          <w:sz w:val="24"/>
          <w:szCs w:val="24"/>
        </w:rPr>
        <w:t xml:space="preserve"> A theory of change is used to document and describe progress made towards outcomes within any given intervention.</w:t>
      </w:r>
      <w:r w:rsidR="00C179A7" w:rsidRPr="00886189">
        <w:rPr>
          <w:rFonts w:ascii="Times New Roman" w:hAnsi="Times New Roman" w:cs="Times New Roman"/>
          <w:sz w:val="24"/>
          <w:szCs w:val="24"/>
        </w:rPr>
        <w:t xml:space="preserve"> Therefore, the theory of change is an approach rather than a methodology in itself.  Within this approach a written explanation of how a programme is moving from its activities to its objectives is produced.  </w:t>
      </w:r>
      <w:r w:rsidRPr="00886189">
        <w:rPr>
          <w:rFonts w:ascii="Times New Roman" w:hAnsi="Times New Roman" w:cs="Times New Roman"/>
          <w:sz w:val="24"/>
          <w:szCs w:val="24"/>
        </w:rPr>
        <w:t xml:space="preserve">A TOC approach </w:t>
      </w:r>
      <w:r w:rsidR="00C179A7" w:rsidRPr="00886189">
        <w:rPr>
          <w:rFonts w:ascii="Times New Roman" w:hAnsi="Times New Roman" w:cs="Times New Roman"/>
          <w:sz w:val="24"/>
          <w:szCs w:val="24"/>
        </w:rPr>
        <w:t xml:space="preserve">can be used before, during or after a programme has been implemented. </w:t>
      </w:r>
    </w:p>
    <w:p w:rsidR="00F43FD0" w:rsidRPr="00886189" w:rsidRDefault="00C179A7" w:rsidP="00704BCE">
      <w:pPr>
        <w:spacing w:line="480" w:lineRule="auto"/>
        <w:rPr>
          <w:rFonts w:ascii="Times New Roman" w:hAnsi="Times New Roman" w:cs="Times New Roman"/>
          <w:sz w:val="24"/>
          <w:szCs w:val="24"/>
        </w:rPr>
      </w:pPr>
      <w:r w:rsidRPr="00886189">
        <w:rPr>
          <w:rFonts w:ascii="Times New Roman" w:hAnsi="Times New Roman" w:cs="Times New Roman"/>
          <w:sz w:val="24"/>
          <w:szCs w:val="24"/>
        </w:rPr>
        <w:t>The</w:t>
      </w:r>
      <w:r w:rsidR="002E07D9" w:rsidRPr="00886189">
        <w:rPr>
          <w:rFonts w:ascii="Times New Roman" w:hAnsi="Times New Roman" w:cs="Times New Roman"/>
          <w:sz w:val="24"/>
          <w:szCs w:val="24"/>
        </w:rPr>
        <w:t xml:space="preserve"> evaluation </w:t>
      </w:r>
      <w:r w:rsidRPr="00886189">
        <w:rPr>
          <w:rFonts w:ascii="Times New Roman" w:hAnsi="Times New Roman" w:cs="Times New Roman"/>
          <w:sz w:val="24"/>
          <w:szCs w:val="24"/>
        </w:rPr>
        <w:t>under discussion in this case study used a theory of c</w:t>
      </w:r>
      <w:r w:rsidR="002E07D9" w:rsidRPr="00886189">
        <w:rPr>
          <w:rFonts w:ascii="Times New Roman" w:hAnsi="Times New Roman" w:cs="Times New Roman"/>
          <w:sz w:val="24"/>
          <w:szCs w:val="24"/>
        </w:rPr>
        <w:t>hange framework (Connell and Kubisch 1988) to explore how health awareness was raised and how lifestyle change was then promoted amongst trainers, volunteers and community organisations</w:t>
      </w:r>
      <w:r w:rsidRPr="00886189">
        <w:rPr>
          <w:rFonts w:ascii="Times New Roman" w:hAnsi="Times New Roman" w:cs="Times New Roman"/>
          <w:sz w:val="24"/>
          <w:szCs w:val="24"/>
        </w:rPr>
        <w:t>, after individuals had completed the required training</w:t>
      </w:r>
      <w:r w:rsidR="002E07D9" w:rsidRPr="00886189">
        <w:rPr>
          <w:rFonts w:ascii="Times New Roman" w:hAnsi="Times New Roman" w:cs="Times New Roman"/>
          <w:sz w:val="24"/>
          <w:szCs w:val="24"/>
        </w:rPr>
        <w:t xml:space="preserve">.  </w:t>
      </w:r>
      <w:r w:rsidR="00F43FD0" w:rsidRPr="00886189">
        <w:rPr>
          <w:rFonts w:ascii="Times New Roman" w:hAnsi="Times New Roman" w:cs="Times New Roman"/>
          <w:sz w:val="24"/>
          <w:szCs w:val="24"/>
        </w:rPr>
        <w:t>The advantage of using a TOC approach is that it helps partners and stakeholders make explicit the links between activities delivered and programme goals (i.e. behaviour change).  At the outset of the evaluation, partners and stakeholders w</w:t>
      </w:r>
      <w:r w:rsidR="00886189" w:rsidRPr="00886189">
        <w:rPr>
          <w:rFonts w:ascii="Times New Roman" w:hAnsi="Times New Roman" w:cs="Times New Roman"/>
          <w:sz w:val="24"/>
          <w:szCs w:val="24"/>
        </w:rPr>
        <w:t xml:space="preserve">ere </w:t>
      </w:r>
      <w:r w:rsidR="00F43FD0" w:rsidRPr="00886189">
        <w:rPr>
          <w:rFonts w:ascii="Times New Roman" w:hAnsi="Times New Roman" w:cs="Times New Roman"/>
          <w:sz w:val="24"/>
          <w:szCs w:val="24"/>
        </w:rPr>
        <w:t xml:space="preserve">brought to develop and agree their ‘theories of change’.  Facilitated by the evaluation team, </w:t>
      </w:r>
      <w:r w:rsidR="00886189" w:rsidRPr="00886189">
        <w:rPr>
          <w:rFonts w:ascii="Times New Roman" w:hAnsi="Times New Roman" w:cs="Times New Roman"/>
          <w:sz w:val="24"/>
          <w:szCs w:val="24"/>
        </w:rPr>
        <w:t xml:space="preserve">a map was designed of the </w:t>
      </w:r>
      <w:r w:rsidR="00F43FD0" w:rsidRPr="00886189">
        <w:rPr>
          <w:rFonts w:ascii="Times New Roman" w:hAnsi="Times New Roman" w:cs="Times New Roman"/>
          <w:sz w:val="24"/>
          <w:szCs w:val="24"/>
        </w:rPr>
        <w:t>preconditions required to bring about the long-term goal of the Sustainable Su</w:t>
      </w:r>
      <w:r w:rsidR="00B71F1A">
        <w:rPr>
          <w:rFonts w:ascii="Times New Roman" w:hAnsi="Times New Roman" w:cs="Times New Roman"/>
          <w:sz w:val="24"/>
          <w:szCs w:val="24"/>
        </w:rPr>
        <w:t>nderland Programme.  This TOC was</w:t>
      </w:r>
      <w:r w:rsidR="00F43FD0" w:rsidRPr="00886189">
        <w:rPr>
          <w:rFonts w:ascii="Times New Roman" w:hAnsi="Times New Roman" w:cs="Times New Roman"/>
          <w:sz w:val="24"/>
          <w:szCs w:val="24"/>
        </w:rPr>
        <w:t xml:space="preserve"> then ‘tested’ by the evaluation team.</w:t>
      </w:r>
    </w:p>
    <w:p w:rsidR="00886189" w:rsidRPr="00886189" w:rsidRDefault="00886189" w:rsidP="00704BCE">
      <w:pPr>
        <w:spacing w:line="480" w:lineRule="auto"/>
        <w:rPr>
          <w:rFonts w:ascii="Times New Roman" w:hAnsi="Times New Roman" w:cs="Times New Roman"/>
          <w:sz w:val="24"/>
          <w:szCs w:val="24"/>
        </w:rPr>
      </w:pPr>
      <w:r w:rsidRPr="00886189">
        <w:rPr>
          <w:rFonts w:ascii="Times New Roman" w:hAnsi="Times New Roman" w:cs="Times New Roman"/>
          <w:sz w:val="24"/>
          <w:szCs w:val="24"/>
        </w:rPr>
        <w:t xml:space="preserve">Using this approach </w:t>
      </w:r>
      <w:r w:rsidR="00F43FD0" w:rsidRPr="00886189">
        <w:rPr>
          <w:rFonts w:ascii="Times New Roman" w:hAnsi="Times New Roman" w:cs="Times New Roman"/>
          <w:sz w:val="24"/>
          <w:szCs w:val="24"/>
        </w:rPr>
        <w:t>improve</w:t>
      </w:r>
      <w:r w:rsidRPr="00886189">
        <w:rPr>
          <w:rFonts w:ascii="Times New Roman" w:hAnsi="Times New Roman" w:cs="Times New Roman"/>
          <w:sz w:val="24"/>
          <w:szCs w:val="24"/>
        </w:rPr>
        <w:t>s the rigour of any</w:t>
      </w:r>
      <w:r w:rsidR="00F43FD0" w:rsidRPr="00886189">
        <w:rPr>
          <w:rFonts w:ascii="Times New Roman" w:hAnsi="Times New Roman" w:cs="Times New Roman"/>
          <w:sz w:val="24"/>
          <w:szCs w:val="24"/>
        </w:rPr>
        <w:t xml:space="preserve"> evaluation, especially as there are </w:t>
      </w:r>
      <w:r w:rsidRPr="00886189">
        <w:rPr>
          <w:rFonts w:ascii="Times New Roman" w:hAnsi="Times New Roman" w:cs="Times New Roman"/>
          <w:sz w:val="24"/>
          <w:szCs w:val="24"/>
        </w:rPr>
        <w:t xml:space="preserve">often </w:t>
      </w:r>
      <w:r w:rsidR="00F43FD0" w:rsidRPr="00886189">
        <w:rPr>
          <w:rFonts w:ascii="Times New Roman" w:hAnsi="Times New Roman" w:cs="Times New Roman"/>
          <w:sz w:val="24"/>
          <w:szCs w:val="24"/>
        </w:rPr>
        <w:t>methodological difficulties in using other localities as control sites</w:t>
      </w:r>
      <w:r w:rsidRPr="00886189">
        <w:rPr>
          <w:rFonts w:ascii="Times New Roman" w:hAnsi="Times New Roman" w:cs="Times New Roman"/>
          <w:sz w:val="24"/>
          <w:szCs w:val="24"/>
        </w:rPr>
        <w:t xml:space="preserve"> for example, in this instance there are no similar programmes with which comparisons can be drawn</w:t>
      </w:r>
      <w:r w:rsidR="00F43FD0" w:rsidRPr="00886189">
        <w:rPr>
          <w:rFonts w:ascii="Times New Roman" w:hAnsi="Times New Roman" w:cs="Times New Roman"/>
          <w:sz w:val="24"/>
          <w:szCs w:val="24"/>
        </w:rPr>
        <w:t xml:space="preserve">. </w:t>
      </w:r>
      <w:r w:rsidRPr="00886189">
        <w:rPr>
          <w:rFonts w:ascii="Times New Roman" w:hAnsi="Times New Roman" w:cs="Times New Roman"/>
          <w:sz w:val="24"/>
          <w:szCs w:val="24"/>
        </w:rPr>
        <w:t>In this case, t</w:t>
      </w:r>
      <w:r w:rsidR="00F43FD0" w:rsidRPr="00886189">
        <w:rPr>
          <w:rFonts w:ascii="Times New Roman" w:hAnsi="Times New Roman" w:cs="Times New Roman"/>
          <w:sz w:val="24"/>
          <w:szCs w:val="24"/>
        </w:rPr>
        <w:t>he evaluation team have extensive experience of applying realistic evaluation and TOC approaches for complex in</w:t>
      </w:r>
      <w:r w:rsidR="00B71F1A">
        <w:rPr>
          <w:rFonts w:ascii="Times New Roman" w:hAnsi="Times New Roman" w:cs="Times New Roman"/>
          <w:sz w:val="24"/>
          <w:szCs w:val="24"/>
        </w:rPr>
        <w:t>terventions</w:t>
      </w:r>
      <w:r w:rsidR="00F43FD0" w:rsidRPr="00886189">
        <w:rPr>
          <w:rFonts w:ascii="Times New Roman" w:hAnsi="Times New Roman" w:cs="Times New Roman"/>
          <w:sz w:val="24"/>
          <w:szCs w:val="24"/>
        </w:rPr>
        <w:t xml:space="preserve">. </w:t>
      </w:r>
    </w:p>
    <w:p w:rsidR="001967D8" w:rsidRPr="009479BA" w:rsidRDefault="00886189" w:rsidP="00704BCE">
      <w:pPr>
        <w:spacing w:line="480" w:lineRule="auto"/>
        <w:rPr>
          <w:rFonts w:ascii="Times New Roman" w:hAnsi="Times New Roman" w:cs="Times New Roman"/>
          <w:sz w:val="24"/>
          <w:szCs w:val="24"/>
        </w:rPr>
      </w:pPr>
      <w:r w:rsidRPr="00886189">
        <w:rPr>
          <w:rFonts w:ascii="Times New Roman" w:hAnsi="Times New Roman" w:cs="Times New Roman"/>
          <w:sz w:val="24"/>
          <w:szCs w:val="24"/>
        </w:rPr>
        <w:lastRenderedPageBreak/>
        <w:t xml:space="preserve">When applying a theory of change in any evaluation, the approach must </w:t>
      </w:r>
      <w:r w:rsidR="00F43FD0" w:rsidRPr="00886189">
        <w:rPr>
          <w:rFonts w:ascii="Times New Roman" w:hAnsi="Times New Roman" w:cs="Times New Roman"/>
          <w:sz w:val="24"/>
          <w:szCs w:val="24"/>
        </w:rPr>
        <w:t xml:space="preserve">takes account of the context and needs of </w:t>
      </w:r>
      <w:r w:rsidRPr="00886189">
        <w:rPr>
          <w:rFonts w:ascii="Times New Roman" w:hAnsi="Times New Roman" w:cs="Times New Roman"/>
          <w:sz w:val="24"/>
          <w:szCs w:val="24"/>
        </w:rPr>
        <w:t>the local area</w:t>
      </w:r>
      <w:r w:rsidR="00F43FD0" w:rsidRPr="00886189">
        <w:rPr>
          <w:rFonts w:ascii="Times New Roman" w:hAnsi="Times New Roman" w:cs="Times New Roman"/>
          <w:sz w:val="24"/>
          <w:szCs w:val="24"/>
        </w:rPr>
        <w:t xml:space="preserve">, the mix of programme activities and the range of changes (outcomes) that may result at individual, community and population level. The evaluation also needs to produce robust evidence to inform decision making and service improvements.  </w:t>
      </w:r>
      <w:r w:rsidRPr="00886189">
        <w:rPr>
          <w:rFonts w:ascii="Times New Roman" w:hAnsi="Times New Roman" w:cs="Times New Roman"/>
          <w:sz w:val="24"/>
          <w:szCs w:val="24"/>
        </w:rPr>
        <w:t>The evaluation in this case study used this approach by linking</w:t>
      </w:r>
      <w:r w:rsidR="00F43FD0" w:rsidRPr="00886189">
        <w:rPr>
          <w:rFonts w:ascii="Times New Roman" w:hAnsi="Times New Roman" w:cs="Times New Roman"/>
          <w:sz w:val="24"/>
          <w:szCs w:val="24"/>
        </w:rPr>
        <w:t xml:space="preserve"> the context a</w:t>
      </w:r>
      <w:r w:rsidRPr="00886189">
        <w:rPr>
          <w:rFonts w:ascii="Times New Roman" w:hAnsi="Times New Roman" w:cs="Times New Roman"/>
          <w:sz w:val="24"/>
          <w:szCs w:val="24"/>
        </w:rPr>
        <w:t xml:space="preserve">nd the ways change </w:t>
      </w:r>
      <w:r w:rsidR="00F43FD0" w:rsidRPr="00886189">
        <w:rPr>
          <w:rFonts w:ascii="Times New Roman" w:hAnsi="Times New Roman" w:cs="Times New Roman"/>
          <w:sz w:val="24"/>
          <w:szCs w:val="24"/>
        </w:rPr>
        <w:t>occur</w:t>
      </w:r>
      <w:r w:rsidRPr="00886189">
        <w:rPr>
          <w:rFonts w:ascii="Times New Roman" w:hAnsi="Times New Roman" w:cs="Times New Roman"/>
          <w:sz w:val="24"/>
          <w:szCs w:val="24"/>
        </w:rPr>
        <w:t>red</w:t>
      </w:r>
      <w:r w:rsidR="00F43FD0" w:rsidRPr="00886189">
        <w:rPr>
          <w:rFonts w:ascii="Times New Roman" w:hAnsi="Times New Roman" w:cs="Times New Roman"/>
          <w:sz w:val="24"/>
          <w:szCs w:val="24"/>
        </w:rPr>
        <w:t xml:space="preserve"> to the resulting outcomes (CONTEXT + MECHANISM + OUTCOME) (Pawson and Til</w:t>
      </w:r>
      <w:r w:rsidR="009479BA">
        <w:rPr>
          <w:rFonts w:ascii="Times New Roman" w:hAnsi="Times New Roman" w:cs="Times New Roman"/>
          <w:sz w:val="24"/>
          <w:szCs w:val="24"/>
        </w:rPr>
        <w:t>l</w:t>
      </w:r>
      <w:r w:rsidR="00F43FD0" w:rsidRPr="00886189">
        <w:rPr>
          <w:rFonts w:ascii="Times New Roman" w:hAnsi="Times New Roman" w:cs="Times New Roman"/>
          <w:sz w:val="24"/>
          <w:szCs w:val="24"/>
        </w:rPr>
        <w:t xml:space="preserve">ey 1997, Judge and Bauld 2001). </w:t>
      </w:r>
    </w:p>
    <w:p w:rsidR="00BB526D" w:rsidRDefault="00BB526D" w:rsidP="00704BCE">
      <w:pPr>
        <w:spacing w:line="480" w:lineRule="auto"/>
        <w:rPr>
          <w:rFonts w:ascii="Times New Roman" w:hAnsi="Times New Roman" w:cs="Times New Roman"/>
          <w:b/>
          <w:bCs/>
          <w:sz w:val="24"/>
          <w:szCs w:val="24"/>
        </w:rPr>
      </w:pPr>
      <w:r>
        <w:rPr>
          <w:rFonts w:ascii="Times New Roman" w:hAnsi="Times New Roman" w:cs="Times New Roman"/>
          <w:b/>
          <w:bCs/>
          <w:sz w:val="24"/>
          <w:szCs w:val="24"/>
        </w:rPr>
        <w:t>Theory of change</w:t>
      </w:r>
      <w:r w:rsidR="00F43FD0">
        <w:rPr>
          <w:rFonts w:ascii="Times New Roman" w:hAnsi="Times New Roman" w:cs="Times New Roman"/>
          <w:b/>
          <w:bCs/>
          <w:sz w:val="24"/>
          <w:szCs w:val="24"/>
        </w:rPr>
        <w:t xml:space="preserve"> in action: testing the theory of change </w:t>
      </w:r>
    </w:p>
    <w:p w:rsidR="00F43FD0" w:rsidRPr="00407B50" w:rsidRDefault="00407B50" w:rsidP="00704BCE">
      <w:pPr>
        <w:spacing w:line="480" w:lineRule="auto"/>
        <w:rPr>
          <w:rFonts w:ascii="Times New Roman" w:hAnsi="Times New Roman" w:cs="Times New Roman"/>
          <w:bCs/>
          <w:sz w:val="24"/>
          <w:szCs w:val="24"/>
        </w:rPr>
      </w:pPr>
      <w:r w:rsidRPr="00407B50">
        <w:rPr>
          <w:rFonts w:ascii="Times New Roman" w:hAnsi="Times New Roman" w:cs="Times New Roman"/>
          <w:bCs/>
          <w:sz w:val="24"/>
          <w:szCs w:val="24"/>
        </w:rPr>
        <w:t>The evaluation in this case study tested a speci</w:t>
      </w:r>
      <w:r w:rsidR="00B71F1A">
        <w:rPr>
          <w:rFonts w:ascii="Times New Roman" w:hAnsi="Times New Roman" w:cs="Times New Roman"/>
          <w:bCs/>
          <w:sz w:val="24"/>
          <w:szCs w:val="24"/>
        </w:rPr>
        <w:t>fic</w:t>
      </w:r>
      <w:r w:rsidRPr="00407B50">
        <w:rPr>
          <w:rFonts w:ascii="Times New Roman" w:hAnsi="Times New Roman" w:cs="Times New Roman"/>
          <w:bCs/>
          <w:sz w:val="24"/>
          <w:szCs w:val="24"/>
        </w:rPr>
        <w:t>ally developed</w:t>
      </w:r>
      <w:r w:rsidR="00F43FD0" w:rsidRPr="00407B50">
        <w:rPr>
          <w:rFonts w:ascii="Times New Roman" w:hAnsi="Times New Roman" w:cs="Times New Roman"/>
          <w:bCs/>
          <w:sz w:val="24"/>
          <w:szCs w:val="24"/>
        </w:rPr>
        <w:t xml:space="preserve"> </w:t>
      </w:r>
      <w:r w:rsidRPr="00407B50">
        <w:rPr>
          <w:rFonts w:ascii="Times New Roman" w:hAnsi="Times New Roman" w:cs="Times New Roman"/>
          <w:bCs/>
          <w:sz w:val="24"/>
          <w:szCs w:val="24"/>
        </w:rPr>
        <w:t>‘theory of c</w:t>
      </w:r>
      <w:r w:rsidR="00F43FD0" w:rsidRPr="00407B50">
        <w:rPr>
          <w:rFonts w:ascii="Times New Roman" w:hAnsi="Times New Roman" w:cs="Times New Roman"/>
          <w:bCs/>
          <w:sz w:val="24"/>
          <w:szCs w:val="24"/>
        </w:rPr>
        <w:t xml:space="preserve">hange’ (Judge and Bauld 2001).  This </w:t>
      </w:r>
      <w:r w:rsidRPr="00407B50">
        <w:rPr>
          <w:rFonts w:ascii="Times New Roman" w:hAnsi="Times New Roman" w:cs="Times New Roman"/>
          <w:bCs/>
          <w:sz w:val="24"/>
          <w:szCs w:val="24"/>
        </w:rPr>
        <w:t xml:space="preserve">theory of change </w:t>
      </w:r>
      <w:r w:rsidR="00F43FD0" w:rsidRPr="00407B50">
        <w:rPr>
          <w:rFonts w:ascii="Times New Roman" w:hAnsi="Times New Roman" w:cs="Times New Roman"/>
          <w:bCs/>
          <w:sz w:val="24"/>
          <w:szCs w:val="24"/>
        </w:rPr>
        <w:t>makes explicit the links between programme goals and the different contexts and ways in which Health Champions work.  It provides a framework for mapping subsequent outcomes at individual, organisationa</w:t>
      </w:r>
      <w:r w:rsidR="00B71F1A">
        <w:rPr>
          <w:rFonts w:ascii="Times New Roman" w:hAnsi="Times New Roman" w:cs="Times New Roman"/>
          <w:bCs/>
          <w:sz w:val="24"/>
          <w:szCs w:val="24"/>
        </w:rPr>
        <w:t>l and community level which</w:t>
      </w:r>
      <w:r w:rsidR="00F43FD0" w:rsidRPr="00407B50">
        <w:rPr>
          <w:rFonts w:ascii="Times New Roman" w:hAnsi="Times New Roman" w:cs="Times New Roman"/>
          <w:bCs/>
          <w:sz w:val="24"/>
          <w:szCs w:val="24"/>
        </w:rPr>
        <w:t xml:space="preserve"> fit</w:t>
      </w:r>
      <w:r w:rsidR="00B71F1A">
        <w:rPr>
          <w:rFonts w:ascii="Times New Roman" w:hAnsi="Times New Roman" w:cs="Times New Roman"/>
          <w:bCs/>
          <w:sz w:val="24"/>
          <w:szCs w:val="24"/>
        </w:rPr>
        <w:t>ted</w:t>
      </w:r>
      <w:r w:rsidR="00F43FD0" w:rsidRPr="00407B50">
        <w:rPr>
          <w:rFonts w:ascii="Times New Roman" w:hAnsi="Times New Roman" w:cs="Times New Roman"/>
          <w:bCs/>
          <w:sz w:val="24"/>
          <w:szCs w:val="24"/>
        </w:rPr>
        <w:t xml:space="preserve"> with the Sunderland approach based on ‘circles of influence’.</w:t>
      </w:r>
      <w:r w:rsidRPr="00407B50">
        <w:rPr>
          <w:rFonts w:ascii="Times New Roman" w:hAnsi="Times New Roman" w:cs="Times New Roman"/>
          <w:bCs/>
          <w:sz w:val="24"/>
          <w:szCs w:val="24"/>
        </w:rPr>
        <w:t xml:space="preserve"> Table 2 illustrates the theory of change used within the Sunder</w:t>
      </w:r>
      <w:r w:rsidR="00F63936">
        <w:rPr>
          <w:rFonts w:ascii="Times New Roman" w:hAnsi="Times New Roman" w:cs="Times New Roman"/>
          <w:bCs/>
          <w:sz w:val="24"/>
          <w:szCs w:val="24"/>
        </w:rPr>
        <w:t xml:space="preserve">land Health Champion evaluation, as well as the evidence collected </w:t>
      </w:r>
      <w:r w:rsidR="00B71F1A">
        <w:rPr>
          <w:rFonts w:ascii="Times New Roman" w:hAnsi="Times New Roman" w:cs="Times New Roman"/>
          <w:bCs/>
          <w:sz w:val="24"/>
          <w:szCs w:val="24"/>
        </w:rPr>
        <w:t>that was used to test it</w:t>
      </w:r>
      <w:r w:rsidR="00F63936">
        <w:rPr>
          <w:rFonts w:ascii="Times New Roman" w:hAnsi="Times New Roman" w:cs="Times New Roman"/>
          <w:bCs/>
          <w:sz w:val="24"/>
          <w:szCs w:val="24"/>
        </w:rPr>
        <w:t xml:space="preserve">. </w:t>
      </w:r>
      <w:r w:rsidRPr="00407B50">
        <w:rPr>
          <w:rFonts w:ascii="Times New Roman" w:hAnsi="Times New Roman" w:cs="Times New Roman"/>
          <w:bCs/>
          <w:sz w:val="24"/>
          <w:szCs w:val="24"/>
        </w:rPr>
        <w:t xml:space="preserve"> </w:t>
      </w:r>
    </w:p>
    <w:p w:rsidR="005232D0" w:rsidRDefault="005232D0" w:rsidP="00F43FD0">
      <w:pPr>
        <w:rPr>
          <w:rFonts w:ascii="Times New Roman" w:hAnsi="Times New Roman" w:cs="Times New Roman"/>
          <w:b/>
          <w:bCs/>
          <w:sz w:val="24"/>
          <w:szCs w:val="24"/>
        </w:rPr>
      </w:pPr>
    </w:p>
    <w:p w:rsidR="005232D0" w:rsidRDefault="005232D0" w:rsidP="00F43FD0">
      <w:pPr>
        <w:rPr>
          <w:rFonts w:ascii="Times New Roman" w:hAnsi="Times New Roman" w:cs="Times New Roman"/>
          <w:b/>
          <w:bCs/>
          <w:sz w:val="24"/>
          <w:szCs w:val="24"/>
        </w:rPr>
      </w:pPr>
    </w:p>
    <w:p w:rsidR="005232D0" w:rsidRDefault="005232D0" w:rsidP="00F43FD0">
      <w:pPr>
        <w:rPr>
          <w:rFonts w:ascii="Times New Roman" w:hAnsi="Times New Roman" w:cs="Times New Roman"/>
          <w:b/>
          <w:bCs/>
          <w:sz w:val="24"/>
          <w:szCs w:val="24"/>
        </w:rPr>
      </w:pPr>
    </w:p>
    <w:p w:rsidR="005232D0" w:rsidRDefault="005232D0" w:rsidP="00F43FD0">
      <w:pPr>
        <w:rPr>
          <w:rFonts w:ascii="Times New Roman" w:hAnsi="Times New Roman" w:cs="Times New Roman"/>
          <w:b/>
          <w:bCs/>
          <w:sz w:val="24"/>
          <w:szCs w:val="24"/>
        </w:rPr>
      </w:pPr>
    </w:p>
    <w:p w:rsidR="005232D0" w:rsidRDefault="005232D0" w:rsidP="00F43FD0">
      <w:pPr>
        <w:rPr>
          <w:rFonts w:ascii="Times New Roman" w:hAnsi="Times New Roman" w:cs="Times New Roman"/>
          <w:b/>
          <w:bCs/>
          <w:sz w:val="24"/>
          <w:szCs w:val="24"/>
        </w:rPr>
      </w:pPr>
    </w:p>
    <w:p w:rsidR="005232D0" w:rsidRDefault="005232D0" w:rsidP="00F43FD0">
      <w:pPr>
        <w:rPr>
          <w:rFonts w:ascii="Times New Roman" w:hAnsi="Times New Roman" w:cs="Times New Roman"/>
          <w:b/>
          <w:bCs/>
          <w:sz w:val="24"/>
          <w:szCs w:val="24"/>
        </w:rPr>
      </w:pPr>
    </w:p>
    <w:p w:rsidR="005232D0" w:rsidRDefault="005232D0" w:rsidP="00F43FD0">
      <w:pPr>
        <w:rPr>
          <w:rFonts w:ascii="Times New Roman" w:hAnsi="Times New Roman" w:cs="Times New Roman"/>
          <w:b/>
          <w:bCs/>
          <w:sz w:val="24"/>
          <w:szCs w:val="24"/>
        </w:rPr>
        <w:sectPr w:rsidR="005232D0">
          <w:pgSz w:w="11906" w:h="16838"/>
          <w:pgMar w:top="1440" w:right="1440" w:bottom="1440" w:left="1440" w:header="708" w:footer="708" w:gutter="0"/>
          <w:cols w:space="708"/>
          <w:docGrid w:linePitch="360"/>
        </w:sectPr>
      </w:pPr>
    </w:p>
    <w:p w:rsidR="005232D0" w:rsidRDefault="00407B50" w:rsidP="00F43FD0">
      <w:pPr>
        <w:rPr>
          <w:rFonts w:ascii="Times New Roman" w:hAnsi="Times New Roman" w:cs="Times New Roman"/>
          <w:b/>
          <w:bCs/>
          <w:sz w:val="24"/>
          <w:szCs w:val="24"/>
        </w:rPr>
      </w:pPr>
      <w:r w:rsidRPr="00407B50">
        <w:rPr>
          <w:rFonts w:ascii="Times New Roman" w:hAnsi="Times New Roman" w:cs="Times New Roman"/>
          <w:b/>
          <w:bCs/>
          <w:sz w:val="24"/>
          <w:szCs w:val="24"/>
        </w:rPr>
        <w:lastRenderedPageBreak/>
        <w:t>Table 2 – Theory of change</w:t>
      </w:r>
      <w:r w:rsidR="005232D0">
        <w:rPr>
          <w:rFonts w:ascii="Times New Roman" w:hAnsi="Times New Roman" w:cs="Times New Roman"/>
          <w:b/>
          <w:bCs/>
          <w:sz w:val="24"/>
          <w:szCs w:val="24"/>
        </w:rPr>
        <w:t xml:space="preserve"> mapped against the evidence collected within the evaluation</w:t>
      </w:r>
    </w:p>
    <w:tbl>
      <w:tblPr>
        <w:tblStyle w:val="TableGrid"/>
        <w:tblW w:w="14709" w:type="dxa"/>
        <w:tblLook w:val="04A0" w:firstRow="1" w:lastRow="0" w:firstColumn="1" w:lastColumn="0" w:noHBand="0" w:noVBand="1"/>
      </w:tblPr>
      <w:tblGrid>
        <w:gridCol w:w="817"/>
        <w:gridCol w:w="2410"/>
        <w:gridCol w:w="1984"/>
        <w:gridCol w:w="2410"/>
        <w:gridCol w:w="3260"/>
        <w:gridCol w:w="3828"/>
      </w:tblGrid>
      <w:tr w:rsidR="0067209A" w:rsidRPr="00410237" w:rsidTr="00C82FD7">
        <w:trPr>
          <w:trHeight w:val="498"/>
          <w:tblHeader/>
        </w:trPr>
        <w:tc>
          <w:tcPr>
            <w:tcW w:w="817" w:type="dxa"/>
          </w:tcPr>
          <w:p w:rsidR="0067209A" w:rsidRPr="00410237" w:rsidRDefault="0067209A" w:rsidP="00C82FD7">
            <w:pPr>
              <w:rPr>
                <w:rFonts w:cstheme="minorHAnsi"/>
                <w:sz w:val="20"/>
                <w:szCs w:val="20"/>
              </w:rPr>
            </w:pPr>
          </w:p>
        </w:tc>
        <w:tc>
          <w:tcPr>
            <w:tcW w:w="2410" w:type="dxa"/>
          </w:tcPr>
          <w:p w:rsidR="0067209A" w:rsidRPr="00C17078" w:rsidRDefault="0067209A" w:rsidP="00C82FD7">
            <w:pPr>
              <w:spacing w:line="480" w:lineRule="auto"/>
              <w:rPr>
                <w:rFonts w:ascii="Times New Roman" w:hAnsi="Times New Roman" w:cs="Times New Roman"/>
                <w:b/>
                <w:sz w:val="24"/>
                <w:szCs w:val="24"/>
              </w:rPr>
            </w:pPr>
            <w:r w:rsidRPr="00C17078">
              <w:rPr>
                <w:rFonts w:ascii="Times New Roman" w:hAnsi="Times New Roman" w:cs="Times New Roman"/>
                <w:b/>
                <w:sz w:val="24"/>
                <w:szCs w:val="24"/>
              </w:rPr>
              <w:t>Programme Objectives</w:t>
            </w:r>
          </w:p>
        </w:tc>
        <w:tc>
          <w:tcPr>
            <w:tcW w:w="1984" w:type="dxa"/>
          </w:tcPr>
          <w:p w:rsidR="0067209A" w:rsidRPr="00C17078" w:rsidRDefault="0067209A" w:rsidP="00C82FD7">
            <w:pPr>
              <w:spacing w:line="480" w:lineRule="auto"/>
              <w:rPr>
                <w:rFonts w:ascii="Times New Roman" w:hAnsi="Times New Roman" w:cs="Times New Roman"/>
                <w:b/>
                <w:sz w:val="24"/>
                <w:szCs w:val="24"/>
              </w:rPr>
            </w:pPr>
            <w:r w:rsidRPr="00C17078">
              <w:rPr>
                <w:rFonts w:ascii="Times New Roman" w:hAnsi="Times New Roman" w:cs="Times New Roman"/>
                <w:b/>
                <w:sz w:val="24"/>
                <w:szCs w:val="24"/>
              </w:rPr>
              <w:t>Mechanisms</w:t>
            </w:r>
          </w:p>
        </w:tc>
        <w:tc>
          <w:tcPr>
            <w:tcW w:w="2410" w:type="dxa"/>
          </w:tcPr>
          <w:p w:rsidR="0067209A" w:rsidRPr="00C17078" w:rsidRDefault="0067209A" w:rsidP="00C82FD7">
            <w:pPr>
              <w:spacing w:line="480" w:lineRule="auto"/>
              <w:rPr>
                <w:rFonts w:ascii="Times New Roman" w:hAnsi="Times New Roman" w:cs="Times New Roman"/>
                <w:b/>
                <w:sz w:val="24"/>
                <w:szCs w:val="24"/>
              </w:rPr>
            </w:pPr>
            <w:r w:rsidRPr="00C17078">
              <w:rPr>
                <w:rFonts w:ascii="Times New Roman" w:hAnsi="Times New Roman" w:cs="Times New Roman"/>
                <w:b/>
                <w:sz w:val="24"/>
                <w:szCs w:val="24"/>
              </w:rPr>
              <w:t>Assumptions</w:t>
            </w:r>
          </w:p>
        </w:tc>
        <w:tc>
          <w:tcPr>
            <w:tcW w:w="3260" w:type="dxa"/>
          </w:tcPr>
          <w:p w:rsidR="0067209A" w:rsidRPr="00C17078" w:rsidRDefault="0067209A" w:rsidP="00C82FD7">
            <w:pPr>
              <w:spacing w:line="480" w:lineRule="auto"/>
              <w:rPr>
                <w:rFonts w:ascii="Times New Roman" w:hAnsi="Times New Roman" w:cs="Times New Roman"/>
                <w:b/>
                <w:sz w:val="24"/>
                <w:szCs w:val="24"/>
              </w:rPr>
            </w:pPr>
            <w:r w:rsidRPr="00C17078">
              <w:rPr>
                <w:rFonts w:ascii="Times New Roman" w:hAnsi="Times New Roman" w:cs="Times New Roman"/>
                <w:b/>
                <w:sz w:val="24"/>
                <w:szCs w:val="24"/>
              </w:rPr>
              <w:t>Evidence of change -</w:t>
            </w:r>
          </w:p>
          <w:p w:rsidR="0067209A" w:rsidRPr="00C17078" w:rsidRDefault="0067209A" w:rsidP="00C82FD7">
            <w:pPr>
              <w:spacing w:line="480" w:lineRule="auto"/>
              <w:rPr>
                <w:rFonts w:ascii="Times New Roman" w:hAnsi="Times New Roman" w:cs="Times New Roman"/>
                <w:b/>
                <w:sz w:val="24"/>
                <w:szCs w:val="24"/>
              </w:rPr>
            </w:pPr>
            <w:r w:rsidRPr="00C17078">
              <w:rPr>
                <w:rFonts w:ascii="Times New Roman" w:hAnsi="Times New Roman" w:cs="Times New Roman"/>
                <w:b/>
                <w:sz w:val="24"/>
                <w:szCs w:val="24"/>
              </w:rPr>
              <w:t xml:space="preserve">Quantitative findings                                  </w:t>
            </w:r>
          </w:p>
        </w:tc>
        <w:tc>
          <w:tcPr>
            <w:tcW w:w="3828" w:type="dxa"/>
          </w:tcPr>
          <w:p w:rsidR="0067209A" w:rsidRPr="00C17078" w:rsidRDefault="0067209A" w:rsidP="00C82FD7">
            <w:pPr>
              <w:spacing w:line="480" w:lineRule="auto"/>
              <w:rPr>
                <w:rFonts w:ascii="Times New Roman" w:hAnsi="Times New Roman" w:cs="Times New Roman"/>
                <w:b/>
                <w:sz w:val="24"/>
                <w:szCs w:val="24"/>
              </w:rPr>
            </w:pPr>
            <w:r w:rsidRPr="00C17078">
              <w:rPr>
                <w:rFonts w:ascii="Times New Roman" w:hAnsi="Times New Roman" w:cs="Times New Roman"/>
                <w:b/>
                <w:sz w:val="24"/>
                <w:szCs w:val="24"/>
              </w:rPr>
              <w:t xml:space="preserve">Evidence of change - </w:t>
            </w:r>
          </w:p>
          <w:p w:rsidR="0067209A" w:rsidRPr="00C17078" w:rsidRDefault="0067209A" w:rsidP="00C82FD7">
            <w:pPr>
              <w:spacing w:line="480" w:lineRule="auto"/>
              <w:rPr>
                <w:rFonts w:ascii="Times New Roman" w:hAnsi="Times New Roman" w:cs="Times New Roman"/>
                <w:b/>
                <w:sz w:val="24"/>
                <w:szCs w:val="24"/>
              </w:rPr>
            </w:pPr>
            <w:r w:rsidRPr="00C17078">
              <w:rPr>
                <w:rFonts w:ascii="Times New Roman" w:hAnsi="Times New Roman" w:cs="Times New Roman"/>
                <w:b/>
                <w:sz w:val="24"/>
                <w:szCs w:val="24"/>
              </w:rPr>
              <w:t>Qualitative findings</w:t>
            </w:r>
          </w:p>
        </w:tc>
      </w:tr>
      <w:tr w:rsidR="0067209A" w:rsidRPr="00410237" w:rsidTr="00C82FD7">
        <w:tc>
          <w:tcPr>
            <w:tcW w:w="817" w:type="dxa"/>
          </w:tcPr>
          <w:p w:rsidR="0067209A" w:rsidRPr="00C17078" w:rsidRDefault="0067209A" w:rsidP="00C82FD7">
            <w:pPr>
              <w:rPr>
                <w:rFonts w:ascii="Times New Roman" w:hAnsi="Times New Roman" w:cs="Times New Roman"/>
                <w:b/>
                <w:sz w:val="24"/>
                <w:szCs w:val="24"/>
              </w:rPr>
            </w:pPr>
            <w:r>
              <w:rPr>
                <w:rFonts w:cstheme="minorHAnsi"/>
                <w:b/>
                <w:sz w:val="20"/>
                <w:szCs w:val="20"/>
              </w:rPr>
              <w:t xml:space="preserve"> </w:t>
            </w:r>
            <w:r w:rsidRPr="00C17078">
              <w:rPr>
                <w:rFonts w:ascii="Times New Roman" w:hAnsi="Times New Roman" w:cs="Times New Roman"/>
                <w:b/>
                <w:sz w:val="24"/>
                <w:szCs w:val="24"/>
              </w:rPr>
              <w:t>Step 1</w:t>
            </w:r>
          </w:p>
        </w:tc>
        <w:tc>
          <w:tcPr>
            <w:tcW w:w="2410" w:type="dxa"/>
          </w:tcPr>
          <w:p w:rsidR="0067209A" w:rsidRPr="00C17078" w:rsidRDefault="0067209A" w:rsidP="00C82FD7">
            <w:pPr>
              <w:spacing w:line="480" w:lineRule="auto"/>
              <w:rPr>
                <w:rFonts w:ascii="Times New Roman" w:hAnsi="Times New Roman" w:cs="Times New Roman"/>
                <w:sz w:val="24"/>
                <w:szCs w:val="24"/>
              </w:rPr>
            </w:pPr>
            <w:r w:rsidRPr="00C17078">
              <w:rPr>
                <w:rFonts w:ascii="Times New Roman" w:hAnsi="Times New Roman" w:cs="Times New Roman"/>
                <w:sz w:val="24"/>
                <w:szCs w:val="24"/>
              </w:rPr>
              <w:t>Build a training program to develop Health Champions in Sunderland who are responsive to local needs by November 2010, utilising third sector providers where possible.</w:t>
            </w:r>
          </w:p>
        </w:tc>
        <w:tc>
          <w:tcPr>
            <w:tcW w:w="1984" w:type="dxa"/>
          </w:tcPr>
          <w:p w:rsidR="0067209A" w:rsidRPr="00C17078" w:rsidRDefault="0067209A" w:rsidP="00C82FD7">
            <w:pPr>
              <w:spacing w:line="480" w:lineRule="auto"/>
              <w:rPr>
                <w:rFonts w:ascii="Times New Roman" w:hAnsi="Times New Roman" w:cs="Times New Roman"/>
                <w:sz w:val="24"/>
                <w:szCs w:val="24"/>
              </w:rPr>
            </w:pPr>
            <w:r w:rsidRPr="00C17078">
              <w:rPr>
                <w:rFonts w:ascii="Times New Roman" w:hAnsi="Times New Roman" w:cs="Times New Roman"/>
                <w:sz w:val="24"/>
                <w:szCs w:val="24"/>
              </w:rPr>
              <w:t xml:space="preserve">Training programme built to develop Health Champions </w:t>
            </w:r>
          </w:p>
          <w:p w:rsidR="0067209A" w:rsidRPr="00C17078" w:rsidRDefault="0067209A" w:rsidP="00C82FD7">
            <w:pPr>
              <w:spacing w:line="480" w:lineRule="auto"/>
              <w:rPr>
                <w:rFonts w:ascii="Times New Roman" w:hAnsi="Times New Roman" w:cs="Times New Roman"/>
                <w:sz w:val="24"/>
                <w:szCs w:val="24"/>
              </w:rPr>
            </w:pPr>
          </w:p>
        </w:tc>
        <w:tc>
          <w:tcPr>
            <w:tcW w:w="2410" w:type="dxa"/>
          </w:tcPr>
          <w:p w:rsidR="0067209A" w:rsidRPr="00C17078" w:rsidRDefault="0067209A" w:rsidP="00C82FD7">
            <w:pPr>
              <w:spacing w:line="480" w:lineRule="auto"/>
              <w:rPr>
                <w:rFonts w:ascii="Times New Roman" w:hAnsi="Times New Roman" w:cs="Times New Roman"/>
                <w:sz w:val="24"/>
                <w:szCs w:val="24"/>
              </w:rPr>
            </w:pPr>
            <w:r w:rsidRPr="00C17078">
              <w:rPr>
                <w:rFonts w:ascii="Times New Roman" w:hAnsi="Times New Roman" w:cs="Times New Roman"/>
                <w:sz w:val="24"/>
                <w:szCs w:val="24"/>
              </w:rPr>
              <w:t>Training programme will prepare people for role</w:t>
            </w:r>
          </w:p>
        </w:tc>
        <w:tc>
          <w:tcPr>
            <w:tcW w:w="3260" w:type="dxa"/>
          </w:tcPr>
          <w:p w:rsidR="0067209A" w:rsidRPr="00C17078" w:rsidRDefault="0067209A" w:rsidP="00C82FD7">
            <w:pPr>
              <w:spacing w:line="480" w:lineRule="auto"/>
              <w:rPr>
                <w:rFonts w:ascii="Times New Roman" w:hAnsi="Times New Roman" w:cs="Times New Roman"/>
                <w:sz w:val="24"/>
                <w:szCs w:val="24"/>
              </w:rPr>
            </w:pPr>
            <w:r w:rsidRPr="00C17078">
              <w:rPr>
                <w:rFonts w:ascii="Times New Roman" w:hAnsi="Times New Roman" w:cs="Times New Roman"/>
                <w:sz w:val="24"/>
                <w:szCs w:val="24"/>
              </w:rPr>
              <w:t>N/A</w:t>
            </w:r>
          </w:p>
        </w:tc>
        <w:tc>
          <w:tcPr>
            <w:tcW w:w="3828" w:type="dxa"/>
          </w:tcPr>
          <w:p w:rsidR="0067209A" w:rsidRPr="00C17078" w:rsidRDefault="0067209A" w:rsidP="00C82FD7">
            <w:pPr>
              <w:spacing w:line="480" w:lineRule="auto"/>
              <w:rPr>
                <w:rFonts w:ascii="Times New Roman" w:hAnsi="Times New Roman" w:cs="Times New Roman"/>
                <w:sz w:val="24"/>
                <w:szCs w:val="24"/>
              </w:rPr>
            </w:pPr>
            <w:r w:rsidRPr="00C17078">
              <w:rPr>
                <w:rFonts w:ascii="Times New Roman" w:hAnsi="Times New Roman" w:cs="Times New Roman"/>
                <w:sz w:val="24"/>
                <w:szCs w:val="24"/>
              </w:rPr>
              <w:t xml:space="preserve">Training provider </w:t>
            </w:r>
            <w:r>
              <w:rPr>
                <w:rFonts w:ascii="Times New Roman" w:hAnsi="Times New Roman" w:cs="Times New Roman"/>
                <w:sz w:val="24"/>
                <w:szCs w:val="24"/>
              </w:rPr>
              <w:t xml:space="preserve">evaluation: Training programme </w:t>
            </w:r>
            <w:r w:rsidRPr="00C17078">
              <w:rPr>
                <w:rFonts w:ascii="Times New Roman" w:hAnsi="Times New Roman" w:cs="Times New Roman"/>
                <w:sz w:val="24"/>
                <w:szCs w:val="24"/>
              </w:rPr>
              <w:t>developed and evaluated well.</w:t>
            </w:r>
          </w:p>
        </w:tc>
      </w:tr>
      <w:tr w:rsidR="0067209A" w:rsidRPr="00410237" w:rsidTr="00C82FD7">
        <w:tc>
          <w:tcPr>
            <w:tcW w:w="817" w:type="dxa"/>
          </w:tcPr>
          <w:p w:rsidR="0067209A" w:rsidRPr="00C17078" w:rsidRDefault="0067209A" w:rsidP="00C82FD7">
            <w:pPr>
              <w:rPr>
                <w:rFonts w:ascii="Times New Roman" w:hAnsi="Times New Roman" w:cs="Times New Roman"/>
                <w:b/>
                <w:sz w:val="24"/>
                <w:szCs w:val="24"/>
              </w:rPr>
            </w:pPr>
            <w:r w:rsidRPr="00C17078">
              <w:rPr>
                <w:rFonts w:ascii="Times New Roman" w:hAnsi="Times New Roman" w:cs="Times New Roman"/>
                <w:b/>
                <w:sz w:val="24"/>
                <w:szCs w:val="24"/>
              </w:rPr>
              <w:t>Step 2</w:t>
            </w:r>
          </w:p>
          <w:p w:rsidR="0067209A" w:rsidRPr="00410237" w:rsidRDefault="0067209A" w:rsidP="00C82FD7">
            <w:pPr>
              <w:rPr>
                <w:rFonts w:cstheme="minorHAnsi"/>
                <w:b/>
                <w:sz w:val="20"/>
                <w:szCs w:val="20"/>
              </w:rPr>
            </w:pPr>
          </w:p>
        </w:tc>
        <w:tc>
          <w:tcPr>
            <w:tcW w:w="2410" w:type="dxa"/>
          </w:tcPr>
          <w:p w:rsidR="0067209A" w:rsidRPr="00C17078" w:rsidRDefault="0067209A" w:rsidP="00C82FD7">
            <w:pPr>
              <w:spacing w:line="480" w:lineRule="auto"/>
              <w:rPr>
                <w:rFonts w:ascii="Times New Roman" w:hAnsi="Times New Roman" w:cs="Times New Roman"/>
                <w:sz w:val="24"/>
                <w:szCs w:val="24"/>
              </w:rPr>
            </w:pPr>
            <w:r w:rsidRPr="00C17078">
              <w:rPr>
                <w:rFonts w:ascii="Times New Roman" w:hAnsi="Times New Roman" w:cs="Times New Roman"/>
                <w:sz w:val="24"/>
                <w:szCs w:val="24"/>
              </w:rPr>
              <w:t xml:space="preserve">Recruit and train a minimum of 500 </w:t>
            </w:r>
            <w:r w:rsidRPr="00C17078">
              <w:rPr>
                <w:rFonts w:ascii="Times New Roman" w:hAnsi="Times New Roman" w:cs="Times New Roman"/>
                <w:sz w:val="24"/>
                <w:szCs w:val="24"/>
              </w:rPr>
              <w:lastRenderedPageBreak/>
              <w:t xml:space="preserve">Sunderland Health Champions (250 Washington/City-wide, 250 West/City-wide) by March 2013, focusing on front-line workers or volunteers in contact with people in disadvantaged communities (geographical or communities of </w:t>
            </w:r>
            <w:r w:rsidRPr="00C17078">
              <w:rPr>
                <w:rFonts w:ascii="Times New Roman" w:hAnsi="Times New Roman" w:cs="Times New Roman"/>
                <w:sz w:val="24"/>
                <w:szCs w:val="24"/>
              </w:rPr>
              <w:lastRenderedPageBreak/>
              <w:t>interest).</w:t>
            </w:r>
          </w:p>
        </w:tc>
        <w:tc>
          <w:tcPr>
            <w:tcW w:w="1984" w:type="dxa"/>
          </w:tcPr>
          <w:p w:rsidR="0067209A" w:rsidRPr="00C17078" w:rsidRDefault="0067209A" w:rsidP="00C82FD7">
            <w:pPr>
              <w:spacing w:line="480" w:lineRule="auto"/>
              <w:rPr>
                <w:rFonts w:ascii="Times New Roman" w:hAnsi="Times New Roman" w:cs="Times New Roman"/>
                <w:sz w:val="24"/>
                <w:szCs w:val="24"/>
              </w:rPr>
            </w:pPr>
            <w:r w:rsidRPr="00C17078">
              <w:rPr>
                <w:rFonts w:ascii="Times New Roman" w:hAnsi="Times New Roman" w:cs="Times New Roman"/>
                <w:sz w:val="24"/>
                <w:szCs w:val="24"/>
              </w:rPr>
              <w:lastRenderedPageBreak/>
              <w:t xml:space="preserve">Engagement – recruit and train </w:t>
            </w:r>
            <w:r w:rsidRPr="00C17078">
              <w:rPr>
                <w:rFonts w:ascii="Times New Roman" w:hAnsi="Times New Roman" w:cs="Times New Roman"/>
                <w:sz w:val="24"/>
                <w:szCs w:val="24"/>
              </w:rPr>
              <w:lastRenderedPageBreak/>
              <w:t>minimum of 500 health champions</w:t>
            </w:r>
          </w:p>
        </w:tc>
        <w:tc>
          <w:tcPr>
            <w:tcW w:w="2410" w:type="dxa"/>
          </w:tcPr>
          <w:p w:rsidR="0067209A" w:rsidRPr="00C17078" w:rsidRDefault="0067209A" w:rsidP="00C82FD7">
            <w:pPr>
              <w:spacing w:line="480" w:lineRule="auto"/>
              <w:rPr>
                <w:rFonts w:ascii="Times New Roman" w:hAnsi="Times New Roman" w:cs="Times New Roman"/>
                <w:sz w:val="24"/>
                <w:szCs w:val="24"/>
              </w:rPr>
            </w:pPr>
            <w:r w:rsidRPr="00C17078">
              <w:rPr>
                <w:rFonts w:ascii="Times New Roman" w:hAnsi="Times New Roman" w:cs="Times New Roman"/>
                <w:sz w:val="24"/>
                <w:szCs w:val="24"/>
              </w:rPr>
              <w:lastRenderedPageBreak/>
              <w:t xml:space="preserve">Recruitment of people willing and able to </w:t>
            </w:r>
            <w:r w:rsidRPr="00C17078">
              <w:rPr>
                <w:rFonts w:ascii="Times New Roman" w:hAnsi="Times New Roman" w:cs="Times New Roman"/>
                <w:sz w:val="24"/>
                <w:szCs w:val="24"/>
              </w:rPr>
              <w:lastRenderedPageBreak/>
              <w:t>take on role</w:t>
            </w:r>
          </w:p>
          <w:p w:rsidR="0067209A" w:rsidRPr="00C17078" w:rsidRDefault="0067209A" w:rsidP="00C82FD7">
            <w:pPr>
              <w:spacing w:line="480" w:lineRule="auto"/>
              <w:rPr>
                <w:rFonts w:ascii="Times New Roman" w:hAnsi="Times New Roman" w:cs="Times New Roman"/>
                <w:sz w:val="24"/>
                <w:szCs w:val="24"/>
              </w:rPr>
            </w:pPr>
          </w:p>
          <w:p w:rsidR="0067209A" w:rsidRDefault="0067209A" w:rsidP="00C82FD7">
            <w:pPr>
              <w:spacing w:line="480" w:lineRule="auto"/>
              <w:rPr>
                <w:rFonts w:ascii="Times New Roman" w:hAnsi="Times New Roman" w:cs="Times New Roman"/>
                <w:sz w:val="24"/>
                <w:szCs w:val="24"/>
              </w:rPr>
            </w:pPr>
          </w:p>
          <w:p w:rsidR="0067209A" w:rsidRDefault="0067209A" w:rsidP="00C82FD7">
            <w:pPr>
              <w:spacing w:line="480" w:lineRule="auto"/>
              <w:rPr>
                <w:rFonts w:ascii="Times New Roman" w:hAnsi="Times New Roman" w:cs="Times New Roman"/>
                <w:sz w:val="24"/>
                <w:szCs w:val="24"/>
              </w:rPr>
            </w:pPr>
          </w:p>
          <w:p w:rsidR="0067209A" w:rsidRPr="00C17078" w:rsidRDefault="0067209A" w:rsidP="00C82FD7">
            <w:pPr>
              <w:spacing w:line="480" w:lineRule="auto"/>
              <w:rPr>
                <w:rFonts w:ascii="Times New Roman" w:hAnsi="Times New Roman" w:cs="Times New Roman"/>
                <w:sz w:val="24"/>
                <w:szCs w:val="24"/>
              </w:rPr>
            </w:pPr>
            <w:r w:rsidRPr="00C17078">
              <w:rPr>
                <w:rFonts w:ascii="Times New Roman" w:hAnsi="Times New Roman" w:cs="Times New Roman"/>
                <w:sz w:val="24"/>
                <w:szCs w:val="24"/>
              </w:rPr>
              <w:t xml:space="preserve">Reach into organisations and communities where  health inequalities exist </w:t>
            </w:r>
          </w:p>
          <w:p w:rsidR="0067209A" w:rsidRPr="00C17078" w:rsidRDefault="0067209A" w:rsidP="00C82FD7">
            <w:pPr>
              <w:spacing w:line="480" w:lineRule="auto"/>
              <w:rPr>
                <w:rFonts w:ascii="Times New Roman" w:hAnsi="Times New Roman" w:cs="Times New Roman"/>
                <w:sz w:val="24"/>
                <w:szCs w:val="24"/>
              </w:rPr>
            </w:pPr>
          </w:p>
        </w:tc>
        <w:tc>
          <w:tcPr>
            <w:tcW w:w="3260" w:type="dxa"/>
          </w:tcPr>
          <w:p w:rsidR="0067209A" w:rsidRPr="00C17078" w:rsidRDefault="0067209A" w:rsidP="00C82FD7">
            <w:pPr>
              <w:spacing w:line="480" w:lineRule="auto"/>
              <w:rPr>
                <w:rFonts w:ascii="Times New Roman" w:hAnsi="Times New Roman" w:cs="Times New Roman"/>
                <w:sz w:val="24"/>
                <w:szCs w:val="24"/>
              </w:rPr>
            </w:pPr>
            <w:r w:rsidRPr="00C17078">
              <w:rPr>
                <w:rFonts w:ascii="Times New Roman" w:hAnsi="Times New Roman" w:cs="Times New Roman"/>
                <w:sz w:val="24"/>
                <w:szCs w:val="24"/>
              </w:rPr>
              <w:lastRenderedPageBreak/>
              <w:t xml:space="preserve">By December 2011, there were 603 trainees in the Health </w:t>
            </w:r>
            <w:r w:rsidRPr="00C17078">
              <w:rPr>
                <w:rFonts w:ascii="Times New Roman" w:hAnsi="Times New Roman" w:cs="Times New Roman"/>
                <w:sz w:val="24"/>
                <w:szCs w:val="24"/>
              </w:rPr>
              <w:lastRenderedPageBreak/>
              <w:t xml:space="preserve">Champions programme and 155 fully trained health champions. </w:t>
            </w:r>
          </w:p>
          <w:p w:rsidR="0067209A" w:rsidRDefault="0067209A" w:rsidP="00C82FD7">
            <w:pPr>
              <w:spacing w:line="480" w:lineRule="auto"/>
              <w:rPr>
                <w:rFonts w:ascii="Times New Roman" w:hAnsi="Times New Roman" w:cs="Times New Roman"/>
                <w:sz w:val="24"/>
                <w:szCs w:val="24"/>
              </w:rPr>
            </w:pPr>
          </w:p>
          <w:p w:rsidR="0067209A" w:rsidRDefault="0067209A" w:rsidP="00C82FD7">
            <w:pPr>
              <w:spacing w:line="480" w:lineRule="auto"/>
              <w:rPr>
                <w:rFonts w:ascii="Times New Roman" w:hAnsi="Times New Roman" w:cs="Times New Roman"/>
                <w:sz w:val="24"/>
                <w:szCs w:val="24"/>
              </w:rPr>
            </w:pPr>
          </w:p>
          <w:p w:rsidR="0067209A" w:rsidRPr="00C17078" w:rsidRDefault="0067209A" w:rsidP="00C82FD7">
            <w:pPr>
              <w:spacing w:line="480" w:lineRule="auto"/>
              <w:rPr>
                <w:rFonts w:ascii="Times New Roman" w:hAnsi="Times New Roman" w:cs="Times New Roman"/>
                <w:sz w:val="24"/>
                <w:szCs w:val="24"/>
              </w:rPr>
            </w:pPr>
            <w:r w:rsidRPr="00C17078">
              <w:rPr>
                <w:rFonts w:ascii="Times New Roman" w:hAnsi="Times New Roman" w:cs="Times New Roman"/>
                <w:sz w:val="24"/>
                <w:szCs w:val="24"/>
              </w:rPr>
              <w:t>Wide range of organisations with health champions – spread ac</w:t>
            </w:r>
            <w:r>
              <w:rPr>
                <w:rFonts w:ascii="Times New Roman" w:hAnsi="Times New Roman" w:cs="Times New Roman"/>
                <w:sz w:val="24"/>
                <w:szCs w:val="24"/>
              </w:rPr>
              <w:t>ross statutory and third sector</w:t>
            </w:r>
            <w:proofErr w:type="gramStart"/>
            <w:r w:rsidRPr="00C17078">
              <w:rPr>
                <w:rFonts w:ascii="Times New Roman" w:hAnsi="Times New Roman" w:cs="Times New Roman"/>
                <w:sz w:val="24"/>
                <w:szCs w:val="24"/>
              </w:rPr>
              <w:t>,  including</w:t>
            </w:r>
            <w:proofErr w:type="gramEnd"/>
            <w:r w:rsidRPr="00C17078">
              <w:rPr>
                <w:rFonts w:ascii="Times New Roman" w:hAnsi="Times New Roman" w:cs="Times New Roman"/>
                <w:sz w:val="24"/>
                <w:szCs w:val="24"/>
              </w:rPr>
              <w:t xml:space="preserve"> many organisations working with disadvantaged communities (geographical and communities </w:t>
            </w:r>
            <w:r w:rsidRPr="00C17078">
              <w:rPr>
                <w:rFonts w:ascii="Times New Roman" w:hAnsi="Times New Roman" w:cs="Times New Roman"/>
                <w:sz w:val="24"/>
                <w:szCs w:val="24"/>
              </w:rPr>
              <w:lastRenderedPageBreak/>
              <w:t xml:space="preserve">of interest). </w:t>
            </w:r>
          </w:p>
          <w:p w:rsidR="0067209A" w:rsidRPr="00C17078" w:rsidRDefault="0067209A" w:rsidP="00C82FD7">
            <w:pPr>
              <w:spacing w:line="480" w:lineRule="auto"/>
              <w:rPr>
                <w:rFonts w:ascii="Times New Roman" w:hAnsi="Times New Roman" w:cs="Times New Roman"/>
                <w:sz w:val="24"/>
                <w:szCs w:val="24"/>
              </w:rPr>
            </w:pPr>
          </w:p>
          <w:p w:rsidR="0067209A" w:rsidRPr="00C17078" w:rsidRDefault="0067209A" w:rsidP="00C82FD7">
            <w:pPr>
              <w:spacing w:line="480" w:lineRule="auto"/>
              <w:rPr>
                <w:rFonts w:ascii="Times New Roman" w:hAnsi="Times New Roman" w:cs="Times New Roman"/>
                <w:sz w:val="24"/>
                <w:szCs w:val="24"/>
              </w:rPr>
            </w:pPr>
            <w:r w:rsidRPr="00C17078">
              <w:rPr>
                <w:rFonts w:ascii="Times New Roman" w:hAnsi="Times New Roman" w:cs="Times New Roman"/>
                <w:sz w:val="24"/>
                <w:szCs w:val="24"/>
              </w:rPr>
              <w:t>High take up by local authority.</w:t>
            </w:r>
          </w:p>
          <w:p w:rsidR="0067209A" w:rsidRPr="00C17078" w:rsidRDefault="0067209A" w:rsidP="00C82FD7">
            <w:pPr>
              <w:pStyle w:val="ListBullet"/>
              <w:numPr>
                <w:ilvl w:val="0"/>
                <w:numId w:val="0"/>
              </w:numPr>
              <w:spacing w:line="480" w:lineRule="auto"/>
              <w:rPr>
                <w:rFonts w:ascii="Times New Roman" w:hAnsi="Times New Roman"/>
                <w:sz w:val="24"/>
                <w:szCs w:val="24"/>
              </w:rPr>
            </w:pPr>
            <w:r w:rsidRPr="00C17078">
              <w:rPr>
                <w:rFonts w:ascii="Times New Roman" w:hAnsi="Times New Roman"/>
                <w:sz w:val="24"/>
                <w:szCs w:val="24"/>
              </w:rPr>
              <w:t>The majority of survey respondents had a role outside the office, working with clients, customers or service users.</w:t>
            </w:r>
          </w:p>
        </w:tc>
        <w:tc>
          <w:tcPr>
            <w:tcW w:w="3828" w:type="dxa"/>
          </w:tcPr>
          <w:p w:rsidR="0067209A" w:rsidRPr="00C17078" w:rsidRDefault="0067209A" w:rsidP="00C82FD7">
            <w:pPr>
              <w:spacing w:line="480" w:lineRule="auto"/>
              <w:rPr>
                <w:rFonts w:ascii="Times New Roman" w:hAnsi="Times New Roman" w:cs="Times New Roman"/>
                <w:sz w:val="24"/>
                <w:szCs w:val="24"/>
              </w:rPr>
            </w:pPr>
            <w:r w:rsidRPr="00C17078">
              <w:rPr>
                <w:rFonts w:ascii="Times New Roman" w:hAnsi="Times New Roman" w:cs="Times New Roman"/>
                <w:sz w:val="24"/>
                <w:szCs w:val="24"/>
              </w:rPr>
              <w:lastRenderedPageBreak/>
              <w:t xml:space="preserve">Variety of routes – some individuals had actively sought the Health </w:t>
            </w:r>
            <w:r w:rsidRPr="00C17078">
              <w:rPr>
                <w:rFonts w:ascii="Times New Roman" w:hAnsi="Times New Roman" w:cs="Times New Roman"/>
                <w:sz w:val="24"/>
                <w:szCs w:val="24"/>
              </w:rPr>
              <w:lastRenderedPageBreak/>
              <w:t>Champion training and were highly enthusiastic about participating and taking on the role.  Others had been asked by their line managers to take part and were often less excited by the programme.</w:t>
            </w:r>
          </w:p>
          <w:p w:rsidR="0067209A" w:rsidRPr="00C17078" w:rsidRDefault="0067209A" w:rsidP="00C82FD7">
            <w:pPr>
              <w:spacing w:line="480" w:lineRule="auto"/>
              <w:rPr>
                <w:rFonts w:ascii="Times New Roman" w:hAnsi="Times New Roman" w:cs="Times New Roman"/>
                <w:sz w:val="24"/>
                <w:szCs w:val="24"/>
              </w:rPr>
            </w:pPr>
          </w:p>
          <w:p w:rsidR="0067209A" w:rsidRPr="00C17078" w:rsidRDefault="0067209A" w:rsidP="00C82FD7">
            <w:pPr>
              <w:spacing w:line="480" w:lineRule="auto"/>
              <w:rPr>
                <w:rFonts w:ascii="Times New Roman" w:hAnsi="Times New Roman" w:cs="Times New Roman"/>
                <w:sz w:val="24"/>
                <w:szCs w:val="24"/>
              </w:rPr>
            </w:pPr>
            <w:r w:rsidRPr="00C17078">
              <w:rPr>
                <w:rFonts w:ascii="Times New Roman" w:hAnsi="Times New Roman" w:cs="Times New Roman"/>
                <w:sz w:val="24"/>
                <w:szCs w:val="24"/>
              </w:rPr>
              <w:t xml:space="preserve">Qualities needed to be a health champion include social skills and enthusiasm/ commitment to make a difference. </w:t>
            </w:r>
          </w:p>
          <w:p w:rsidR="0067209A" w:rsidRPr="00C17078" w:rsidRDefault="0067209A" w:rsidP="00C82FD7">
            <w:pPr>
              <w:spacing w:line="480" w:lineRule="auto"/>
              <w:rPr>
                <w:rFonts w:ascii="Times New Roman" w:hAnsi="Times New Roman" w:cs="Times New Roman"/>
                <w:sz w:val="24"/>
                <w:szCs w:val="24"/>
              </w:rPr>
            </w:pPr>
          </w:p>
          <w:p w:rsidR="0067209A" w:rsidRPr="00C17078" w:rsidRDefault="0067209A" w:rsidP="00C82FD7">
            <w:pPr>
              <w:spacing w:line="480" w:lineRule="auto"/>
              <w:rPr>
                <w:rFonts w:ascii="Times New Roman" w:hAnsi="Times New Roman" w:cs="Times New Roman"/>
                <w:sz w:val="24"/>
                <w:szCs w:val="24"/>
              </w:rPr>
            </w:pPr>
          </w:p>
          <w:p w:rsidR="0067209A" w:rsidRPr="00C17078" w:rsidRDefault="0067209A" w:rsidP="00C82FD7">
            <w:pPr>
              <w:spacing w:line="480" w:lineRule="auto"/>
              <w:rPr>
                <w:rFonts w:ascii="Times New Roman" w:hAnsi="Times New Roman" w:cs="Times New Roman"/>
                <w:sz w:val="24"/>
                <w:szCs w:val="24"/>
              </w:rPr>
            </w:pPr>
          </w:p>
        </w:tc>
      </w:tr>
      <w:tr w:rsidR="0067209A" w:rsidRPr="00410237" w:rsidTr="00C82FD7">
        <w:tc>
          <w:tcPr>
            <w:tcW w:w="817" w:type="dxa"/>
          </w:tcPr>
          <w:p w:rsidR="0067209A" w:rsidRPr="00C17078" w:rsidRDefault="0067209A" w:rsidP="00C82FD7">
            <w:pPr>
              <w:rPr>
                <w:rFonts w:ascii="Times New Roman" w:hAnsi="Times New Roman" w:cs="Times New Roman"/>
                <w:b/>
                <w:sz w:val="24"/>
                <w:szCs w:val="24"/>
              </w:rPr>
            </w:pPr>
            <w:r w:rsidRPr="00C17078">
              <w:rPr>
                <w:rFonts w:ascii="Times New Roman" w:hAnsi="Times New Roman" w:cs="Times New Roman"/>
                <w:b/>
                <w:sz w:val="24"/>
                <w:szCs w:val="24"/>
              </w:rPr>
              <w:lastRenderedPageBreak/>
              <w:t>Step 3</w:t>
            </w:r>
          </w:p>
        </w:tc>
        <w:tc>
          <w:tcPr>
            <w:tcW w:w="2410" w:type="dxa"/>
          </w:tcPr>
          <w:p w:rsidR="0067209A" w:rsidRPr="00C17078" w:rsidRDefault="0067209A" w:rsidP="00C82FD7">
            <w:pPr>
              <w:spacing w:line="480" w:lineRule="auto"/>
              <w:rPr>
                <w:rFonts w:ascii="Times New Roman" w:hAnsi="Times New Roman" w:cs="Times New Roman"/>
                <w:sz w:val="24"/>
                <w:szCs w:val="24"/>
              </w:rPr>
            </w:pPr>
            <w:r w:rsidRPr="00C17078">
              <w:rPr>
                <w:rFonts w:ascii="Times New Roman" w:hAnsi="Times New Roman" w:cs="Times New Roman"/>
                <w:sz w:val="24"/>
                <w:szCs w:val="24"/>
              </w:rPr>
              <w:t xml:space="preserve">Increase the ability of front-line staff/ volunteers to </w:t>
            </w:r>
            <w:r w:rsidRPr="00C17078">
              <w:rPr>
                <w:rFonts w:ascii="Times New Roman" w:hAnsi="Times New Roman" w:cs="Times New Roman"/>
                <w:sz w:val="24"/>
                <w:szCs w:val="24"/>
              </w:rPr>
              <w:lastRenderedPageBreak/>
              <w:t>positively influence the health of themselves and others through shared knowledge, active brief intervention and signposting by completion of all five training modules.</w:t>
            </w:r>
          </w:p>
        </w:tc>
        <w:tc>
          <w:tcPr>
            <w:tcW w:w="1984" w:type="dxa"/>
          </w:tcPr>
          <w:p w:rsidR="0067209A" w:rsidRPr="00C17078" w:rsidRDefault="0067209A" w:rsidP="00C82FD7">
            <w:pPr>
              <w:spacing w:line="480" w:lineRule="auto"/>
              <w:rPr>
                <w:rFonts w:ascii="Times New Roman" w:hAnsi="Times New Roman" w:cs="Times New Roman"/>
                <w:sz w:val="24"/>
                <w:szCs w:val="24"/>
              </w:rPr>
            </w:pPr>
            <w:r w:rsidRPr="00C17078">
              <w:rPr>
                <w:rFonts w:ascii="Times New Roman" w:hAnsi="Times New Roman" w:cs="Times New Roman"/>
                <w:sz w:val="24"/>
                <w:szCs w:val="24"/>
              </w:rPr>
              <w:lastRenderedPageBreak/>
              <w:t xml:space="preserve">Equip individuals to take on health </w:t>
            </w:r>
            <w:r w:rsidRPr="00C17078">
              <w:rPr>
                <w:rFonts w:ascii="Times New Roman" w:hAnsi="Times New Roman" w:cs="Times New Roman"/>
                <w:sz w:val="24"/>
                <w:szCs w:val="24"/>
              </w:rPr>
              <w:lastRenderedPageBreak/>
              <w:t>promotion role</w:t>
            </w:r>
          </w:p>
        </w:tc>
        <w:tc>
          <w:tcPr>
            <w:tcW w:w="2410" w:type="dxa"/>
          </w:tcPr>
          <w:p w:rsidR="0067209A" w:rsidRPr="00C17078" w:rsidRDefault="0067209A" w:rsidP="00C82FD7">
            <w:pPr>
              <w:spacing w:line="480" w:lineRule="auto"/>
              <w:rPr>
                <w:rFonts w:ascii="Times New Roman" w:hAnsi="Times New Roman" w:cs="Times New Roman"/>
                <w:sz w:val="24"/>
                <w:szCs w:val="24"/>
              </w:rPr>
            </w:pPr>
            <w:r w:rsidRPr="00C17078">
              <w:rPr>
                <w:rFonts w:ascii="Times New Roman" w:hAnsi="Times New Roman" w:cs="Times New Roman"/>
                <w:sz w:val="24"/>
                <w:szCs w:val="24"/>
              </w:rPr>
              <w:lastRenderedPageBreak/>
              <w:t xml:space="preserve">Training will motivate, develop awareness/skills and </w:t>
            </w:r>
            <w:r w:rsidRPr="00C17078">
              <w:rPr>
                <w:rFonts w:ascii="Times New Roman" w:hAnsi="Times New Roman" w:cs="Times New Roman"/>
                <w:sz w:val="24"/>
                <w:szCs w:val="24"/>
              </w:rPr>
              <w:lastRenderedPageBreak/>
              <w:t>prepare people for role.</w:t>
            </w:r>
          </w:p>
          <w:p w:rsidR="0067209A" w:rsidRPr="00C17078" w:rsidRDefault="0067209A" w:rsidP="00C82FD7">
            <w:pPr>
              <w:spacing w:line="480" w:lineRule="auto"/>
              <w:rPr>
                <w:rFonts w:ascii="Times New Roman" w:hAnsi="Times New Roman" w:cs="Times New Roman"/>
                <w:sz w:val="24"/>
                <w:szCs w:val="24"/>
              </w:rPr>
            </w:pPr>
          </w:p>
          <w:p w:rsidR="0067209A" w:rsidRPr="00C17078" w:rsidRDefault="0067209A" w:rsidP="00C82FD7">
            <w:pPr>
              <w:spacing w:line="480" w:lineRule="auto"/>
              <w:rPr>
                <w:rFonts w:ascii="Times New Roman" w:hAnsi="Times New Roman" w:cs="Times New Roman"/>
                <w:sz w:val="24"/>
                <w:szCs w:val="24"/>
              </w:rPr>
            </w:pPr>
            <w:r w:rsidRPr="00C17078">
              <w:rPr>
                <w:rFonts w:ascii="Times New Roman" w:hAnsi="Times New Roman" w:cs="Times New Roman"/>
                <w:sz w:val="24"/>
                <w:szCs w:val="24"/>
              </w:rPr>
              <w:t xml:space="preserve">Participants will be able and ready to do role following training </w:t>
            </w:r>
          </w:p>
          <w:p w:rsidR="0067209A" w:rsidRPr="00C17078" w:rsidRDefault="0067209A" w:rsidP="00C82FD7">
            <w:pPr>
              <w:spacing w:line="480" w:lineRule="auto"/>
              <w:rPr>
                <w:rFonts w:ascii="Times New Roman" w:hAnsi="Times New Roman" w:cs="Times New Roman"/>
                <w:sz w:val="24"/>
                <w:szCs w:val="24"/>
              </w:rPr>
            </w:pPr>
          </w:p>
        </w:tc>
        <w:tc>
          <w:tcPr>
            <w:tcW w:w="3260" w:type="dxa"/>
          </w:tcPr>
          <w:p w:rsidR="0067209A" w:rsidRPr="00C17078" w:rsidRDefault="0067209A" w:rsidP="00C82FD7">
            <w:pPr>
              <w:spacing w:line="480" w:lineRule="auto"/>
              <w:rPr>
                <w:rFonts w:ascii="Times New Roman" w:hAnsi="Times New Roman" w:cs="Times New Roman"/>
                <w:sz w:val="24"/>
                <w:szCs w:val="24"/>
              </w:rPr>
            </w:pPr>
            <w:r w:rsidRPr="00C17078">
              <w:rPr>
                <w:rFonts w:ascii="Times New Roman" w:hAnsi="Times New Roman" w:cs="Times New Roman"/>
                <w:sz w:val="24"/>
                <w:szCs w:val="24"/>
              </w:rPr>
              <w:lastRenderedPageBreak/>
              <w:t xml:space="preserve">Most survey respondents found the different modules of the training course very relevant to </w:t>
            </w:r>
            <w:r w:rsidRPr="00C17078">
              <w:rPr>
                <w:rFonts w:ascii="Times New Roman" w:hAnsi="Times New Roman" w:cs="Times New Roman"/>
                <w:sz w:val="24"/>
                <w:szCs w:val="24"/>
              </w:rPr>
              <w:lastRenderedPageBreak/>
              <w:t>their work as Health Champions, ranging from 86% finding the Emotional Health and Resilience module very relevant through to 62% for the Financial Capability course.</w:t>
            </w:r>
          </w:p>
          <w:p w:rsidR="0067209A" w:rsidRPr="00C17078" w:rsidRDefault="0067209A" w:rsidP="00C82FD7">
            <w:pPr>
              <w:spacing w:line="480" w:lineRule="auto"/>
              <w:rPr>
                <w:rFonts w:ascii="Times New Roman" w:hAnsi="Times New Roman" w:cs="Times New Roman"/>
                <w:sz w:val="24"/>
                <w:szCs w:val="24"/>
              </w:rPr>
            </w:pPr>
          </w:p>
          <w:p w:rsidR="0067209A" w:rsidRPr="00C17078" w:rsidRDefault="0067209A" w:rsidP="00C82FD7">
            <w:pPr>
              <w:spacing w:line="480" w:lineRule="auto"/>
              <w:rPr>
                <w:rFonts w:ascii="Times New Roman" w:hAnsi="Times New Roman" w:cs="Times New Roman"/>
                <w:sz w:val="24"/>
                <w:szCs w:val="24"/>
              </w:rPr>
            </w:pPr>
            <w:r w:rsidRPr="00C17078">
              <w:rPr>
                <w:rFonts w:ascii="Times New Roman" w:hAnsi="Times New Roman" w:cs="Times New Roman"/>
                <w:sz w:val="24"/>
                <w:szCs w:val="24"/>
              </w:rPr>
              <w:t xml:space="preserve">Participation in training had an influence on the respondents’ health awareness. 83% of survey respondents felt more confident to make changes to </w:t>
            </w:r>
            <w:r w:rsidRPr="00C17078">
              <w:rPr>
                <w:rFonts w:ascii="Times New Roman" w:hAnsi="Times New Roman" w:cs="Times New Roman"/>
                <w:sz w:val="24"/>
                <w:szCs w:val="24"/>
              </w:rPr>
              <w:lastRenderedPageBreak/>
              <w:t>improve their own health, with 55% feeling much more confident.</w:t>
            </w:r>
          </w:p>
          <w:p w:rsidR="0067209A" w:rsidRPr="00C17078" w:rsidRDefault="0067209A" w:rsidP="00C82FD7">
            <w:pPr>
              <w:spacing w:line="480" w:lineRule="auto"/>
              <w:rPr>
                <w:rFonts w:ascii="Times New Roman" w:hAnsi="Times New Roman" w:cs="Times New Roman"/>
                <w:sz w:val="24"/>
                <w:szCs w:val="24"/>
              </w:rPr>
            </w:pPr>
          </w:p>
          <w:p w:rsidR="0067209A" w:rsidRPr="00C17078" w:rsidRDefault="0067209A" w:rsidP="00C82FD7">
            <w:pPr>
              <w:spacing w:line="480" w:lineRule="auto"/>
              <w:rPr>
                <w:rFonts w:ascii="Times New Roman" w:hAnsi="Times New Roman" w:cs="Times New Roman"/>
                <w:sz w:val="24"/>
                <w:szCs w:val="24"/>
              </w:rPr>
            </w:pPr>
          </w:p>
          <w:p w:rsidR="0067209A" w:rsidRPr="00C17078" w:rsidRDefault="0067209A" w:rsidP="00C82FD7">
            <w:pPr>
              <w:spacing w:line="480" w:lineRule="auto"/>
              <w:rPr>
                <w:rFonts w:ascii="Times New Roman" w:hAnsi="Times New Roman" w:cs="Times New Roman"/>
                <w:sz w:val="24"/>
                <w:szCs w:val="24"/>
              </w:rPr>
            </w:pPr>
          </w:p>
        </w:tc>
        <w:tc>
          <w:tcPr>
            <w:tcW w:w="3828" w:type="dxa"/>
          </w:tcPr>
          <w:p w:rsidR="0067209A" w:rsidRPr="00C17078" w:rsidRDefault="0067209A" w:rsidP="00C82FD7">
            <w:pPr>
              <w:spacing w:line="480" w:lineRule="auto"/>
              <w:rPr>
                <w:rFonts w:ascii="Times New Roman" w:hAnsi="Times New Roman" w:cs="Times New Roman"/>
                <w:sz w:val="24"/>
                <w:szCs w:val="24"/>
              </w:rPr>
            </w:pPr>
            <w:r w:rsidRPr="00C17078">
              <w:rPr>
                <w:rFonts w:ascii="Times New Roman" w:hAnsi="Times New Roman" w:cs="Times New Roman"/>
                <w:sz w:val="24"/>
                <w:szCs w:val="24"/>
              </w:rPr>
              <w:lastRenderedPageBreak/>
              <w:t xml:space="preserve">Health champions very positive about the </w:t>
            </w:r>
            <w:proofErr w:type="gramStart"/>
            <w:r w:rsidRPr="00C17078">
              <w:rPr>
                <w:rFonts w:ascii="Times New Roman" w:hAnsi="Times New Roman" w:cs="Times New Roman"/>
                <w:sz w:val="24"/>
                <w:szCs w:val="24"/>
              </w:rPr>
              <w:t>training  -</w:t>
            </w:r>
            <w:proofErr w:type="gramEnd"/>
            <w:r w:rsidRPr="00C17078">
              <w:rPr>
                <w:rFonts w:ascii="Times New Roman" w:hAnsi="Times New Roman" w:cs="Times New Roman"/>
                <w:sz w:val="24"/>
                <w:szCs w:val="24"/>
              </w:rPr>
              <w:t xml:space="preserve"> had equipped them for role. Emotional health and </w:t>
            </w:r>
            <w:r w:rsidRPr="00C17078">
              <w:rPr>
                <w:rFonts w:ascii="Times New Roman" w:hAnsi="Times New Roman" w:cs="Times New Roman"/>
                <w:sz w:val="24"/>
                <w:szCs w:val="24"/>
              </w:rPr>
              <w:lastRenderedPageBreak/>
              <w:t>Financial Capability modules seen as particularly relevant</w:t>
            </w:r>
          </w:p>
          <w:p w:rsidR="0067209A" w:rsidRPr="00C17078" w:rsidRDefault="0067209A" w:rsidP="00C82FD7">
            <w:pPr>
              <w:spacing w:line="480" w:lineRule="auto"/>
              <w:rPr>
                <w:rFonts w:ascii="Times New Roman" w:hAnsi="Times New Roman" w:cs="Times New Roman"/>
                <w:sz w:val="24"/>
                <w:szCs w:val="24"/>
              </w:rPr>
            </w:pPr>
          </w:p>
          <w:p w:rsidR="0067209A" w:rsidRPr="00C17078" w:rsidRDefault="0067209A" w:rsidP="00C82FD7">
            <w:pPr>
              <w:spacing w:line="480" w:lineRule="auto"/>
              <w:rPr>
                <w:rFonts w:ascii="Times New Roman" w:hAnsi="Times New Roman" w:cs="Times New Roman"/>
                <w:sz w:val="24"/>
                <w:szCs w:val="24"/>
              </w:rPr>
            </w:pPr>
          </w:p>
          <w:p w:rsidR="0067209A" w:rsidRPr="00C17078" w:rsidRDefault="0067209A" w:rsidP="00C82FD7">
            <w:pPr>
              <w:spacing w:line="480" w:lineRule="auto"/>
              <w:rPr>
                <w:rFonts w:ascii="Times New Roman" w:hAnsi="Times New Roman" w:cs="Times New Roman"/>
                <w:sz w:val="24"/>
                <w:szCs w:val="24"/>
              </w:rPr>
            </w:pPr>
            <w:r w:rsidRPr="00C17078">
              <w:rPr>
                <w:rFonts w:ascii="Times New Roman" w:hAnsi="Times New Roman" w:cs="Times New Roman"/>
                <w:sz w:val="24"/>
                <w:szCs w:val="24"/>
              </w:rPr>
              <w:t>Some evidence of learning and raised awareness about determinants of health and healthy lifestyles.</w:t>
            </w:r>
          </w:p>
          <w:p w:rsidR="0067209A" w:rsidRPr="00C17078" w:rsidRDefault="0067209A" w:rsidP="00C82FD7">
            <w:pPr>
              <w:spacing w:line="480" w:lineRule="auto"/>
              <w:rPr>
                <w:rFonts w:ascii="Times New Roman" w:hAnsi="Times New Roman" w:cs="Times New Roman"/>
                <w:sz w:val="24"/>
                <w:szCs w:val="24"/>
              </w:rPr>
            </w:pPr>
          </w:p>
          <w:p w:rsidR="0067209A" w:rsidRPr="00C17078" w:rsidRDefault="0067209A" w:rsidP="00C82FD7">
            <w:pPr>
              <w:spacing w:line="480" w:lineRule="auto"/>
              <w:rPr>
                <w:rFonts w:ascii="Times New Roman" w:hAnsi="Times New Roman" w:cs="Times New Roman"/>
                <w:sz w:val="24"/>
                <w:szCs w:val="24"/>
              </w:rPr>
            </w:pPr>
            <w:r w:rsidRPr="00C17078">
              <w:rPr>
                <w:rFonts w:ascii="Times New Roman" w:hAnsi="Times New Roman" w:cs="Times New Roman"/>
                <w:sz w:val="24"/>
                <w:szCs w:val="24"/>
              </w:rPr>
              <w:t xml:space="preserve">Health Champions recognised the boundaries of their role and understood where their expertise </w:t>
            </w:r>
            <w:r w:rsidRPr="00C17078">
              <w:rPr>
                <w:rFonts w:ascii="Times New Roman" w:hAnsi="Times New Roman" w:cs="Times New Roman"/>
                <w:sz w:val="24"/>
                <w:szCs w:val="24"/>
              </w:rPr>
              <w:lastRenderedPageBreak/>
              <w:t xml:space="preserve">ended and where professional guidance was needed.  </w:t>
            </w:r>
          </w:p>
          <w:p w:rsidR="0067209A" w:rsidRPr="00C17078" w:rsidRDefault="0067209A" w:rsidP="00C82FD7">
            <w:pPr>
              <w:spacing w:line="480" w:lineRule="auto"/>
              <w:rPr>
                <w:rFonts w:ascii="Times New Roman" w:hAnsi="Times New Roman" w:cs="Times New Roman"/>
                <w:sz w:val="24"/>
                <w:szCs w:val="24"/>
              </w:rPr>
            </w:pPr>
          </w:p>
          <w:p w:rsidR="0067209A" w:rsidRPr="00C17078" w:rsidRDefault="0067209A" w:rsidP="00C82FD7">
            <w:pPr>
              <w:spacing w:line="480" w:lineRule="auto"/>
              <w:rPr>
                <w:rFonts w:ascii="Times New Roman" w:hAnsi="Times New Roman" w:cs="Times New Roman"/>
                <w:sz w:val="24"/>
                <w:szCs w:val="24"/>
              </w:rPr>
            </w:pPr>
            <w:r w:rsidRPr="00C17078">
              <w:rPr>
                <w:rFonts w:ascii="Times New Roman" w:hAnsi="Times New Roman" w:cs="Times New Roman"/>
                <w:sz w:val="24"/>
                <w:szCs w:val="24"/>
              </w:rPr>
              <w:t xml:space="preserve">Positive impact on health </w:t>
            </w:r>
            <w:proofErr w:type="gramStart"/>
            <w:r w:rsidRPr="00C17078">
              <w:rPr>
                <w:rFonts w:ascii="Times New Roman" w:hAnsi="Times New Roman" w:cs="Times New Roman"/>
                <w:sz w:val="24"/>
                <w:szCs w:val="24"/>
              </w:rPr>
              <w:t>champions</w:t>
            </w:r>
            <w:proofErr w:type="gramEnd"/>
            <w:r w:rsidRPr="00C17078">
              <w:rPr>
                <w:rFonts w:ascii="Times New Roman" w:hAnsi="Times New Roman" w:cs="Times New Roman"/>
                <w:sz w:val="24"/>
                <w:szCs w:val="24"/>
              </w:rPr>
              <w:t xml:space="preserve"> confidence, </w:t>
            </w:r>
            <w:proofErr w:type="spellStart"/>
            <w:r w:rsidRPr="00C17078">
              <w:rPr>
                <w:rFonts w:ascii="Times New Roman" w:hAnsi="Times New Roman" w:cs="Times New Roman"/>
                <w:sz w:val="24"/>
                <w:szCs w:val="24"/>
              </w:rPr>
              <w:t>self esteem</w:t>
            </w:r>
            <w:proofErr w:type="spellEnd"/>
            <w:r w:rsidRPr="00C17078">
              <w:rPr>
                <w:rFonts w:ascii="Times New Roman" w:hAnsi="Times New Roman" w:cs="Times New Roman"/>
                <w:sz w:val="24"/>
                <w:szCs w:val="24"/>
              </w:rPr>
              <w:t xml:space="preserve"> and awareness of personal lifestyle choices as a result of the training received.</w:t>
            </w:r>
          </w:p>
        </w:tc>
      </w:tr>
      <w:tr w:rsidR="0067209A" w:rsidRPr="00410237" w:rsidTr="00C82FD7">
        <w:trPr>
          <w:trHeight w:val="6836"/>
        </w:trPr>
        <w:tc>
          <w:tcPr>
            <w:tcW w:w="817" w:type="dxa"/>
          </w:tcPr>
          <w:p w:rsidR="0067209A" w:rsidRPr="00C17078" w:rsidRDefault="0067209A" w:rsidP="00C82FD7">
            <w:pPr>
              <w:rPr>
                <w:rFonts w:ascii="Times New Roman" w:hAnsi="Times New Roman" w:cs="Times New Roman"/>
                <w:b/>
                <w:sz w:val="24"/>
                <w:szCs w:val="24"/>
              </w:rPr>
            </w:pPr>
            <w:r w:rsidRPr="00C17078">
              <w:rPr>
                <w:rFonts w:ascii="Times New Roman" w:hAnsi="Times New Roman" w:cs="Times New Roman"/>
                <w:b/>
                <w:sz w:val="24"/>
                <w:szCs w:val="24"/>
              </w:rPr>
              <w:lastRenderedPageBreak/>
              <w:t>Step 4</w:t>
            </w:r>
          </w:p>
          <w:p w:rsidR="0067209A" w:rsidRPr="00410237" w:rsidRDefault="0067209A" w:rsidP="00C82FD7">
            <w:pPr>
              <w:rPr>
                <w:rFonts w:cstheme="minorHAnsi"/>
                <w:sz w:val="20"/>
                <w:szCs w:val="20"/>
              </w:rPr>
            </w:pPr>
          </w:p>
        </w:tc>
        <w:tc>
          <w:tcPr>
            <w:tcW w:w="2410" w:type="dxa"/>
          </w:tcPr>
          <w:p w:rsidR="0067209A" w:rsidRPr="00C17078" w:rsidRDefault="0067209A" w:rsidP="00C82FD7">
            <w:pPr>
              <w:spacing w:line="480" w:lineRule="auto"/>
              <w:rPr>
                <w:rFonts w:ascii="Times New Roman" w:hAnsi="Times New Roman" w:cs="Times New Roman"/>
                <w:sz w:val="24"/>
                <w:szCs w:val="24"/>
              </w:rPr>
            </w:pPr>
            <w:r w:rsidRPr="00C17078">
              <w:rPr>
                <w:rFonts w:ascii="Times New Roman" w:hAnsi="Times New Roman" w:cs="Times New Roman"/>
                <w:sz w:val="24"/>
                <w:szCs w:val="24"/>
              </w:rPr>
              <w:t>Foster an ongoing feeling of shared responsibility and identification amongst Health Champions for improving the health of the local population and addressing health inequalities.</w:t>
            </w:r>
          </w:p>
        </w:tc>
        <w:tc>
          <w:tcPr>
            <w:tcW w:w="1984" w:type="dxa"/>
          </w:tcPr>
          <w:p w:rsidR="0067209A" w:rsidRPr="00C17078" w:rsidRDefault="0067209A" w:rsidP="00C82FD7">
            <w:pPr>
              <w:spacing w:line="480" w:lineRule="auto"/>
              <w:rPr>
                <w:rFonts w:ascii="Times New Roman" w:hAnsi="Times New Roman" w:cs="Times New Roman"/>
                <w:sz w:val="24"/>
                <w:szCs w:val="24"/>
              </w:rPr>
            </w:pPr>
            <w:r w:rsidRPr="00C17078">
              <w:rPr>
                <w:rFonts w:ascii="Times New Roman" w:hAnsi="Times New Roman" w:cs="Times New Roman"/>
                <w:sz w:val="24"/>
                <w:szCs w:val="24"/>
              </w:rPr>
              <w:t xml:space="preserve">Staff &amp; volunteers who are health champions will use knowledge </w:t>
            </w:r>
            <w:proofErr w:type="gramStart"/>
            <w:r w:rsidRPr="00C17078">
              <w:rPr>
                <w:rFonts w:ascii="Times New Roman" w:hAnsi="Times New Roman" w:cs="Times New Roman"/>
                <w:sz w:val="24"/>
                <w:szCs w:val="24"/>
              </w:rPr>
              <w:t>and  skills</w:t>
            </w:r>
            <w:proofErr w:type="gramEnd"/>
            <w:r w:rsidRPr="00C17078">
              <w:rPr>
                <w:rFonts w:ascii="Times New Roman" w:hAnsi="Times New Roman" w:cs="Times New Roman"/>
                <w:sz w:val="24"/>
                <w:szCs w:val="24"/>
              </w:rPr>
              <w:t xml:space="preserve"> to influence clients, family etc.</w:t>
            </w:r>
          </w:p>
          <w:p w:rsidR="0067209A" w:rsidRPr="00C17078" w:rsidRDefault="0067209A" w:rsidP="00C82FD7">
            <w:pPr>
              <w:spacing w:line="480" w:lineRule="auto"/>
              <w:rPr>
                <w:rFonts w:ascii="Times New Roman" w:hAnsi="Times New Roman" w:cs="Times New Roman"/>
                <w:sz w:val="24"/>
                <w:szCs w:val="24"/>
              </w:rPr>
            </w:pPr>
            <w:r w:rsidRPr="00C17078">
              <w:rPr>
                <w:rFonts w:ascii="Times New Roman" w:hAnsi="Times New Roman" w:cs="Times New Roman"/>
                <w:sz w:val="24"/>
                <w:szCs w:val="24"/>
              </w:rPr>
              <w:t xml:space="preserve">At same time local organisations embed health </w:t>
            </w:r>
            <w:r w:rsidRPr="00C17078">
              <w:rPr>
                <w:rFonts w:ascii="Times New Roman" w:hAnsi="Times New Roman" w:cs="Times New Roman"/>
                <w:sz w:val="24"/>
                <w:szCs w:val="24"/>
              </w:rPr>
              <w:lastRenderedPageBreak/>
              <w:t>champion model into routine work</w:t>
            </w:r>
          </w:p>
        </w:tc>
        <w:tc>
          <w:tcPr>
            <w:tcW w:w="2410" w:type="dxa"/>
          </w:tcPr>
          <w:p w:rsidR="0067209A" w:rsidRPr="00C17078" w:rsidRDefault="0067209A" w:rsidP="00C82FD7">
            <w:pPr>
              <w:spacing w:line="480" w:lineRule="auto"/>
              <w:rPr>
                <w:rFonts w:ascii="Times New Roman" w:hAnsi="Times New Roman" w:cs="Times New Roman"/>
                <w:sz w:val="24"/>
                <w:szCs w:val="24"/>
              </w:rPr>
            </w:pPr>
            <w:r w:rsidRPr="00C17078">
              <w:rPr>
                <w:rFonts w:ascii="Times New Roman" w:hAnsi="Times New Roman" w:cs="Times New Roman"/>
                <w:sz w:val="24"/>
                <w:szCs w:val="24"/>
              </w:rPr>
              <w:lastRenderedPageBreak/>
              <w:t>Health champions are able to engage clients and other community members.</w:t>
            </w:r>
          </w:p>
          <w:p w:rsidR="0067209A" w:rsidRPr="00C17078" w:rsidRDefault="0067209A" w:rsidP="00C82FD7">
            <w:pPr>
              <w:spacing w:line="480" w:lineRule="auto"/>
              <w:rPr>
                <w:rFonts w:ascii="Times New Roman" w:hAnsi="Times New Roman" w:cs="Times New Roman"/>
                <w:sz w:val="24"/>
                <w:szCs w:val="24"/>
              </w:rPr>
            </w:pPr>
            <w:r w:rsidRPr="00C17078">
              <w:rPr>
                <w:rFonts w:ascii="Times New Roman" w:hAnsi="Times New Roman" w:cs="Times New Roman"/>
                <w:sz w:val="24"/>
                <w:szCs w:val="24"/>
              </w:rPr>
              <w:t xml:space="preserve">Able to share knowledge, deliver brief interventions and signpost. </w:t>
            </w:r>
          </w:p>
          <w:p w:rsidR="0067209A" w:rsidRPr="00C17078" w:rsidRDefault="0067209A" w:rsidP="00C82FD7">
            <w:pPr>
              <w:spacing w:line="480" w:lineRule="auto"/>
              <w:rPr>
                <w:rFonts w:ascii="Times New Roman" w:hAnsi="Times New Roman" w:cs="Times New Roman"/>
                <w:sz w:val="24"/>
                <w:szCs w:val="24"/>
              </w:rPr>
            </w:pPr>
          </w:p>
          <w:p w:rsidR="0067209A" w:rsidRPr="00C17078" w:rsidRDefault="0067209A" w:rsidP="00C82FD7">
            <w:pPr>
              <w:spacing w:line="480" w:lineRule="auto"/>
              <w:rPr>
                <w:rFonts w:ascii="Times New Roman" w:hAnsi="Times New Roman" w:cs="Times New Roman"/>
                <w:sz w:val="24"/>
                <w:szCs w:val="24"/>
              </w:rPr>
            </w:pPr>
            <w:r w:rsidRPr="00C17078">
              <w:rPr>
                <w:rFonts w:ascii="Times New Roman" w:hAnsi="Times New Roman" w:cs="Times New Roman"/>
                <w:sz w:val="24"/>
                <w:szCs w:val="24"/>
              </w:rPr>
              <w:t xml:space="preserve">Training makes a difference to the extent to which they </w:t>
            </w:r>
            <w:r w:rsidRPr="00C17078">
              <w:rPr>
                <w:rFonts w:ascii="Times New Roman" w:hAnsi="Times New Roman" w:cs="Times New Roman"/>
                <w:sz w:val="24"/>
                <w:szCs w:val="24"/>
              </w:rPr>
              <w:lastRenderedPageBreak/>
              <w:t xml:space="preserve">‘make every contact count’. </w:t>
            </w:r>
          </w:p>
          <w:p w:rsidR="0067209A" w:rsidRPr="00C17078" w:rsidRDefault="0067209A" w:rsidP="00C82FD7">
            <w:pPr>
              <w:spacing w:line="480" w:lineRule="auto"/>
              <w:rPr>
                <w:rFonts w:ascii="Times New Roman" w:hAnsi="Times New Roman" w:cs="Times New Roman"/>
                <w:sz w:val="24"/>
                <w:szCs w:val="24"/>
              </w:rPr>
            </w:pPr>
          </w:p>
          <w:p w:rsidR="0067209A" w:rsidRPr="00C17078" w:rsidRDefault="0067209A" w:rsidP="00C82FD7">
            <w:pPr>
              <w:spacing w:line="480" w:lineRule="auto"/>
              <w:rPr>
                <w:rFonts w:ascii="Times New Roman" w:hAnsi="Times New Roman" w:cs="Times New Roman"/>
                <w:sz w:val="24"/>
                <w:szCs w:val="24"/>
              </w:rPr>
            </w:pPr>
            <w:r w:rsidRPr="00C17078">
              <w:rPr>
                <w:rFonts w:ascii="Times New Roman" w:hAnsi="Times New Roman" w:cs="Times New Roman"/>
                <w:sz w:val="24"/>
                <w:szCs w:val="24"/>
              </w:rPr>
              <w:t>Local organisations will offer the right type of support and encouragement to allow health champions to work effectively.</w:t>
            </w:r>
          </w:p>
          <w:p w:rsidR="0067209A" w:rsidRPr="00C17078" w:rsidRDefault="0067209A" w:rsidP="00C82FD7">
            <w:pPr>
              <w:spacing w:line="480" w:lineRule="auto"/>
              <w:rPr>
                <w:rFonts w:ascii="Times New Roman" w:hAnsi="Times New Roman" w:cs="Times New Roman"/>
                <w:sz w:val="24"/>
                <w:szCs w:val="24"/>
              </w:rPr>
            </w:pPr>
          </w:p>
          <w:p w:rsidR="0067209A" w:rsidRPr="00C17078" w:rsidRDefault="0067209A" w:rsidP="00C82FD7">
            <w:pPr>
              <w:spacing w:line="480" w:lineRule="auto"/>
              <w:rPr>
                <w:rFonts w:ascii="Times New Roman" w:hAnsi="Times New Roman" w:cs="Times New Roman"/>
                <w:sz w:val="24"/>
                <w:szCs w:val="24"/>
              </w:rPr>
            </w:pPr>
            <w:r w:rsidRPr="00C17078">
              <w:rPr>
                <w:rFonts w:ascii="Times New Roman" w:hAnsi="Times New Roman" w:cs="Times New Roman"/>
                <w:sz w:val="24"/>
                <w:szCs w:val="24"/>
              </w:rPr>
              <w:lastRenderedPageBreak/>
              <w:t xml:space="preserve">Health champion model is relevant for their core work. </w:t>
            </w:r>
          </w:p>
        </w:tc>
        <w:tc>
          <w:tcPr>
            <w:tcW w:w="3260" w:type="dxa"/>
          </w:tcPr>
          <w:p w:rsidR="0067209A" w:rsidRPr="00C17078" w:rsidRDefault="0067209A" w:rsidP="00C82FD7">
            <w:pPr>
              <w:spacing w:line="480" w:lineRule="auto"/>
              <w:rPr>
                <w:rFonts w:ascii="Times New Roman" w:hAnsi="Times New Roman" w:cs="Times New Roman"/>
                <w:sz w:val="24"/>
                <w:szCs w:val="24"/>
              </w:rPr>
            </w:pPr>
            <w:r w:rsidRPr="00C17078">
              <w:rPr>
                <w:rFonts w:ascii="Times New Roman" w:hAnsi="Times New Roman" w:cs="Times New Roman"/>
                <w:sz w:val="24"/>
                <w:szCs w:val="24"/>
              </w:rPr>
              <w:lastRenderedPageBreak/>
              <w:t xml:space="preserve">Over two thirds of survey respondents had used the training to try to improve the health of people they saw at work. </w:t>
            </w:r>
          </w:p>
          <w:p w:rsidR="0067209A" w:rsidRPr="00C17078" w:rsidRDefault="0067209A" w:rsidP="00C82FD7">
            <w:pPr>
              <w:spacing w:line="480" w:lineRule="auto"/>
              <w:rPr>
                <w:rFonts w:ascii="Times New Roman" w:hAnsi="Times New Roman" w:cs="Times New Roman"/>
                <w:sz w:val="24"/>
                <w:szCs w:val="24"/>
              </w:rPr>
            </w:pPr>
          </w:p>
          <w:p w:rsidR="0067209A" w:rsidRPr="00C17078" w:rsidRDefault="0067209A" w:rsidP="00C82FD7">
            <w:pPr>
              <w:spacing w:line="480" w:lineRule="auto"/>
              <w:rPr>
                <w:rFonts w:ascii="Times New Roman" w:hAnsi="Times New Roman" w:cs="Times New Roman"/>
                <w:sz w:val="24"/>
                <w:szCs w:val="24"/>
              </w:rPr>
            </w:pPr>
            <w:r w:rsidRPr="00C17078">
              <w:rPr>
                <w:rFonts w:ascii="Times New Roman" w:hAnsi="Times New Roman" w:cs="Times New Roman"/>
                <w:sz w:val="24"/>
                <w:szCs w:val="24"/>
              </w:rPr>
              <w:t xml:space="preserve">82% felt confident or very confident to apply what they had learned to improve the health of clients, customers or service users, and 70% found it easy or very easy to create </w:t>
            </w:r>
            <w:r w:rsidRPr="00C17078">
              <w:rPr>
                <w:rFonts w:ascii="Times New Roman" w:hAnsi="Times New Roman" w:cs="Times New Roman"/>
                <w:sz w:val="24"/>
                <w:szCs w:val="24"/>
              </w:rPr>
              <w:lastRenderedPageBreak/>
              <w:t>opportunities to do this.</w:t>
            </w:r>
          </w:p>
          <w:p w:rsidR="0067209A" w:rsidRPr="00C17078" w:rsidRDefault="0067209A" w:rsidP="00C82FD7">
            <w:pPr>
              <w:spacing w:line="480" w:lineRule="auto"/>
              <w:rPr>
                <w:rFonts w:ascii="Times New Roman" w:hAnsi="Times New Roman" w:cs="Times New Roman"/>
                <w:sz w:val="24"/>
                <w:szCs w:val="24"/>
              </w:rPr>
            </w:pPr>
          </w:p>
          <w:p w:rsidR="0067209A" w:rsidRPr="00C17078" w:rsidRDefault="0067209A" w:rsidP="00C82FD7">
            <w:pPr>
              <w:spacing w:line="480" w:lineRule="auto"/>
              <w:rPr>
                <w:rFonts w:ascii="Times New Roman" w:hAnsi="Times New Roman" w:cs="Times New Roman"/>
                <w:sz w:val="24"/>
                <w:szCs w:val="24"/>
              </w:rPr>
            </w:pPr>
            <w:r w:rsidRPr="00C17078">
              <w:rPr>
                <w:rFonts w:ascii="Times New Roman" w:hAnsi="Times New Roman" w:cs="Times New Roman"/>
                <w:sz w:val="24"/>
                <w:szCs w:val="24"/>
              </w:rPr>
              <w:t xml:space="preserve">Respondents reported that they were actively signposting to other services: 47% of survey respondents had signposted colleagues and 67% had signposted client, customers or service users to other services in the last 2 weeks.  </w:t>
            </w:r>
          </w:p>
          <w:p w:rsidR="0067209A" w:rsidRPr="00C17078" w:rsidRDefault="0067209A" w:rsidP="00C82FD7">
            <w:pPr>
              <w:spacing w:line="480" w:lineRule="auto"/>
              <w:rPr>
                <w:rFonts w:ascii="Times New Roman" w:hAnsi="Times New Roman" w:cs="Times New Roman"/>
                <w:sz w:val="24"/>
                <w:szCs w:val="24"/>
              </w:rPr>
            </w:pPr>
          </w:p>
          <w:p w:rsidR="0067209A" w:rsidRPr="00C17078" w:rsidRDefault="0067209A" w:rsidP="00C82FD7">
            <w:pPr>
              <w:spacing w:line="480" w:lineRule="auto"/>
              <w:rPr>
                <w:rFonts w:ascii="Times New Roman" w:hAnsi="Times New Roman" w:cs="Times New Roman"/>
                <w:sz w:val="24"/>
                <w:szCs w:val="24"/>
              </w:rPr>
            </w:pPr>
            <w:r w:rsidRPr="00C17078">
              <w:rPr>
                <w:rFonts w:ascii="Times New Roman" w:hAnsi="Times New Roman" w:cs="Times New Roman"/>
                <w:sz w:val="24"/>
                <w:szCs w:val="24"/>
              </w:rPr>
              <w:lastRenderedPageBreak/>
              <w:t>Respondents were using both the smoking and alcohol brief intervention: 49% of survey respondents had used the smoking brief intervention with friends in the last 2 weeks, 23% had used it with family and 21% had used it in the wider community.</w:t>
            </w:r>
          </w:p>
        </w:tc>
        <w:tc>
          <w:tcPr>
            <w:tcW w:w="3828" w:type="dxa"/>
          </w:tcPr>
          <w:p w:rsidR="0067209A" w:rsidRPr="00C17078" w:rsidRDefault="0067209A" w:rsidP="00C82FD7">
            <w:pPr>
              <w:spacing w:line="480" w:lineRule="auto"/>
              <w:rPr>
                <w:rFonts w:ascii="Times New Roman" w:hAnsi="Times New Roman" w:cs="Times New Roman"/>
                <w:sz w:val="24"/>
                <w:szCs w:val="24"/>
              </w:rPr>
            </w:pPr>
            <w:r w:rsidRPr="00C17078">
              <w:rPr>
                <w:rFonts w:ascii="Times New Roman" w:hAnsi="Times New Roman" w:cs="Times New Roman"/>
                <w:sz w:val="24"/>
                <w:szCs w:val="24"/>
              </w:rPr>
              <w:lastRenderedPageBreak/>
              <w:t xml:space="preserve">Health Champions worked effectively within their ‘circles of influence’ and were able to provide information on health issues and signpost people effectively to services.  </w:t>
            </w:r>
          </w:p>
          <w:p w:rsidR="0067209A" w:rsidRPr="00C17078" w:rsidRDefault="0067209A" w:rsidP="00C82FD7">
            <w:pPr>
              <w:spacing w:line="480" w:lineRule="auto"/>
              <w:rPr>
                <w:rFonts w:ascii="Times New Roman" w:hAnsi="Times New Roman" w:cs="Times New Roman"/>
                <w:sz w:val="24"/>
                <w:szCs w:val="24"/>
              </w:rPr>
            </w:pPr>
          </w:p>
          <w:p w:rsidR="0067209A" w:rsidRPr="00C17078" w:rsidRDefault="0067209A" w:rsidP="00C82FD7">
            <w:pPr>
              <w:spacing w:line="480" w:lineRule="auto"/>
              <w:rPr>
                <w:rFonts w:ascii="Times New Roman" w:hAnsi="Times New Roman" w:cs="Times New Roman"/>
                <w:sz w:val="24"/>
                <w:szCs w:val="24"/>
              </w:rPr>
            </w:pPr>
            <w:r w:rsidRPr="00C17078">
              <w:rPr>
                <w:rFonts w:ascii="Times New Roman" w:hAnsi="Times New Roman" w:cs="Times New Roman"/>
                <w:sz w:val="24"/>
                <w:szCs w:val="24"/>
              </w:rPr>
              <w:t>Heath champions talking informally to friends and family – promoting positive lifestyle choices but less evidence of signposting.</w:t>
            </w:r>
          </w:p>
          <w:p w:rsidR="0067209A" w:rsidRPr="00C17078" w:rsidRDefault="0067209A" w:rsidP="00C82FD7">
            <w:pPr>
              <w:spacing w:line="480" w:lineRule="auto"/>
              <w:rPr>
                <w:rFonts w:ascii="Times New Roman" w:hAnsi="Times New Roman" w:cs="Times New Roman"/>
                <w:sz w:val="24"/>
                <w:szCs w:val="24"/>
              </w:rPr>
            </w:pPr>
          </w:p>
          <w:p w:rsidR="0067209A" w:rsidRPr="00C17078" w:rsidRDefault="0067209A" w:rsidP="00C82FD7">
            <w:pPr>
              <w:spacing w:line="480" w:lineRule="auto"/>
              <w:rPr>
                <w:rFonts w:ascii="Times New Roman" w:hAnsi="Times New Roman" w:cs="Times New Roman"/>
                <w:sz w:val="24"/>
                <w:szCs w:val="24"/>
              </w:rPr>
            </w:pPr>
            <w:r w:rsidRPr="00C17078">
              <w:rPr>
                <w:rFonts w:ascii="Times New Roman" w:hAnsi="Times New Roman" w:cs="Times New Roman"/>
                <w:sz w:val="24"/>
                <w:szCs w:val="24"/>
              </w:rPr>
              <w:t>Champion approach raising awareness of health issues in communities &amp; workplaces. Champions working with members of the public actively signposting to other services.</w:t>
            </w:r>
          </w:p>
          <w:p w:rsidR="0067209A" w:rsidRPr="00C17078" w:rsidRDefault="0067209A" w:rsidP="00C82FD7">
            <w:pPr>
              <w:spacing w:line="480" w:lineRule="auto"/>
              <w:rPr>
                <w:rFonts w:ascii="Times New Roman" w:hAnsi="Times New Roman" w:cs="Times New Roman"/>
                <w:sz w:val="24"/>
                <w:szCs w:val="24"/>
              </w:rPr>
            </w:pPr>
          </w:p>
          <w:p w:rsidR="0067209A" w:rsidRPr="00C17078" w:rsidRDefault="0067209A" w:rsidP="00C82FD7">
            <w:pPr>
              <w:spacing w:line="480" w:lineRule="auto"/>
              <w:rPr>
                <w:rFonts w:ascii="Times New Roman" w:hAnsi="Times New Roman" w:cs="Times New Roman"/>
                <w:sz w:val="24"/>
                <w:szCs w:val="24"/>
              </w:rPr>
            </w:pPr>
          </w:p>
          <w:p w:rsidR="0067209A" w:rsidRPr="00C17078" w:rsidRDefault="0067209A" w:rsidP="00C82FD7">
            <w:pPr>
              <w:spacing w:line="480" w:lineRule="auto"/>
              <w:rPr>
                <w:rFonts w:ascii="Times New Roman" w:hAnsi="Times New Roman" w:cs="Times New Roman"/>
                <w:sz w:val="24"/>
                <w:szCs w:val="24"/>
              </w:rPr>
            </w:pPr>
            <w:r w:rsidRPr="00C17078">
              <w:rPr>
                <w:rFonts w:ascii="Times New Roman" w:hAnsi="Times New Roman" w:cs="Times New Roman"/>
                <w:sz w:val="24"/>
                <w:szCs w:val="24"/>
              </w:rPr>
              <w:t xml:space="preserve">Champions able to engage people – clients reportedly more comfortable </w:t>
            </w:r>
            <w:r w:rsidRPr="00C17078">
              <w:rPr>
                <w:rFonts w:ascii="Times New Roman" w:hAnsi="Times New Roman" w:cs="Times New Roman"/>
                <w:sz w:val="24"/>
                <w:szCs w:val="24"/>
              </w:rPr>
              <w:lastRenderedPageBreak/>
              <w:t>talking to champions than health professionals.</w:t>
            </w:r>
          </w:p>
          <w:p w:rsidR="0067209A" w:rsidRPr="00C17078" w:rsidRDefault="0067209A" w:rsidP="00C82FD7">
            <w:pPr>
              <w:spacing w:line="480" w:lineRule="auto"/>
              <w:rPr>
                <w:rFonts w:ascii="Times New Roman" w:hAnsi="Times New Roman" w:cs="Times New Roman"/>
                <w:sz w:val="24"/>
                <w:szCs w:val="24"/>
              </w:rPr>
            </w:pPr>
          </w:p>
          <w:p w:rsidR="0067209A" w:rsidRPr="00C17078" w:rsidRDefault="0067209A" w:rsidP="00C82FD7">
            <w:pPr>
              <w:spacing w:line="480" w:lineRule="auto"/>
              <w:rPr>
                <w:rFonts w:ascii="Times New Roman" w:hAnsi="Times New Roman" w:cs="Times New Roman"/>
                <w:sz w:val="24"/>
                <w:szCs w:val="24"/>
              </w:rPr>
            </w:pPr>
          </w:p>
          <w:p w:rsidR="0067209A" w:rsidRPr="00C17078" w:rsidRDefault="0067209A" w:rsidP="00C82FD7">
            <w:pPr>
              <w:spacing w:line="480" w:lineRule="auto"/>
              <w:rPr>
                <w:rFonts w:ascii="Times New Roman" w:hAnsi="Times New Roman" w:cs="Times New Roman"/>
                <w:sz w:val="24"/>
                <w:szCs w:val="24"/>
              </w:rPr>
            </w:pPr>
          </w:p>
          <w:p w:rsidR="0067209A" w:rsidRPr="00C17078" w:rsidRDefault="0067209A" w:rsidP="00C82FD7">
            <w:pPr>
              <w:spacing w:line="480" w:lineRule="auto"/>
              <w:rPr>
                <w:rFonts w:ascii="Times New Roman" w:hAnsi="Times New Roman" w:cs="Times New Roman"/>
                <w:sz w:val="24"/>
                <w:szCs w:val="24"/>
              </w:rPr>
            </w:pPr>
          </w:p>
        </w:tc>
      </w:tr>
      <w:tr w:rsidR="0067209A" w:rsidRPr="00410237" w:rsidTr="00C82FD7">
        <w:tc>
          <w:tcPr>
            <w:tcW w:w="817" w:type="dxa"/>
          </w:tcPr>
          <w:p w:rsidR="0067209A" w:rsidRPr="00C17078" w:rsidRDefault="0067209A" w:rsidP="00C82FD7">
            <w:pPr>
              <w:rPr>
                <w:rFonts w:ascii="Times New Roman" w:hAnsi="Times New Roman" w:cs="Times New Roman"/>
                <w:b/>
                <w:sz w:val="24"/>
                <w:szCs w:val="24"/>
              </w:rPr>
            </w:pPr>
            <w:r w:rsidRPr="00C17078">
              <w:rPr>
                <w:rFonts w:ascii="Times New Roman" w:hAnsi="Times New Roman" w:cs="Times New Roman"/>
                <w:b/>
                <w:sz w:val="24"/>
                <w:szCs w:val="24"/>
              </w:rPr>
              <w:lastRenderedPageBreak/>
              <w:t>Step 5</w:t>
            </w:r>
          </w:p>
        </w:tc>
        <w:tc>
          <w:tcPr>
            <w:tcW w:w="2410" w:type="dxa"/>
          </w:tcPr>
          <w:p w:rsidR="0067209A" w:rsidRPr="00C17078" w:rsidRDefault="0067209A" w:rsidP="00C82FD7">
            <w:pPr>
              <w:spacing w:line="480" w:lineRule="auto"/>
              <w:rPr>
                <w:rFonts w:ascii="Times New Roman" w:hAnsi="Times New Roman" w:cs="Times New Roman"/>
                <w:sz w:val="24"/>
                <w:szCs w:val="24"/>
              </w:rPr>
            </w:pPr>
            <w:r w:rsidRPr="00C17078">
              <w:rPr>
                <w:rFonts w:ascii="Times New Roman" w:hAnsi="Times New Roman" w:cs="Times New Roman"/>
                <w:sz w:val="24"/>
                <w:szCs w:val="24"/>
              </w:rPr>
              <w:t>Spread the Sunderland Health Champion model through organizations across the City to support a whole systems approach to improving health and reducing health inequalities by March 2014.</w:t>
            </w:r>
          </w:p>
        </w:tc>
        <w:tc>
          <w:tcPr>
            <w:tcW w:w="1984" w:type="dxa"/>
          </w:tcPr>
          <w:p w:rsidR="0067209A" w:rsidRPr="00C17078" w:rsidRDefault="0067209A" w:rsidP="00C82FD7">
            <w:pPr>
              <w:spacing w:line="480" w:lineRule="auto"/>
              <w:rPr>
                <w:rFonts w:ascii="Times New Roman" w:hAnsi="Times New Roman" w:cs="Times New Roman"/>
                <w:sz w:val="24"/>
                <w:szCs w:val="24"/>
              </w:rPr>
            </w:pPr>
            <w:r w:rsidRPr="00C17078">
              <w:rPr>
                <w:rFonts w:ascii="Times New Roman" w:hAnsi="Times New Roman" w:cs="Times New Roman"/>
                <w:sz w:val="24"/>
                <w:szCs w:val="24"/>
              </w:rPr>
              <w:t>A social movement is built</w:t>
            </w:r>
            <w:r w:rsidRPr="00C17078">
              <w:rPr>
                <w:rFonts w:ascii="Times New Roman" w:hAnsi="Times New Roman" w:cs="Times New Roman"/>
                <w:sz w:val="24"/>
                <w:szCs w:val="24"/>
              </w:rPr>
              <w:tab/>
            </w:r>
          </w:p>
          <w:p w:rsidR="0067209A" w:rsidRPr="00C17078" w:rsidRDefault="0067209A" w:rsidP="00C82FD7">
            <w:pPr>
              <w:spacing w:line="480" w:lineRule="auto"/>
              <w:rPr>
                <w:rFonts w:ascii="Times New Roman" w:hAnsi="Times New Roman" w:cs="Times New Roman"/>
                <w:sz w:val="24"/>
                <w:szCs w:val="24"/>
              </w:rPr>
            </w:pPr>
          </w:p>
        </w:tc>
        <w:tc>
          <w:tcPr>
            <w:tcW w:w="2410" w:type="dxa"/>
          </w:tcPr>
          <w:p w:rsidR="0067209A" w:rsidRPr="00C17078" w:rsidRDefault="0067209A" w:rsidP="00C82FD7">
            <w:pPr>
              <w:spacing w:line="480" w:lineRule="auto"/>
              <w:rPr>
                <w:rFonts w:ascii="Times New Roman" w:hAnsi="Times New Roman" w:cs="Times New Roman"/>
                <w:sz w:val="24"/>
                <w:szCs w:val="24"/>
              </w:rPr>
            </w:pPr>
            <w:r w:rsidRPr="00C17078">
              <w:rPr>
                <w:rFonts w:ascii="Times New Roman" w:hAnsi="Times New Roman" w:cs="Times New Roman"/>
                <w:sz w:val="24"/>
                <w:szCs w:val="24"/>
              </w:rPr>
              <w:t>The programme can achieve industrial scale.</w:t>
            </w:r>
          </w:p>
          <w:p w:rsidR="0067209A" w:rsidRPr="00C17078" w:rsidRDefault="0067209A" w:rsidP="00C82FD7">
            <w:pPr>
              <w:spacing w:line="480" w:lineRule="auto"/>
              <w:rPr>
                <w:rFonts w:ascii="Times New Roman" w:hAnsi="Times New Roman" w:cs="Times New Roman"/>
                <w:sz w:val="24"/>
                <w:szCs w:val="24"/>
              </w:rPr>
            </w:pPr>
          </w:p>
          <w:p w:rsidR="0067209A" w:rsidRPr="00C17078" w:rsidRDefault="0067209A" w:rsidP="00C82FD7">
            <w:pPr>
              <w:spacing w:line="480" w:lineRule="auto"/>
              <w:rPr>
                <w:rFonts w:ascii="Times New Roman" w:hAnsi="Times New Roman" w:cs="Times New Roman"/>
                <w:sz w:val="24"/>
                <w:szCs w:val="24"/>
              </w:rPr>
            </w:pPr>
            <w:r w:rsidRPr="00C17078">
              <w:rPr>
                <w:rFonts w:ascii="Times New Roman" w:hAnsi="Times New Roman" w:cs="Times New Roman"/>
                <w:sz w:val="24"/>
                <w:szCs w:val="24"/>
              </w:rPr>
              <w:t xml:space="preserve">Having many health champions throughout diverse organisations will shift culture. </w:t>
            </w:r>
          </w:p>
          <w:p w:rsidR="0067209A" w:rsidRPr="00C17078" w:rsidRDefault="0067209A" w:rsidP="00C82FD7">
            <w:pPr>
              <w:spacing w:line="480" w:lineRule="auto"/>
              <w:rPr>
                <w:rFonts w:ascii="Times New Roman" w:hAnsi="Times New Roman" w:cs="Times New Roman"/>
                <w:sz w:val="24"/>
                <w:szCs w:val="24"/>
              </w:rPr>
            </w:pPr>
          </w:p>
          <w:p w:rsidR="0067209A" w:rsidRPr="00C17078" w:rsidRDefault="0067209A" w:rsidP="00C82FD7">
            <w:pPr>
              <w:spacing w:line="480" w:lineRule="auto"/>
              <w:rPr>
                <w:rFonts w:ascii="Times New Roman" w:hAnsi="Times New Roman" w:cs="Times New Roman"/>
                <w:sz w:val="24"/>
                <w:szCs w:val="24"/>
              </w:rPr>
            </w:pPr>
            <w:r w:rsidRPr="00C17078">
              <w:rPr>
                <w:rFonts w:ascii="Times New Roman" w:hAnsi="Times New Roman" w:cs="Times New Roman"/>
                <w:sz w:val="24"/>
                <w:szCs w:val="24"/>
              </w:rPr>
              <w:t xml:space="preserve">Health champions will have increasing circles </w:t>
            </w:r>
            <w:r w:rsidRPr="00C17078">
              <w:rPr>
                <w:rFonts w:ascii="Times New Roman" w:hAnsi="Times New Roman" w:cs="Times New Roman"/>
                <w:sz w:val="24"/>
                <w:szCs w:val="24"/>
              </w:rPr>
              <w:lastRenderedPageBreak/>
              <w:t>of influence in communities and organisations</w:t>
            </w:r>
          </w:p>
        </w:tc>
        <w:tc>
          <w:tcPr>
            <w:tcW w:w="3260" w:type="dxa"/>
          </w:tcPr>
          <w:p w:rsidR="0067209A" w:rsidRPr="00C17078" w:rsidRDefault="0067209A" w:rsidP="00C82FD7">
            <w:pPr>
              <w:spacing w:line="480" w:lineRule="auto"/>
              <w:rPr>
                <w:rFonts w:ascii="Times New Roman" w:hAnsi="Times New Roman" w:cs="Times New Roman"/>
                <w:sz w:val="24"/>
                <w:szCs w:val="24"/>
              </w:rPr>
            </w:pPr>
            <w:r w:rsidRPr="00C17078">
              <w:rPr>
                <w:rFonts w:ascii="Times New Roman" w:hAnsi="Times New Roman" w:cs="Times New Roman"/>
                <w:sz w:val="24"/>
                <w:szCs w:val="24"/>
              </w:rPr>
              <w:lastRenderedPageBreak/>
              <w:t>N/A</w:t>
            </w:r>
          </w:p>
        </w:tc>
        <w:tc>
          <w:tcPr>
            <w:tcW w:w="3828" w:type="dxa"/>
          </w:tcPr>
          <w:p w:rsidR="0067209A" w:rsidRPr="00C17078" w:rsidRDefault="0067209A" w:rsidP="00C82FD7">
            <w:pPr>
              <w:spacing w:line="480" w:lineRule="auto"/>
              <w:rPr>
                <w:rFonts w:ascii="Times New Roman" w:hAnsi="Times New Roman" w:cs="Times New Roman"/>
                <w:sz w:val="24"/>
                <w:szCs w:val="24"/>
              </w:rPr>
            </w:pPr>
            <w:r w:rsidRPr="00C17078">
              <w:rPr>
                <w:rFonts w:ascii="Times New Roman" w:hAnsi="Times New Roman" w:cs="Times New Roman"/>
                <w:sz w:val="24"/>
                <w:szCs w:val="24"/>
              </w:rPr>
              <w:t>Added value to public health as additional contribution – more informal than profession</w:t>
            </w:r>
            <w:r>
              <w:rPr>
                <w:rFonts w:ascii="Times New Roman" w:hAnsi="Times New Roman" w:cs="Times New Roman"/>
                <w:sz w:val="24"/>
                <w:szCs w:val="24"/>
              </w:rPr>
              <w:t>al</w:t>
            </w:r>
            <w:r w:rsidRPr="00C17078">
              <w:rPr>
                <w:rFonts w:ascii="Times New Roman" w:hAnsi="Times New Roman" w:cs="Times New Roman"/>
                <w:sz w:val="24"/>
                <w:szCs w:val="24"/>
              </w:rPr>
              <w:t xml:space="preserve"> services.</w:t>
            </w:r>
          </w:p>
          <w:p w:rsidR="0067209A" w:rsidRPr="00C17078" w:rsidRDefault="0067209A" w:rsidP="00C82FD7">
            <w:pPr>
              <w:spacing w:line="480" w:lineRule="auto"/>
              <w:rPr>
                <w:rFonts w:ascii="Times New Roman" w:hAnsi="Times New Roman" w:cs="Times New Roman"/>
                <w:sz w:val="24"/>
                <w:szCs w:val="24"/>
              </w:rPr>
            </w:pPr>
          </w:p>
          <w:p w:rsidR="0067209A" w:rsidRPr="00C17078" w:rsidRDefault="0067209A" w:rsidP="00C82FD7">
            <w:pPr>
              <w:spacing w:line="480" w:lineRule="auto"/>
              <w:rPr>
                <w:rFonts w:ascii="Times New Roman" w:hAnsi="Times New Roman" w:cs="Times New Roman"/>
                <w:sz w:val="24"/>
                <w:szCs w:val="24"/>
              </w:rPr>
            </w:pPr>
            <w:r w:rsidRPr="00C17078">
              <w:rPr>
                <w:rFonts w:ascii="Times New Roman" w:hAnsi="Times New Roman" w:cs="Times New Roman"/>
                <w:sz w:val="24"/>
                <w:szCs w:val="24"/>
              </w:rPr>
              <w:t>More support needed following training, especially where Health Champions worked solo in their organisations.</w:t>
            </w:r>
          </w:p>
          <w:p w:rsidR="0067209A" w:rsidRPr="00C17078" w:rsidRDefault="0067209A" w:rsidP="00C82FD7">
            <w:pPr>
              <w:spacing w:line="480" w:lineRule="auto"/>
              <w:rPr>
                <w:rFonts w:ascii="Times New Roman" w:hAnsi="Times New Roman" w:cs="Times New Roman"/>
                <w:sz w:val="24"/>
                <w:szCs w:val="24"/>
              </w:rPr>
            </w:pPr>
          </w:p>
          <w:p w:rsidR="0067209A" w:rsidRPr="00C17078" w:rsidRDefault="0067209A" w:rsidP="00C82FD7">
            <w:pPr>
              <w:spacing w:line="480" w:lineRule="auto"/>
              <w:rPr>
                <w:rFonts w:ascii="Times New Roman" w:hAnsi="Times New Roman" w:cs="Times New Roman"/>
                <w:sz w:val="24"/>
                <w:szCs w:val="24"/>
              </w:rPr>
            </w:pPr>
            <w:r w:rsidRPr="00C17078">
              <w:rPr>
                <w:rFonts w:ascii="Times New Roman" w:hAnsi="Times New Roman" w:cs="Times New Roman"/>
                <w:sz w:val="24"/>
                <w:szCs w:val="24"/>
              </w:rPr>
              <w:t xml:space="preserve">Health Champions and most key stakeholders felt that a ‘critical mass’ </w:t>
            </w:r>
            <w:r w:rsidRPr="00C17078">
              <w:rPr>
                <w:rFonts w:ascii="Times New Roman" w:hAnsi="Times New Roman" w:cs="Times New Roman"/>
                <w:sz w:val="24"/>
                <w:szCs w:val="24"/>
              </w:rPr>
              <w:lastRenderedPageBreak/>
              <w:t xml:space="preserve">of people had been trained, but as yet the Health Champion programme was not a ‘social movement’.     </w:t>
            </w:r>
          </w:p>
        </w:tc>
      </w:tr>
    </w:tbl>
    <w:p w:rsidR="0067209A" w:rsidRDefault="0067209A" w:rsidP="0067209A"/>
    <w:p w:rsidR="005232D0" w:rsidRDefault="005232D0" w:rsidP="005232D0">
      <w:bookmarkStart w:id="0" w:name="_GoBack"/>
      <w:bookmarkEnd w:id="0"/>
    </w:p>
    <w:p w:rsidR="005232D0" w:rsidRDefault="005232D0" w:rsidP="00F43FD0">
      <w:pPr>
        <w:rPr>
          <w:rFonts w:ascii="Times New Roman" w:hAnsi="Times New Roman" w:cs="Times New Roman"/>
          <w:b/>
          <w:bCs/>
          <w:sz w:val="24"/>
          <w:szCs w:val="24"/>
        </w:rPr>
        <w:sectPr w:rsidR="005232D0" w:rsidSect="005232D0">
          <w:pgSz w:w="16838" w:h="11906" w:orient="landscape"/>
          <w:pgMar w:top="1440" w:right="1440" w:bottom="1440" w:left="1440" w:header="708" w:footer="708" w:gutter="0"/>
          <w:cols w:space="708"/>
          <w:docGrid w:linePitch="360"/>
        </w:sectPr>
      </w:pPr>
    </w:p>
    <w:p w:rsidR="00BB526D" w:rsidRDefault="00BB526D" w:rsidP="009D251F">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Sunderland Evaluation: Practical lessons learned</w:t>
      </w:r>
    </w:p>
    <w:p w:rsidR="00224F5A" w:rsidRPr="00224F5A" w:rsidRDefault="003A27F4" w:rsidP="009D251F">
      <w:pPr>
        <w:spacing w:line="480" w:lineRule="auto"/>
        <w:rPr>
          <w:rFonts w:ascii="Times New Roman" w:hAnsi="Times New Roman" w:cs="Times New Roman"/>
          <w:sz w:val="24"/>
          <w:szCs w:val="24"/>
        </w:rPr>
      </w:pPr>
      <w:r w:rsidRPr="00224F5A">
        <w:rPr>
          <w:rFonts w:ascii="Times New Roman" w:hAnsi="Times New Roman" w:cs="Times New Roman"/>
          <w:sz w:val="24"/>
          <w:szCs w:val="24"/>
        </w:rPr>
        <w:t>Evaluation i</w:t>
      </w:r>
      <w:r w:rsidR="00224F5A" w:rsidRPr="00224F5A">
        <w:rPr>
          <w:rFonts w:ascii="Times New Roman" w:hAnsi="Times New Roman" w:cs="Times New Roman"/>
          <w:sz w:val="24"/>
          <w:szCs w:val="24"/>
        </w:rPr>
        <w:t xml:space="preserve">s a methodological area that has many similarities to </w:t>
      </w:r>
      <w:r w:rsidRPr="00224F5A">
        <w:rPr>
          <w:rFonts w:ascii="Times New Roman" w:hAnsi="Times New Roman" w:cs="Times New Roman"/>
          <w:sz w:val="24"/>
          <w:szCs w:val="24"/>
        </w:rPr>
        <w:t xml:space="preserve">traditional social research. </w:t>
      </w:r>
      <w:r w:rsidR="00224F5A" w:rsidRPr="00224F5A">
        <w:rPr>
          <w:rFonts w:ascii="Times New Roman" w:hAnsi="Times New Roman" w:cs="Times New Roman"/>
          <w:sz w:val="24"/>
          <w:szCs w:val="24"/>
        </w:rPr>
        <w:t>As you will have learned from this case study, e</w:t>
      </w:r>
      <w:r w:rsidRPr="00224F5A">
        <w:rPr>
          <w:rFonts w:ascii="Times New Roman" w:hAnsi="Times New Roman" w:cs="Times New Roman"/>
          <w:sz w:val="24"/>
          <w:szCs w:val="24"/>
        </w:rPr>
        <w:t>valuation</w:t>
      </w:r>
      <w:r w:rsidR="00224F5A" w:rsidRPr="00224F5A">
        <w:rPr>
          <w:rFonts w:ascii="Times New Roman" w:hAnsi="Times New Roman" w:cs="Times New Roman"/>
          <w:sz w:val="24"/>
          <w:szCs w:val="24"/>
        </w:rPr>
        <w:t xml:space="preserve"> research uses </w:t>
      </w:r>
      <w:r w:rsidRPr="00224F5A">
        <w:rPr>
          <w:rFonts w:ascii="Times New Roman" w:hAnsi="Times New Roman" w:cs="Times New Roman"/>
          <w:sz w:val="24"/>
          <w:szCs w:val="24"/>
        </w:rPr>
        <w:t xml:space="preserve">many of the same methodologies </w:t>
      </w:r>
      <w:r w:rsidR="00224F5A" w:rsidRPr="00224F5A">
        <w:rPr>
          <w:rFonts w:ascii="Times New Roman" w:hAnsi="Times New Roman" w:cs="Times New Roman"/>
          <w:sz w:val="24"/>
          <w:szCs w:val="24"/>
        </w:rPr>
        <w:t xml:space="preserve">as </w:t>
      </w:r>
      <w:r w:rsidR="00C17078">
        <w:rPr>
          <w:rFonts w:ascii="Times New Roman" w:hAnsi="Times New Roman" w:cs="Times New Roman"/>
          <w:sz w:val="24"/>
          <w:szCs w:val="24"/>
        </w:rPr>
        <w:t>traditional social research. I</w:t>
      </w:r>
      <w:r w:rsidR="00224F5A" w:rsidRPr="00224F5A">
        <w:rPr>
          <w:rFonts w:ascii="Times New Roman" w:hAnsi="Times New Roman" w:cs="Times New Roman"/>
          <w:sz w:val="24"/>
          <w:szCs w:val="24"/>
        </w:rPr>
        <w:t>n this instance interviews, focus gro</w:t>
      </w:r>
      <w:r w:rsidR="00C17078">
        <w:rPr>
          <w:rFonts w:ascii="Times New Roman" w:hAnsi="Times New Roman" w:cs="Times New Roman"/>
          <w:sz w:val="24"/>
          <w:szCs w:val="24"/>
        </w:rPr>
        <w:t>ups and a questionnaire were used.</w:t>
      </w:r>
      <w:r w:rsidR="00224F5A" w:rsidRPr="00224F5A">
        <w:rPr>
          <w:rFonts w:ascii="Times New Roman" w:hAnsi="Times New Roman" w:cs="Times New Roman"/>
          <w:sz w:val="24"/>
          <w:szCs w:val="24"/>
        </w:rPr>
        <w:t xml:space="preserve"> However, evaluation usually </w:t>
      </w:r>
      <w:r w:rsidRPr="00224F5A">
        <w:rPr>
          <w:rFonts w:ascii="Times New Roman" w:hAnsi="Times New Roman" w:cs="Times New Roman"/>
          <w:sz w:val="24"/>
          <w:szCs w:val="24"/>
        </w:rPr>
        <w:t>takes place within a polit</w:t>
      </w:r>
      <w:r w:rsidR="00224F5A" w:rsidRPr="00224F5A">
        <w:rPr>
          <w:rFonts w:ascii="Times New Roman" w:hAnsi="Times New Roman" w:cs="Times New Roman"/>
          <w:sz w:val="24"/>
          <w:szCs w:val="24"/>
        </w:rPr>
        <w:t>ical and organizational context</w:t>
      </w:r>
      <w:r w:rsidRPr="00224F5A">
        <w:rPr>
          <w:rFonts w:ascii="Times New Roman" w:hAnsi="Times New Roman" w:cs="Times New Roman"/>
          <w:sz w:val="24"/>
          <w:szCs w:val="24"/>
        </w:rPr>
        <w:t xml:space="preserve"> </w:t>
      </w:r>
      <w:r w:rsidR="00224F5A" w:rsidRPr="00224F5A">
        <w:rPr>
          <w:rFonts w:ascii="Times New Roman" w:hAnsi="Times New Roman" w:cs="Times New Roman"/>
          <w:sz w:val="24"/>
          <w:szCs w:val="24"/>
        </w:rPr>
        <w:t xml:space="preserve">therefore it requires slightly different skills than traditional social research.  For example, when conducting evaluation researchers often use management skills, group skills and need to be capable of sensitively working with a range of stakeholders.  </w:t>
      </w:r>
    </w:p>
    <w:p w:rsidR="003A27F4" w:rsidRDefault="003A27F4" w:rsidP="009D251F">
      <w:pPr>
        <w:spacing w:line="480" w:lineRule="auto"/>
        <w:rPr>
          <w:rFonts w:ascii="Times New Roman" w:hAnsi="Times New Roman" w:cs="Times New Roman"/>
          <w:sz w:val="24"/>
          <w:szCs w:val="24"/>
        </w:rPr>
      </w:pPr>
      <w:r w:rsidRPr="00034FEF">
        <w:rPr>
          <w:rFonts w:ascii="Times New Roman" w:hAnsi="Times New Roman" w:cs="Times New Roman"/>
          <w:sz w:val="24"/>
          <w:szCs w:val="24"/>
        </w:rPr>
        <w:t xml:space="preserve">Bearing this in mind, it is useful to consider the following tips when doing evaluation research: </w:t>
      </w:r>
    </w:p>
    <w:p w:rsidR="00034FEF" w:rsidRPr="00034FEF" w:rsidRDefault="00034FEF" w:rsidP="009D251F">
      <w:pPr>
        <w:pStyle w:val="ListParagraph"/>
        <w:numPr>
          <w:ilvl w:val="0"/>
          <w:numId w:val="8"/>
        </w:numPr>
        <w:spacing w:line="480" w:lineRule="auto"/>
        <w:rPr>
          <w:rFonts w:ascii="Times New Roman" w:hAnsi="Times New Roman"/>
          <w:sz w:val="24"/>
          <w:szCs w:val="24"/>
        </w:rPr>
      </w:pPr>
      <w:r w:rsidRPr="00034FEF">
        <w:rPr>
          <w:rFonts w:ascii="Times New Roman" w:hAnsi="Times New Roman"/>
          <w:b/>
          <w:bCs/>
          <w:sz w:val="24"/>
          <w:szCs w:val="24"/>
        </w:rPr>
        <w:t xml:space="preserve">Evaluation is complex: </w:t>
      </w:r>
      <w:r w:rsidRPr="00034FEF">
        <w:rPr>
          <w:rFonts w:ascii="Times New Roman" w:hAnsi="Times New Roman"/>
          <w:bCs/>
          <w:sz w:val="24"/>
          <w:szCs w:val="24"/>
        </w:rPr>
        <w:t xml:space="preserve">you will need to carefully plan your evaluation, and it is often useful to work in a stepped process starting with the clarification of aims and objectives, choosing indicators, linking outcomes to methods, understanding the context, collecting data and of course bringing all of this together  (see Green and South 2006, chapter 4). </w:t>
      </w:r>
      <w:r>
        <w:rPr>
          <w:rFonts w:ascii="Times New Roman" w:hAnsi="Times New Roman"/>
          <w:bCs/>
          <w:sz w:val="24"/>
          <w:szCs w:val="24"/>
        </w:rPr>
        <w:t>The Sunderland Health Champions evaluatio</w:t>
      </w:r>
      <w:r w:rsidR="00C17078">
        <w:rPr>
          <w:rFonts w:ascii="Times New Roman" w:hAnsi="Times New Roman"/>
          <w:bCs/>
          <w:sz w:val="24"/>
          <w:szCs w:val="24"/>
        </w:rPr>
        <w:t>n followed this stepped process.</w:t>
      </w:r>
    </w:p>
    <w:p w:rsidR="00034FEF" w:rsidRPr="00034FEF" w:rsidRDefault="00034FEF" w:rsidP="009D251F">
      <w:pPr>
        <w:pStyle w:val="ListParagraph"/>
        <w:spacing w:line="480" w:lineRule="auto"/>
        <w:rPr>
          <w:rFonts w:ascii="Times New Roman" w:hAnsi="Times New Roman"/>
          <w:sz w:val="24"/>
          <w:szCs w:val="24"/>
        </w:rPr>
      </w:pPr>
    </w:p>
    <w:p w:rsidR="00034FEF" w:rsidRPr="001D1070" w:rsidRDefault="00034FEF" w:rsidP="009D251F">
      <w:pPr>
        <w:pStyle w:val="ListParagraph"/>
        <w:numPr>
          <w:ilvl w:val="0"/>
          <w:numId w:val="8"/>
        </w:numPr>
        <w:spacing w:line="480" w:lineRule="auto"/>
        <w:rPr>
          <w:rFonts w:ascii="Times New Roman" w:hAnsi="Times New Roman"/>
          <w:sz w:val="24"/>
          <w:szCs w:val="24"/>
        </w:rPr>
      </w:pPr>
      <w:r w:rsidRPr="00034FEF">
        <w:rPr>
          <w:rFonts w:ascii="Times New Roman" w:hAnsi="Times New Roman"/>
          <w:b/>
          <w:bCs/>
          <w:sz w:val="24"/>
          <w:szCs w:val="24"/>
        </w:rPr>
        <w:t xml:space="preserve">Each evaluation will be different: </w:t>
      </w:r>
      <w:r w:rsidRPr="00034FEF">
        <w:rPr>
          <w:rFonts w:ascii="Times New Roman" w:hAnsi="Times New Roman"/>
          <w:bCs/>
          <w:sz w:val="24"/>
          <w:szCs w:val="24"/>
        </w:rPr>
        <w:t>You need to be aware of the context in which each intervention is taking place in order to understand the programme, and pay attention to t</w:t>
      </w:r>
      <w:r>
        <w:rPr>
          <w:rFonts w:ascii="Times New Roman" w:hAnsi="Times New Roman"/>
          <w:bCs/>
          <w:sz w:val="24"/>
          <w:szCs w:val="24"/>
        </w:rPr>
        <w:t>he need to use different research methods and approaches according to their suitability</w:t>
      </w:r>
      <w:r w:rsidRPr="00034FEF">
        <w:rPr>
          <w:rFonts w:ascii="Times New Roman" w:hAnsi="Times New Roman"/>
          <w:bCs/>
          <w:sz w:val="24"/>
          <w:szCs w:val="24"/>
        </w:rPr>
        <w:t>.</w:t>
      </w:r>
      <w:r w:rsidRPr="00034FEF">
        <w:rPr>
          <w:rFonts w:ascii="Times New Roman" w:hAnsi="Times New Roman"/>
          <w:b/>
          <w:bCs/>
          <w:sz w:val="24"/>
          <w:szCs w:val="24"/>
        </w:rPr>
        <w:t xml:space="preserve"> </w:t>
      </w:r>
      <w:r w:rsidRPr="000C513B">
        <w:rPr>
          <w:rFonts w:ascii="Times New Roman" w:hAnsi="Times New Roman"/>
          <w:bCs/>
          <w:sz w:val="24"/>
          <w:szCs w:val="24"/>
        </w:rPr>
        <w:t xml:space="preserve">In this case study, a specific theory of change was developed based upon the way in which the Health Champions programme was operating.  </w:t>
      </w:r>
      <w:r w:rsidR="000C513B" w:rsidRPr="000C513B">
        <w:rPr>
          <w:rFonts w:ascii="Times New Roman" w:hAnsi="Times New Roman"/>
          <w:bCs/>
          <w:sz w:val="24"/>
          <w:szCs w:val="24"/>
        </w:rPr>
        <w:t xml:space="preserve">Every </w:t>
      </w:r>
      <w:r w:rsidR="000C513B" w:rsidRPr="001D1070">
        <w:rPr>
          <w:rFonts w:ascii="Times New Roman" w:hAnsi="Times New Roman"/>
          <w:bCs/>
          <w:sz w:val="24"/>
          <w:szCs w:val="24"/>
        </w:rPr>
        <w:t xml:space="preserve">evaluation of an intervention requires its own unique theory of change. </w:t>
      </w:r>
    </w:p>
    <w:p w:rsidR="00034FEF" w:rsidRPr="001D1070" w:rsidRDefault="00034FEF" w:rsidP="009D251F">
      <w:pPr>
        <w:pStyle w:val="ListParagraph"/>
        <w:spacing w:line="480" w:lineRule="auto"/>
        <w:rPr>
          <w:rFonts w:ascii="Times New Roman" w:hAnsi="Times New Roman"/>
          <w:b/>
          <w:bCs/>
          <w:sz w:val="24"/>
          <w:szCs w:val="24"/>
        </w:rPr>
      </w:pPr>
    </w:p>
    <w:p w:rsidR="00BB526D" w:rsidRPr="001D1070" w:rsidRDefault="00034FEF" w:rsidP="009D251F">
      <w:pPr>
        <w:pStyle w:val="ListParagraph"/>
        <w:numPr>
          <w:ilvl w:val="0"/>
          <w:numId w:val="8"/>
        </w:numPr>
        <w:spacing w:line="480" w:lineRule="auto"/>
        <w:rPr>
          <w:rFonts w:ascii="Times New Roman" w:hAnsi="Times New Roman"/>
          <w:sz w:val="24"/>
          <w:szCs w:val="24"/>
        </w:rPr>
      </w:pPr>
      <w:r w:rsidRPr="001D1070">
        <w:rPr>
          <w:rFonts w:ascii="Times New Roman" w:hAnsi="Times New Roman"/>
          <w:b/>
          <w:bCs/>
          <w:sz w:val="24"/>
          <w:szCs w:val="24"/>
        </w:rPr>
        <w:lastRenderedPageBreak/>
        <w:t xml:space="preserve">Evaluation can be fuzzy: </w:t>
      </w:r>
      <w:r w:rsidRPr="001D1070">
        <w:rPr>
          <w:rFonts w:ascii="Times New Roman" w:hAnsi="Times New Roman"/>
          <w:bCs/>
          <w:sz w:val="24"/>
          <w:szCs w:val="24"/>
        </w:rPr>
        <w:t>you may need to measure difficult concepts</w:t>
      </w:r>
      <w:r w:rsidRPr="001D1070">
        <w:rPr>
          <w:rFonts w:ascii="Times New Roman" w:hAnsi="Times New Roman"/>
          <w:b/>
          <w:bCs/>
          <w:sz w:val="24"/>
          <w:szCs w:val="24"/>
        </w:rPr>
        <w:t xml:space="preserve"> </w:t>
      </w:r>
      <w:r w:rsidR="001D1070" w:rsidRPr="001D1070">
        <w:rPr>
          <w:rFonts w:ascii="Times New Roman" w:hAnsi="Times New Roman"/>
          <w:bCs/>
          <w:sz w:val="24"/>
          <w:szCs w:val="24"/>
        </w:rPr>
        <w:t xml:space="preserve">or have to think carefully about what it is realistically possible to measure within an often very limited time-frame. For example, in the evaluation of the Sunderland Health Champions it was not possible to measure any individual outcomes in terms of health improvements for the individuals who received advice and brief interventions as these contacts were not recorded, tracked or indeed monitored. Therefore, data collection had to focus upon the Health Champions themselves as well as stakeholders. </w:t>
      </w:r>
      <w:r w:rsidRPr="001D1070">
        <w:rPr>
          <w:rFonts w:ascii="Times New Roman" w:hAnsi="Times New Roman"/>
          <w:bCs/>
          <w:sz w:val="24"/>
          <w:szCs w:val="24"/>
        </w:rPr>
        <w:t xml:space="preserve"> </w:t>
      </w:r>
    </w:p>
    <w:p w:rsidR="001D1070" w:rsidRPr="001D1070" w:rsidRDefault="001D1070" w:rsidP="009D251F">
      <w:pPr>
        <w:pStyle w:val="ListParagraph"/>
        <w:spacing w:line="480" w:lineRule="auto"/>
        <w:rPr>
          <w:rFonts w:ascii="Times New Roman" w:hAnsi="Times New Roman"/>
          <w:sz w:val="24"/>
          <w:szCs w:val="24"/>
        </w:rPr>
      </w:pPr>
    </w:p>
    <w:p w:rsidR="001D1070" w:rsidRPr="00AB2DFF" w:rsidRDefault="001D1070" w:rsidP="009D251F">
      <w:pPr>
        <w:pStyle w:val="ListParagraph"/>
        <w:numPr>
          <w:ilvl w:val="0"/>
          <w:numId w:val="8"/>
        </w:numPr>
        <w:spacing w:line="480" w:lineRule="auto"/>
        <w:rPr>
          <w:rFonts w:ascii="Times New Roman" w:hAnsi="Times New Roman"/>
          <w:sz w:val="24"/>
          <w:szCs w:val="24"/>
        </w:rPr>
      </w:pPr>
      <w:r w:rsidRPr="001D1070">
        <w:rPr>
          <w:rFonts w:ascii="Times New Roman" w:hAnsi="Times New Roman"/>
          <w:b/>
          <w:sz w:val="24"/>
          <w:szCs w:val="24"/>
        </w:rPr>
        <w:t xml:space="preserve">Evaluation can be political: </w:t>
      </w:r>
      <w:r w:rsidR="00375C3B" w:rsidRPr="00375C3B">
        <w:rPr>
          <w:rFonts w:ascii="Times New Roman" w:hAnsi="Times New Roman"/>
          <w:sz w:val="24"/>
          <w:szCs w:val="24"/>
        </w:rPr>
        <w:t>often when working within organisations political agendas and complex associated issues can arise.</w:t>
      </w:r>
      <w:r w:rsidR="00375C3B">
        <w:rPr>
          <w:rFonts w:ascii="Times New Roman" w:hAnsi="Times New Roman"/>
          <w:b/>
          <w:sz w:val="24"/>
          <w:szCs w:val="24"/>
        </w:rPr>
        <w:t xml:space="preserve"> </w:t>
      </w:r>
      <w:r w:rsidR="00375C3B" w:rsidRPr="00AB2DFF">
        <w:rPr>
          <w:rFonts w:ascii="Times New Roman" w:hAnsi="Times New Roman"/>
          <w:sz w:val="24"/>
          <w:szCs w:val="24"/>
        </w:rPr>
        <w:t>Evaluators tend to be able to improve their data collection and access to participants if they can establish a good working relationship with the organisation responsible for the programme under scrutiny.  The Sunderland Health Champions evaluation progressed well</w:t>
      </w:r>
      <w:r w:rsidR="00AB2DFF" w:rsidRPr="00AB2DFF">
        <w:rPr>
          <w:rFonts w:ascii="Times New Roman" w:hAnsi="Times New Roman"/>
          <w:sz w:val="24"/>
          <w:szCs w:val="24"/>
        </w:rPr>
        <w:t xml:space="preserve"> and resulted in learning</w:t>
      </w:r>
      <w:r w:rsidR="00375C3B" w:rsidRPr="00AB2DFF">
        <w:rPr>
          <w:rFonts w:ascii="Times New Roman" w:hAnsi="Times New Roman"/>
          <w:sz w:val="24"/>
          <w:szCs w:val="24"/>
        </w:rPr>
        <w:t xml:space="preserve"> because the tPCT staff and the evaluation te</w:t>
      </w:r>
      <w:r w:rsidR="00AB2DFF" w:rsidRPr="00AB2DFF">
        <w:rPr>
          <w:rFonts w:ascii="Times New Roman" w:hAnsi="Times New Roman"/>
          <w:sz w:val="24"/>
          <w:szCs w:val="24"/>
        </w:rPr>
        <w:t>am established a good partnershi</w:t>
      </w:r>
      <w:r w:rsidR="00375C3B" w:rsidRPr="00AB2DFF">
        <w:rPr>
          <w:rFonts w:ascii="Times New Roman" w:hAnsi="Times New Roman"/>
          <w:sz w:val="24"/>
          <w:szCs w:val="24"/>
        </w:rPr>
        <w:t>p</w:t>
      </w:r>
      <w:r w:rsidR="00AB2DFF" w:rsidRPr="00AB2DFF">
        <w:rPr>
          <w:rFonts w:ascii="Times New Roman" w:hAnsi="Times New Roman"/>
          <w:sz w:val="24"/>
          <w:szCs w:val="24"/>
        </w:rPr>
        <w:t xml:space="preserve"> from the outset of the process. </w:t>
      </w:r>
    </w:p>
    <w:p w:rsidR="00BB526D" w:rsidRDefault="00BB526D" w:rsidP="009D251F">
      <w:pPr>
        <w:spacing w:line="480" w:lineRule="auto"/>
        <w:rPr>
          <w:rFonts w:ascii="Times New Roman" w:hAnsi="Times New Roman" w:cs="Times New Roman"/>
          <w:sz w:val="24"/>
          <w:szCs w:val="24"/>
        </w:rPr>
      </w:pPr>
      <w:r>
        <w:rPr>
          <w:rFonts w:ascii="Times New Roman" w:hAnsi="Times New Roman" w:cs="Times New Roman"/>
          <w:b/>
          <w:bCs/>
          <w:sz w:val="24"/>
          <w:szCs w:val="24"/>
        </w:rPr>
        <w:t xml:space="preserve">Conclusions </w:t>
      </w:r>
    </w:p>
    <w:p w:rsidR="00BB526D" w:rsidRPr="00375C3B" w:rsidRDefault="00375C3B" w:rsidP="009D251F">
      <w:pPr>
        <w:spacing w:line="480" w:lineRule="auto"/>
        <w:rPr>
          <w:rFonts w:ascii="Times New Roman" w:hAnsi="Times New Roman" w:cs="Times New Roman"/>
          <w:bCs/>
          <w:sz w:val="24"/>
          <w:szCs w:val="24"/>
        </w:rPr>
      </w:pPr>
      <w:r w:rsidRPr="00375C3B">
        <w:rPr>
          <w:rFonts w:ascii="Times New Roman" w:hAnsi="Times New Roman" w:cs="Times New Roman"/>
          <w:bCs/>
          <w:sz w:val="24"/>
          <w:szCs w:val="24"/>
        </w:rPr>
        <w:t>Evaluation is central to health promotion practice, and is an essential activity that can address questions about what works and why it does.  Despite the complexities associated with doing evaluation research there are many guidelines available to help those who engage in this activity.  This case study is just one example of a realistic evaluation approach in which a theory of change was developed and then tested in order to assess the Sunderland Health Champion Programme. Given the complexity of this type of research, evaluators need to be transparent about how they collect data and make decisions within their data collection.  The case study written about here is a transparent description of one realistic evaluation</w:t>
      </w:r>
      <w:r>
        <w:rPr>
          <w:rFonts w:ascii="Times New Roman" w:hAnsi="Times New Roman" w:cs="Times New Roman"/>
          <w:bCs/>
          <w:sz w:val="24"/>
          <w:szCs w:val="24"/>
        </w:rPr>
        <w:t xml:space="preserve"> that </w:t>
      </w:r>
      <w:r>
        <w:rPr>
          <w:rFonts w:ascii="Times New Roman" w:hAnsi="Times New Roman" w:cs="Times New Roman"/>
          <w:bCs/>
          <w:sz w:val="24"/>
          <w:szCs w:val="24"/>
        </w:rPr>
        <w:lastRenderedPageBreak/>
        <w:t>worked very effectively in practice.</w:t>
      </w:r>
      <w:r w:rsidR="00AB2DFF">
        <w:rPr>
          <w:rFonts w:ascii="Times New Roman" w:hAnsi="Times New Roman" w:cs="Times New Roman"/>
          <w:bCs/>
          <w:sz w:val="24"/>
          <w:szCs w:val="24"/>
        </w:rPr>
        <w:t xml:space="preserve">  Of course no single piece of </w:t>
      </w:r>
      <w:r>
        <w:rPr>
          <w:rFonts w:ascii="Times New Roman" w:hAnsi="Times New Roman" w:cs="Times New Roman"/>
          <w:bCs/>
          <w:sz w:val="24"/>
          <w:szCs w:val="24"/>
        </w:rPr>
        <w:t>evaluation is perfect</w:t>
      </w:r>
      <w:r w:rsidR="00AB2DFF">
        <w:rPr>
          <w:rFonts w:ascii="Times New Roman" w:hAnsi="Times New Roman" w:cs="Times New Roman"/>
          <w:bCs/>
          <w:sz w:val="24"/>
          <w:szCs w:val="24"/>
        </w:rPr>
        <w:t xml:space="preserve">, ideally in this case it would have been more rigourous to sample participants who had received health advice yet this was not possible.  That said, using realistic evaluation methodology was a positive experience in that it facilitated the evaluation teams understanding of the context, mechanisms and outcomes associated with the Sunderland Health Champion Programme. </w:t>
      </w:r>
    </w:p>
    <w:p w:rsidR="00BB526D" w:rsidRDefault="00BB526D" w:rsidP="009D251F">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References </w:t>
      </w:r>
    </w:p>
    <w:p w:rsidR="00187449" w:rsidRPr="00704BCE" w:rsidRDefault="00187449" w:rsidP="009D251F">
      <w:pPr>
        <w:spacing w:line="480" w:lineRule="auto"/>
        <w:rPr>
          <w:rFonts w:ascii="Times New Roman" w:hAnsi="Times New Roman" w:cs="Times New Roman"/>
          <w:sz w:val="24"/>
          <w:szCs w:val="24"/>
        </w:rPr>
      </w:pPr>
      <w:r w:rsidRPr="00704BCE">
        <w:rPr>
          <w:rFonts w:ascii="Times New Roman" w:hAnsi="Times New Roman" w:cs="Times New Roman"/>
          <w:sz w:val="24"/>
          <w:szCs w:val="24"/>
        </w:rPr>
        <w:t xml:space="preserve">Connell, J. P. and A. C. Kubisch (1988). </w:t>
      </w:r>
      <w:r w:rsidRPr="00704BCE">
        <w:rPr>
          <w:rFonts w:ascii="Times New Roman" w:hAnsi="Times New Roman" w:cs="Times New Roman"/>
          <w:i/>
          <w:sz w:val="24"/>
          <w:szCs w:val="24"/>
        </w:rPr>
        <w:t>‘Applying a Theory of Change approach to the evaluation of Comprehensive Community Initiatives: progress, prospects and problems. New approaches to evaluating community initiatives.’</w:t>
      </w:r>
      <w:r w:rsidRPr="00704BCE">
        <w:rPr>
          <w:rFonts w:ascii="Times New Roman" w:hAnsi="Times New Roman" w:cs="Times New Roman"/>
          <w:sz w:val="24"/>
          <w:szCs w:val="24"/>
        </w:rPr>
        <w:t xml:space="preserve"> In K. Fulbright-Anderson, A. Kubisch and J. Connell (Eds) Theory, measurement and analysis. Washington D.C: The Aspen Institute.</w:t>
      </w:r>
    </w:p>
    <w:p w:rsidR="00246451" w:rsidRPr="00704BCE" w:rsidRDefault="00246451" w:rsidP="009D251F">
      <w:pPr>
        <w:spacing w:line="480" w:lineRule="auto"/>
        <w:rPr>
          <w:rFonts w:ascii="Times New Roman" w:hAnsi="Times New Roman" w:cs="Times New Roman"/>
          <w:sz w:val="24"/>
          <w:szCs w:val="24"/>
        </w:rPr>
      </w:pPr>
      <w:r w:rsidRPr="00704BCE">
        <w:rPr>
          <w:rFonts w:ascii="Times New Roman" w:hAnsi="Times New Roman" w:cs="Times New Roman"/>
          <w:sz w:val="24"/>
          <w:szCs w:val="24"/>
        </w:rPr>
        <w:t xml:space="preserve">Fulbright-Anderson K., Kubisch A.C., Connell J.P. (1998) </w:t>
      </w:r>
      <w:r w:rsidRPr="00704BCE">
        <w:rPr>
          <w:rFonts w:ascii="Times New Roman" w:hAnsi="Times New Roman" w:cs="Times New Roman"/>
          <w:i/>
          <w:sz w:val="24"/>
          <w:szCs w:val="24"/>
        </w:rPr>
        <w:t xml:space="preserve">New Approaches to Evaluating Community Initiatives. Volume 2 Theory, Measurement, and Analysis </w:t>
      </w:r>
      <w:r w:rsidRPr="00704BCE">
        <w:rPr>
          <w:rFonts w:ascii="Times New Roman" w:hAnsi="Times New Roman" w:cs="Times New Roman"/>
          <w:sz w:val="24"/>
          <w:szCs w:val="24"/>
        </w:rPr>
        <w:t>(Eds). Washington DC: The Aspen Institute.</w:t>
      </w:r>
    </w:p>
    <w:p w:rsidR="007662BE" w:rsidRPr="00704BCE" w:rsidRDefault="007662BE" w:rsidP="009D251F">
      <w:pPr>
        <w:spacing w:line="480" w:lineRule="auto"/>
        <w:rPr>
          <w:rFonts w:ascii="Times New Roman" w:hAnsi="Times New Roman" w:cs="Times New Roman"/>
          <w:sz w:val="24"/>
          <w:szCs w:val="24"/>
        </w:rPr>
      </w:pPr>
      <w:r w:rsidRPr="00704BCE">
        <w:rPr>
          <w:rFonts w:ascii="Times New Roman" w:hAnsi="Times New Roman" w:cs="Times New Roman"/>
          <w:sz w:val="24"/>
          <w:szCs w:val="24"/>
        </w:rPr>
        <w:t xml:space="preserve">Green, J. and South, J. (2006) </w:t>
      </w:r>
      <w:r w:rsidRPr="00704BCE">
        <w:rPr>
          <w:rFonts w:ascii="Times New Roman" w:hAnsi="Times New Roman" w:cs="Times New Roman"/>
          <w:i/>
          <w:sz w:val="24"/>
          <w:szCs w:val="24"/>
        </w:rPr>
        <w:t>Evaluation</w:t>
      </w:r>
      <w:r w:rsidRPr="00704BCE">
        <w:rPr>
          <w:rFonts w:ascii="Times New Roman" w:hAnsi="Times New Roman" w:cs="Times New Roman"/>
          <w:sz w:val="24"/>
          <w:szCs w:val="24"/>
        </w:rPr>
        <w:t xml:space="preserve"> Buckingham: Open University Press.</w:t>
      </w:r>
    </w:p>
    <w:p w:rsidR="00F43FD0" w:rsidRPr="00704BCE" w:rsidRDefault="00F43FD0" w:rsidP="009D251F">
      <w:pPr>
        <w:spacing w:line="480" w:lineRule="auto"/>
        <w:rPr>
          <w:rFonts w:ascii="Times New Roman" w:hAnsi="Times New Roman" w:cs="Times New Roman"/>
          <w:sz w:val="24"/>
          <w:szCs w:val="24"/>
        </w:rPr>
      </w:pPr>
      <w:r w:rsidRPr="00704BCE">
        <w:rPr>
          <w:rFonts w:ascii="Times New Roman" w:hAnsi="Times New Roman" w:cs="Times New Roman"/>
          <w:sz w:val="24"/>
          <w:szCs w:val="24"/>
        </w:rPr>
        <w:t xml:space="preserve">Judge K, </w:t>
      </w:r>
      <w:r w:rsidR="001D1070" w:rsidRPr="00704BCE">
        <w:rPr>
          <w:rFonts w:ascii="Times New Roman" w:hAnsi="Times New Roman" w:cs="Times New Roman"/>
          <w:sz w:val="24"/>
          <w:szCs w:val="24"/>
        </w:rPr>
        <w:t xml:space="preserve">and </w:t>
      </w:r>
      <w:r w:rsidRPr="00704BCE">
        <w:rPr>
          <w:rFonts w:ascii="Times New Roman" w:hAnsi="Times New Roman" w:cs="Times New Roman"/>
          <w:sz w:val="24"/>
          <w:szCs w:val="24"/>
        </w:rPr>
        <w:t xml:space="preserve">Bauld L. </w:t>
      </w:r>
      <w:r w:rsidR="00246451" w:rsidRPr="00704BCE">
        <w:rPr>
          <w:rFonts w:ascii="Times New Roman" w:hAnsi="Times New Roman" w:cs="Times New Roman"/>
          <w:sz w:val="24"/>
          <w:szCs w:val="24"/>
        </w:rPr>
        <w:t>(2001). ‘</w:t>
      </w:r>
      <w:r w:rsidRPr="00704BCE">
        <w:rPr>
          <w:rFonts w:ascii="Times New Roman" w:hAnsi="Times New Roman" w:cs="Times New Roman"/>
          <w:sz w:val="24"/>
          <w:szCs w:val="24"/>
        </w:rPr>
        <w:t>Strong theory, flexible methods: evaluating complex community-based initiatives.</w:t>
      </w:r>
      <w:r w:rsidR="00246451" w:rsidRPr="00704BCE">
        <w:rPr>
          <w:rFonts w:ascii="Times New Roman" w:hAnsi="Times New Roman" w:cs="Times New Roman"/>
          <w:sz w:val="24"/>
          <w:szCs w:val="24"/>
        </w:rPr>
        <w:t>’</w:t>
      </w:r>
      <w:r w:rsidRPr="00704BCE">
        <w:rPr>
          <w:rFonts w:ascii="Times New Roman" w:hAnsi="Times New Roman" w:cs="Times New Roman"/>
          <w:sz w:val="24"/>
          <w:szCs w:val="24"/>
        </w:rPr>
        <w:t xml:space="preserve"> </w:t>
      </w:r>
      <w:r w:rsidRPr="00704BCE">
        <w:rPr>
          <w:rFonts w:ascii="Times New Roman" w:hAnsi="Times New Roman" w:cs="Times New Roman"/>
          <w:i/>
          <w:sz w:val="24"/>
          <w:szCs w:val="24"/>
        </w:rPr>
        <w:t>Critical Public Health.</w:t>
      </w:r>
      <w:r w:rsidR="00246451" w:rsidRPr="00704BCE">
        <w:rPr>
          <w:rFonts w:ascii="Times New Roman" w:hAnsi="Times New Roman" w:cs="Times New Roman"/>
          <w:sz w:val="24"/>
          <w:szCs w:val="24"/>
        </w:rPr>
        <w:t xml:space="preserve"> </w:t>
      </w:r>
      <w:r w:rsidRPr="00704BCE">
        <w:rPr>
          <w:rFonts w:ascii="Times New Roman" w:hAnsi="Times New Roman" w:cs="Times New Roman"/>
          <w:sz w:val="24"/>
          <w:szCs w:val="24"/>
        </w:rPr>
        <w:t>11(1):19-38.</w:t>
      </w:r>
    </w:p>
    <w:p w:rsidR="00F43FD0" w:rsidRPr="00704BCE" w:rsidRDefault="00F43FD0" w:rsidP="009D251F">
      <w:pPr>
        <w:spacing w:line="480" w:lineRule="auto"/>
        <w:rPr>
          <w:rFonts w:ascii="Times New Roman" w:hAnsi="Times New Roman" w:cs="Times New Roman"/>
          <w:sz w:val="24"/>
          <w:szCs w:val="24"/>
        </w:rPr>
      </w:pPr>
      <w:r w:rsidRPr="00704BCE">
        <w:rPr>
          <w:rFonts w:ascii="Times New Roman" w:hAnsi="Times New Roman" w:cs="Times New Roman"/>
          <w:sz w:val="24"/>
          <w:szCs w:val="24"/>
        </w:rPr>
        <w:t xml:space="preserve">Pawson R, </w:t>
      </w:r>
      <w:r w:rsidR="001D1070" w:rsidRPr="00704BCE">
        <w:rPr>
          <w:rFonts w:ascii="Times New Roman" w:hAnsi="Times New Roman" w:cs="Times New Roman"/>
          <w:sz w:val="24"/>
          <w:szCs w:val="24"/>
        </w:rPr>
        <w:t xml:space="preserve">and </w:t>
      </w:r>
      <w:r w:rsidRPr="00704BCE">
        <w:rPr>
          <w:rFonts w:ascii="Times New Roman" w:hAnsi="Times New Roman" w:cs="Times New Roman"/>
          <w:sz w:val="24"/>
          <w:szCs w:val="24"/>
        </w:rPr>
        <w:t>Tilley N.</w:t>
      </w:r>
      <w:r w:rsidR="00246451" w:rsidRPr="00704BCE">
        <w:rPr>
          <w:rFonts w:ascii="Times New Roman" w:hAnsi="Times New Roman" w:cs="Times New Roman"/>
          <w:sz w:val="24"/>
          <w:szCs w:val="24"/>
        </w:rPr>
        <w:t xml:space="preserve"> (1997)</w:t>
      </w:r>
      <w:r w:rsidRPr="00704BCE">
        <w:rPr>
          <w:rFonts w:ascii="Times New Roman" w:hAnsi="Times New Roman" w:cs="Times New Roman"/>
          <w:sz w:val="24"/>
          <w:szCs w:val="24"/>
        </w:rPr>
        <w:t xml:space="preserve"> </w:t>
      </w:r>
      <w:r w:rsidRPr="00704BCE">
        <w:rPr>
          <w:rFonts w:ascii="Times New Roman" w:hAnsi="Times New Roman" w:cs="Times New Roman"/>
          <w:i/>
          <w:sz w:val="24"/>
          <w:szCs w:val="24"/>
        </w:rPr>
        <w:t>Realistic evaluation</w:t>
      </w:r>
      <w:r w:rsidR="00246451" w:rsidRPr="00704BCE">
        <w:rPr>
          <w:rFonts w:ascii="Times New Roman" w:hAnsi="Times New Roman" w:cs="Times New Roman"/>
          <w:sz w:val="24"/>
          <w:szCs w:val="24"/>
        </w:rPr>
        <w:t>. London: Sage</w:t>
      </w:r>
      <w:r w:rsidRPr="00704BCE">
        <w:rPr>
          <w:rFonts w:ascii="Times New Roman" w:hAnsi="Times New Roman" w:cs="Times New Roman"/>
          <w:sz w:val="24"/>
          <w:szCs w:val="24"/>
        </w:rPr>
        <w:t>.</w:t>
      </w:r>
    </w:p>
    <w:p w:rsidR="007662BE" w:rsidRPr="00704BCE" w:rsidRDefault="007662BE" w:rsidP="009D251F">
      <w:pPr>
        <w:spacing w:line="480" w:lineRule="auto"/>
        <w:rPr>
          <w:rFonts w:ascii="Times New Roman" w:hAnsi="Times New Roman" w:cs="Times New Roman"/>
          <w:sz w:val="24"/>
          <w:szCs w:val="24"/>
        </w:rPr>
      </w:pPr>
      <w:r w:rsidRPr="00704BCE">
        <w:rPr>
          <w:rFonts w:ascii="Times New Roman" w:hAnsi="Times New Roman" w:cs="Times New Roman"/>
          <w:sz w:val="24"/>
          <w:szCs w:val="24"/>
        </w:rPr>
        <w:t xml:space="preserve">South, J., Branney, P. and Kinsella, K. (2012) ‘Citizens bridging the gap? Interpretations of volunteering roles in two public health projects’ </w:t>
      </w:r>
      <w:r w:rsidRPr="00704BCE">
        <w:rPr>
          <w:rFonts w:ascii="Times New Roman" w:hAnsi="Times New Roman" w:cs="Times New Roman"/>
          <w:i/>
          <w:sz w:val="24"/>
          <w:szCs w:val="24"/>
        </w:rPr>
        <w:t>Voluntary Sector Review</w:t>
      </w:r>
      <w:r w:rsidRPr="00704BCE">
        <w:rPr>
          <w:rFonts w:ascii="Times New Roman" w:hAnsi="Times New Roman" w:cs="Times New Roman"/>
          <w:sz w:val="24"/>
          <w:szCs w:val="24"/>
        </w:rPr>
        <w:t xml:space="preserve"> 2, 3, pp. 297-315.</w:t>
      </w:r>
    </w:p>
    <w:p w:rsidR="007662BE" w:rsidRPr="00704BCE" w:rsidRDefault="007662BE" w:rsidP="009D251F">
      <w:pPr>
        <w:spacing w:line="480" w:lineRule="auto"/>
        <w:rPr>
          <w:rFonts w:ascii="Times New Roman" w:hAnsi="Times New Roman" w:cs="Times New Roman"/>
          <w:sz w:val="24"/>
          <w:szCs w:val="24"/>
        </w:rPr>
      </w:pPr>
      <w:r w:rsidRPr="00704BCE">
        <w:rPr>
          <w:rFonts w:ascii="Times New Roman" w:hAnsi="Times New Roman" w:cs="Times New Roman"/>
          <w:sz w:val="24"/>
          <w:szCs w:val="24"/>
        </w:rPr>
        <w:t xml:space="preserve">Sunderland Data Annex- NHS South of Tyne and Wear and Sunderland City Council (2011).  </w:t>
      </w:r>
      <w:r w:rsidRPr="00704BCE">
        <w:rPr>
          <w:rFonts w:ascii="Times New Roman" w:hAnsi="Times New Roman" w:cs="Times New Roman"/>
          <w:i/>
          <w:sz w:val="24"/>
          <w:szCs w:val="24"/>
        </w:rPr>
        <w:t xml:space="preserve">Chapter 4: Life Expectancy </w:t>
      </w:r>
      <w:proofErr w:type="gramStart"/>
      <w:r w:rsidRPr="00704BCE">
        <w:rPr>
          <w:rFonts w:ascii="Times New Roman" w:hAnsi="Times New Roman" w:cs="Times New Roman"/>
          <w:i/>
          <w:sz w:val="24"/>
          <w:szCs w:val="24"/>
        </w:rPr>
        <w:t>And</w:t>
      </w:r>
      <w:proofErr w:type="gramEnd"/>
      <w:r w:rsidRPr="00704BCE">
        <w:rPr>
          <w:rFonts w:ascii="Times New Roman" w:hAnsi="Times New Roman" w:cs="Times New Roman"/>
          <w:i/>
          <w:sz w:val="24"/>
          <w:szCs w:val="24"/>
        </w:rPr>
        <w:t xml:space="preserve"> Mortality And Ill Health From All Causes in Sunderland Joint Strategic Needs Assessment 2011,</w:t>
      </w:r>
      <w:r w:rsidRPr="00704BCE">
        <w:rPr>
          <w:rFonts w:ascii="Times New Roman" w:hAnsi="Times New Roman" w:cs="Times New Roman"/>
          <w:sz w:val="24"/>
          <w:szCs w:val="24"/>
        </w:rPr>
        <w:t xml:space="preserve"> Data Annex. Version 4QAd, 229-260.</w:t>
      </w:r>
    </w:p>
    <w:p w:rsidR="00246451" w:rsidRPr="00704BCE" w:rsidRDefault="00246451" w:rsidP="009D251F">
      <w:pPr>
        <w:spacing w:line="480" w:lineRule="auto"/>
        <w:rPr>
          <w:rFonts w:ascii="Times New Roman" w:hAnsi="Times New Roman" w:cs="Times New Roman"/>
          <w:sz w:val="24"/>
          <w:szCs w:val="24"/>
        </w:rPr>
      </w:pPr>
      <w:r w:rsidRPr="00704BCE">
        <w:rPr>
          <w:rFonts w:ascii="Times New Roman" w:hAnsi="Times New Roman" w:cs="Times New Roman"/>
          <w:sz w:val="24"/>
          <w:szCs w:val="24"/>
        </w:rPr>
        <w:lastRenderedPageBreak/>
        <w:t>Weiss, C.</w:t>
      </w:r>
      <w:proofErr w:type="gramStart"/>
      <w:r w:rsidRPr="00704BCE">
        <w:rPr>
          <w:rFonts w:ascii="Times New Roman" w:hAnsi="Times New Roman" w:cs="Times New Roman"/>
          <w:sz w:val="24"/>
          <w:szCs w:val="24"/>
        </w:rPr>
        <w:t>,H</w:t>
      </w:r>
      <w:proofErr w:type="gramEnd"/>
      <w:r w:rsidRPr="00704BCE">
        <w:rPr>
          <w:rFonts w:ascii="Times New Roman" w:hAnsi="Times New Roman" w:cs="Times New Roman"/>
          <w:sz w:val="24"/>
          <w:szCs w:val="24"/>
        </w:rPr>
        <w:t xml:space="preserve">. (1995). ‘Nothing as Practical as Good Theory: Exploring Theory-based Evaluation for Comprehensive Community Initiatives for Children and Families’ In </w:t>
      </w:r>
      <w:r w:rsidRPr="00704BCE">
        <w:rPr>
          <w:rFonts w:ascii="Times New Roman" w:hAnsi="Times New Roman" w:cs="Times New Roman"/>
          <w:i/>
          <w:sz w:val="24"/>
          <w:szCs w:val="24"/>
        </w:rPr>
        <w:t>New Approaches to Evaluating Community Initiatives: Concepts, Methods, and Contexts,</w:t>
      </w:r>
      <w:r w:rsidRPr="00704BCE">
        <w:rPr>
          <w:rFonts w:ascii="Times New Roman" w:hAnsi="Times New Roman" w:cs="Times New Roman"/>
          <w:sz w:val="24"/>
          <w:szCs w:val="24"/>
        </w:rPr>
        <w:t xml:space="preserve"> James Connell et al. (Eds</w:t>
      </w:r>
      <w:proofErr w:type="gramStart"/>
      <w:r w:rsidRPr="00704BCE">
        <w:rPr>
          <w:rFonts w:ascii="Times New Roman" w:hAnsi="Times New Roman" w:cs="Times New Roman"/>
          <w:sz w:val="24"/>
          <w:szCs w:val="24"/>
        </w:rPr>
        <w:t>)Washington</w:t>
      </w:r>
      <w:proofErr w:type="gramEnd"/>
      <w:r w:rsidRPr="00704BCE">
        <w:rPr>
          <w:rFonts w:ascii="Times New Roman" w:hAnsi="Times New Roman" w:cs="Times New Roman"/>
          <w:sz w:val="24"/>
          <w:szCs w:val="24"/>
        </w:rPr>
        <w:t>, DC: Aspen Institute.</w:t>
      </w:r>
    </w:p>
    <w:p w:rsidR="00F43FD0" w:rsidRPr="00704BCE" w:rsidRDefault="007662BE" w:rsidP="009D251F">
      <w:pPr>
        <w:spacing w:line="480" w:lineRule="auto"/>
        <w:rPr>
          <w:rFonts w:ascii="Times New Roman" w:hAnsi="Times New Roman" w:cs="Times New Roman"/>
          <w:sz w:val="24"/>
          <w:szCs w:val="24"/>
        </w:rPr>
      </w:pPr>
      <w:r w:rsidRPr="00704BCE">
        <w:rPr>
          <w:rFonts w:ascii="Times New Roman" w:hAnsi="Times New Roman" w:cs="Times New Roman"/>
          <w:sz w:val="24"/>
          <w:szCs w:val="24"/>
        </w:rPr>
        <w:t xml:space="preserve">White, J., South, J., Woodall, J. and Kinsella, K. (2010) </w:t>
      </w:r>
      <w:r w:rsidRPr="00704BCE">
        <w:rPr>
          <w:rFonts w:ascii="Times New Roman" w:hAnsi="Times New Roman" w:cs="Times New Roman"/>
          <w:i/>
          <w:sz w:val="24"/>
          <w:szCs w:val="24"/>
        </w:rPr>
        <w:t>Altogether Better thematic evaluation - community health champions and empowerment.</w:t>
      </w:r>
      <w:r w:rsidRPr="00704BCE">
        <w:rPr>
          <w:rFonts w:ascii="Times New Roman" w:hAnsi="Times New Roman" w:cs="Times New Roman"/>
          <w:sz w:val="24"/>
          <w:szCs w:val="24"/>
        </w:rPr>
        <w:t xml:space="preserve"> Leeds: Centre for Health Promotion Research, Leeds Metropolitan University.</w:t>
      </w:r>
    </w:p>
    <w:p w:rsidR="0029334F" w:rsidRPr="00704BCE" w:rsidRDefault="0029334F" w:rsidP="009D251F">
      <w:pPr>
        <w:spacing w:line="480" w:lineRule="auto"/>
        <w:rPr>
          <w:rFonts w:ascii="Times New Roman" w:hAnsi="Times New Roman" w:cs="Times New Roman"/>
          <w:b/>
          <w:bCs/>
          <w:sz w:val="24"/>
          <w:szCs w:val="24"/>
        </w:rPr>
      </w:pPr>
    </w:p>
    <w:p w:rsidR="00BB526D" w:rsidRDefault="00BB526D" w:rsidP="009D251F">
      <w:pPr>
        <w:spacing w:line="480" w:lineRule="auto"/>
        <w:rPr>
          <w:rFonts w:ascii="Times New Roman" w:hAnsi="Times New Roman" w:cs="Times New Roman"/>
          <w:sz w:val="24"/>
          <w:szCs w:val="24"/>
        </w:rPr>
      </w:pPr>
      <w:r>
        <w:rPr>
          <w:rFonts w:ascii="Times New Roman" w:hAnsi="Times New Roman" w:cs="Times New Roman"/>
          <w:b/>
          <w:bCs/>
          <w:sz w:val="24"/>
          <w:szCs w:val="24"/>
        </w:rPr>
        <w:t xml:space="preserve">Exercises and Questions </w:t>
      </w:r>
    </w:p>
    <w:p w:rsidR="00AB2DFF" w:rsidRDefault="00AB2DFF" w:rsidP="009D251F">
      <w:pPr>
        <w:pStyle w:val="ListParagraph"/>
        <w:numPr>
          <w:ilvl w:val="0"/>
          <w:numId w:val="9"/>
        </w:numPr>
        <w:tabs>
          <w:tab w:val="left" w:pos="720"/>
        </w:tabs>
        <w:spacing w:line="480" w:lineRule="auto"/>
        <w:rPr>
          <w:rFonts w:ascii="Times New Roman" w:hAnsi="Times New Roman"/>
          <w:sz w:val="24"/>
          <w:szCs w:val="24"/>
        </w:rPr>
      </w:pPr>
      <w:r>
        <w:rPr>
          <w:rFonts w:ascii="Times New Roman" w:hAnsi="Times New Roman"/>
          <w:sz w:val="24"/>
          <w:szCs w:val="24"/>
        </w:rPr>
        <w:t xml:space="preserve">What do you see as the major strengths of using a realistic evaluation approach? </w:t>
      </w:r>
    </w:p>
    <w:p w:rsidR="00AB2DFF" w:rsidRDefault="00AB2DFF" w:rsidP="009D251F">
      <w:pPr>
        <w:pStyle w:val="ListParagraph"/>
        <w:tabs>
          <w:tab w:val="left" w:pos="720"/>
        </w:tabs>
        <w:spacing w:line="480" w:lineRule="auto"/>
        <w:rPr>
          <w:rFonts w:ascii="Times New Roman" w:hAnsi="Times New Roman"/>
          <w:sz w:val="24"/>
          <w:szCs w:val="24"/>
        </w:rPr>
      </w:pPr>
      <w:r>
        <w:rPr>
          <w:rFonts w:ascii="Times New Roman" w:hAnsi="Times New Roman"/>
          <w:sz w:val="24"/>
          <w:szCs w:val="24"/>
        </w:rPr>
        <w:t xml:space="preserve">Can you also identify any potential weaknesses? </w:t>
      </w:r>
    </w:p>
    <w:p w:rsidR="00AB2DFF" w:rsidRDefault="00AB2DFF" w:rsidP="009D251F">
      <w:pPr>
        <w:pStyle w:val="ListParagraph"/>
        <w:tabs>
          <w:tab w:val="left" w:pos="720"/>
        </w:tabs>
        <w:spacing w:line="480" w:lineRule="auto"/>
        <w:rPr>
          <w:rFonts w:ascii="Times New Roman" w:hAnsi="Times New Roman"/>
          <w:sz w:val="24"/>
          <w:szCs w:val="24"/>
        </w:rPr>
      </w:pPr>
    </w:p>
    <w:p w:rsidR="00AB2DFF" w:rsidRDefault="00AB2DFF" w:rsidP="009D251F">
      <w:pPr>
        <w:pStyle w:val="ListParagraph"/>
        <w:numPr>
          <w:ilvl w:val="0"/>
          <w:numId w:val="9"/>
        </w:numPr>
        <w:tabs>
          <w:tab w:val="left" w:pos="720"/>
        </w:tabs>
        <w:spacing w:line="480" w:lineRule="auto"/>
        <w:rPr>
          <w:rFonts w:ascii="Times New Roman" w:hAnsi="Times New Roman"/>
          <w:sz w:val="24"/>
          <w:szCs w:val="24"/>
        </w:rPr>
      </w:pPr>
      <w:r w:rsidRPr="00AB2DFF">
        <w:rPr>
          <w:rFonts w:ascii="Times New Roman" w:hAnsi="Times New Roman"/>
          <w:sz w:val="24"/>
          <w:szCs w:val="24"/>
        </w:rPr>
        <w:t xml:space="preserve">In conducting evaluation research, how might the goals of the commissioners contrast with those of the researchers?  What might this mean for the evaluation process? </w:t>
      </w:r>
    </w:p>
    <w:p w:rsidR="00AB2DFF" w:rsidRPr="00AB2DFF" w:rsidRDefault="00AB2DFF" w:rsidP="009D251F">
      <w:pPr>
        <w:pStyle w:val="ListParagraph"/>
        <w:tabs>
          <w:tab w:val="left" w:pos="720"/>
        </w:tabs>
        <w:spacing w:line="480" w:lineRule="auto"/>
        <w:rPr>
          <w:rFonts w:ascii="Times New Roman" w:hAnsi="Times New Roman"/>
          <w:sz w:val="24"/>
          <w:szCs w:val="24"/>
        </w:rPr>
      </w:pPr>
    </w:p>
    <w:p w:rsidR="00AB2DFF" w:rsidRDefault="00AB2DFF" w:rsidP="009D251F">
      <w:pPr>
        <w:pStyle w:val="ListParagraph"/>
        <w:numPr>
          <w:ilvl w:val="0"/>
          <w:numId w:val="9"/>
        </w:numPr>
        <w:tabs>
          <w:tab w:val="left" w:pos="720"/>
        </w:tabs>
        <w:spacing w:line="480" w:lineRule="auto"/>
        <w:rPr>
          <w:rFonts w:ascii="Times New Roman" w:hAnsi="Times New Roman"/>
          <w:sz w:val="24"/>
          <w:szCs w:val="24"/>
        </w:rPr>
      </w:pPr>
      <w:r>
        <w:rPr>
          <w:rFonts w:ascii="Times New Roman" w:hAnsi="Times New Roman"/>
          <w:sz w:val="24"/>
          <w:szCs w:val="24"/>
        </w:rPr>
        <w:t xml:space="preserve">If you were conducting evaluation research, what factors do </w:t>
      </w:r>
      <w:r w:rsidR="0029334F">
        <w:rPr>
          <w:rFonts w:ascii="Times New Roman" w:hAnsi="Times New Roman"/>
          <w:sz w:val="24"/>
          <w:szCs w:val="24"/>
        </w:rPr>
        <w:t xml:space="preserve">you think would influence your choice of methods? </w:t>
      </w:r>
    </w:p>
    <w:p w:rsidR="0029334F" w:rsidRPr="0029334F" w:rsidRDefault="0029334F" w:rsidP="009D251F">
      <w:pPr>
        <w:pStyle w:val="ListParagraph"/>
        <w:spacing w:line="480" w:lineRule="auto"/>
        <w:rPr>
          <w:rFonts w:ascii="Times New Roman" w:hAnsi="Times New Roman"/>
          <w:sz w:val="24"/>
          <w:szCs w:val="24"/>
        </w:rPr>
      </w:pPr>
    </w:p>
    <w:p w:rsidR="0029334F" w:rsidRDefault="0029334F" w:rsidP="009D251F">
      <w:pPr>
        <w:pStyle w:val="ListParagraph"/>
        <w:numPr>
          <w:ilvl w:val="0"/>
          <w:numId w:val="9"/>
        </w:numPr>
        <w:tabs>
          <w:tab w:val="left" w:pos="720"/>
        </w:tabs>
        <w:spacing w:line="480" w:lineRule="auto"/>
        <w:rPr>
          <w:rFonts w:ascii="Times New Roman" w:hAnsi="Times New Roman"/>
          <w:sz w:val="24"/>
          <w:szCs w:val="24"/>
        </w:rPr>
      </w:pPr>
      <w:r>
        <w:rPr>
          <w:rFonts w:ascii="Times New Roman" w:hAnsi="Times New Roman"/>
          <w:sz w:val="24"/>
          <w:szCs w:val="24"/>
        </w:rPr>
        <w:t xml:space="preserve">There are often power imbalances within research, so can you reflect upon how some of these might be addressed in evaluation research contexts? </w:t>
      </w:r>
    </w:p>
    <w:p w:rsidR="0029334F" w:rsidRPr="0029334F" w:rsidRDefault="0029334F" w:rsidP="009D251F">
      <w:pPr>
        <w:pStyle w:val="ListParagraph"/>
        <w:spacing w:line="480" w:lineRule="auto"/>
        <w:rPr>
          <w:rFonts w:ascii="Times New Roman" w:hAnsi="Times New Roman"/>
          <w:sz w:val="24"/>
          <w:szCs w:val="24"/>
        </w:rPr>
      </w:pPr>
    </w:p>
    <w:p w:rsidR="0029334F" w:rsidRDefault="0029334F" w:rsidP="009D251F">
      <w:pPr>
        <w:pStyle w:val="ListParagraph"/>
        <w:numPr>
          <w:ilvl w:val="0"/>
          <w:numId w:val="9"/>
        </w:numPr>
        <w:tabs>
          <w:tab w:val="left" w:pos="720"/>
        </w:tabs>
        <w:spacing w:line="480" w:lineRule="auto"/>
        <w:rPr>
          <w:rFonts w:ascii="Times New Roman" w:hAnsi="Times New Roman"/>
          <w:sz w:val="24"/>
          <w:szCs w:val="24"/>
        </w:rPr>
      </w:pPr>
      <w:r>
        <w:rPr>
          <w:rFonts w:ascii="Times New Roman" w:hAnsi="Times New Roman"/>
          <w:sz w:val="24"/>
          <w:szCs w:val="24"/>
        </w:rPr>
        <w:t xml:space="preserve">Lay people and those who are in receipt of the intervention may not be particularly interested in participating in evaluation research so consider how you might motivate them to participate in your research. </w:t>
      </w:r>
    </w:p>
    <w:p w:rsidR="0029334F" w:rsidRPr="0029334F" w:rsidRDefault="0029334F" w:rsidP="009D251F">
      <w:pPr>
        <w:pStyle w:val="ListParagraph"/>
        <w:spacing w:line="480" w:lineRule="auto"/>
        <w:rPr>
          <w:rFonts w:ascii="Times New Roman" w:hAnsi="Times New Roman"/>
          <w:sz w:val="24"/>
          <w:szCs w:val="24"/>
        </w:rPr>
      </w:pPr>
    </w:p>
    <w:p w:rsidR="00BB526D" w:rsidRPr="0029334F" w:rsidRDefault="0029334F" w:rsidP="009D251F">
      <w:pPr>
        <w:pStyle w:val="ListParagraph"/>
        <w:numPr>
          <w:ilvl w:val="0"/>
          <w:numId w:val="9"/>
        </w:numPr>
        <w:tabs>
          <w:tab w:val="left" w:pos="720"/>
        </w:tabs>
        <w:spacing w:line="480" w:lineRule="auto"/>
        <w:rPr>
          <w:rFonts w:ascii="Times New Roman" w:hAnsi="Times New Roman"/>
          <w:sz w:val="24"/>
          <w:szCs w:val="24"/>
        </w:rPr>
      </w:pPr>
      <w:r>
        <w:rPr>
          <w:rFonts w:ascii="Times New Roman" w:hAnsi="Times New Roman"/>
          <w:sz w:val="24"/>
          <w:szCs w:val="24"/>
        </w:rPr>
        <w:t xml:space="preserve">Finally, consider some of the ways in which you might disseminate evaluation findings given that such research has the potential to influence both policy and practice. </w:t>
      </w:r>
    </w:p>
    <w:p w:rsidR="00BB526D" w:rsidRDefault="00BB526D" w:rsidP="009D251F">
      <w:pPr>
        <w:spacing w:line="480" w:lineRule="auto"/>
        <w:rPr>
          <w:rFonts w:ascii="Times New Roman" w:hAnsi="Times New Roman" w:cs="Times New Roman"/>
          <w:sz w:val="24"/>
          <w:szCs w:val="24"/>
        </w:rPr>
      </w:pPr>
      <w:r>
        <w:rPr>
          <w:rFonts w:ascii="Times New Roman" w:hAnsi="Times New Roman" w:cs="Times New Roman"/>
          <w:b/>
          <w:bCs/>
          <w:sz w:val="24"/>
          <w:szCs w:val="24"/>
        </w:rPr>
        <w:t xml:space="preserve">Read more: </w:t>
      </w:r>
    </w:p>
    <w:p w:rsidR="001D1070" w:rsidRPr="001D1070" w:rsidRDefault="001D1070" w:rsidP="009D251F">
      <w:pPr>
        <w:spacing w:line="480" w:lineRule="auto"/>
        <w:rPr>
          <w:rFonts w:ascii="Times New Roman" w:hAnsi="Times New Roman" w:cs="Times New Roman"/>
          <w:sz w:val="24"/>
          <w:szCs w:val="24"/>
        </w:rPr>
      </w:pPr>
      <w:r w:rsidRPr="001D1070">
        <w:rPr>
          <w:rFonts w:ascii="Times New Roman" w:hAnsi="Times New Roman" w:cs="Times New Roman"/>
          <w:sz w:val="24"/>
          <w:szCs w:val="24"/>
        </w:rPr>
        <w:t xml:space="preserve">Green, J. and South, J. (2006) </w:t>
      </w:r>
      <w:r w:rsidRPr="009D251F">
        <w:rPr>
          <w:rFonts w:ascii="Times New Roman" w:hAnsi="Times New Roman" w:cs="Times New Roman"/>
          <w:i/>
          <w:sz w:val="24"/>
          <w:szCs w:val="24"/>
        </w:rPr>
        <w:t xml:space="preserve">Evaluation </w:t>
      </w:r>
      <w:r w:rsidRPr="001D1070">
        <w:rPr>
          <w:rFonts w:ascii="Times New Roman" w:hAnsi="Times New Roman" w:cs="Times New Roman"/>
          <w:sz w:val="24"/>
          <w:szCs w:val="24"/>
        </w:rPr>
        <w:t>Buckingham: Open University Press.</w:t>
      </w:r>
    </w:p>
    <w:p w:rsidR="001D1070" w:rsidRPr="001D1070" w:rsidRDefault="001D1070" w:rsidP="009D251F">
      <w:pPr>
        <w:spacing w:line="480" w:lineRule="auto"/>
        <w:rPr>
          <w:rFonts w:ascii="Times New Roman" w:hAnsi="Times New Roman" w:cs="Times New Roman"/>
          <w:sz w:val="24"/>
          <w:szCs w:val="24"/>
        </w:rPr>
      </w:pPr>
      <w:r w:rsidRPr="001D1070">
        <w:rPr>
          <w:rFonts w:ascii="Times New Roman" w:hAnsi="Times New Roman" w:cs="Times New Roman"/>
          <w:sz w:val="24"/>
          <w:szCs w:val="24"/>
        </w:rPr>
        <w:t xml:space="preserve">Judge K, </w:t>
      </w:r>
      <w:r>
        <w:rPr>
          <w:rFonts w:ascii="Times New Roman" w:hAnsi="Times New Roman" w:cs="Times New Roman"/>
          <w:sz w:val="24"/>
          <w:szCs w:val="24"/>
        </w:rPr>
        <w:t xml:space="preserve">and </w:t>
      </w:r>
      <w:r w:rsidRPr="001D1070">
        <w:rPr>
          <w:rFonts w:ascii="Times New Roman" w:hAnsi="Times New Roman" w:cs="Times New Roman"/>
          <w:sz w:val="24"/>
          <w:szCs w:val="24"/>
        </w:rPr>
        <w:t xml:space="preserve">Bauld L. (2001). ‘Strong theory, flexible methods: evaluating complex community-based initiatives.’ </w:t>
      </w:r>
      <w:r w:rsidRPr="009D251F">
        <w:rPr>
          <w:rFonts w:ascii="Times New Roman" w:hAnsi="Times New Roman" w:cs="Times New Roman"/>
          <w:i/>
          <w:sz w:val="24"/>
          <w:szCs w:val="24"/>
        </w:rPr>
        <w:t>Critical Public Health.</w:t>
      </w:r>
      <w:r w:rsidRPr="001D1070">
        <w:rPr>
          <w:rFonts w:ascii="Times New Roman" w:hAnsi="Times New Roman" w:cs="Times New Roman"/>
          <w:sz w:val="24"/>
          <w:szCs w:val="24"/>
        </w:rPr>
        <w:t xml:space="preserve"> 11(1):19-38.</w:t>
      </w:r>
    </w:p>
    <w:p w:rsidR="001D1070" w:rsidRPr="001D1070" w:rsidRDefault="001D1070" w:rsidP="009D251F">
      <w:pPr>
        <w:spacing w:line="480" w:lineRule="auto"/>
        <w:rPr>
          <w:rFonts w:ascii="Times New Roman" w:hAnsi="Times New Roman" w:cs="Times New Roman"/>
          <w:sz w:val="24"/>
          <w:szCs w:val="24"/>
        </w:rPr>
      </w:pPr>
      <w:r w:rsidRPr="001D1070">
        <w:rPr>
          <w:rFonts w:ascii="Times New Roman" w:hAnsi="Times New Roman" w:cs="Times New Roman"/>
          <w:sz w:val="24"/>
          <w:szCs w:val="24"/>
        </w:rPr>
        <w:t>Pawson R,</w:t>
      </w:r>
      <w:r>
        <w:rPr>
          <w:rFonts w:ascii="Times New Roman" w:hAnsi="Times New Roman" w:cs="Times New Roman"/>
          <w:sz w:val="24"/>
          <w:szCs w:val="24"/>
        </w:rPr>
        <w:t xml:space="preserve"> and </w:t>
      </w:r>
      <w:r w:rsidRPr="001D1070">
        <w:rPr>
          <w:rFonts w:ascii="Times New Roman" w:hAnsi="Times New Roman" w:cs="Times New Roman"/>
          <w:sz w:val="24"/>
          <w:szCs w:val="24"/>
        </w:rPr>
        <w:t xml:space="preserve">Tilley N. (1997) </w:t>
      </w:r>
      <w:r w:rsidRPr="009D251F">
        <w:rPr>
          <w:rFonts w:ascii="Times New Roman" w:hAnsi="Times New Roman" w:cs="Times New Roman"/>
          <w:i/>
          <w:sz w:val="24"/>
          <w:szCs w:val="24"/>
        </w:rPr>
        <w:t>Realistic evaluation.</w:t>
      </w:r>
      <w:r w:rsidRPr="001D1070">
        <w:rPr>
          <w:rFonts w:ascii="Times New Roman" w:hAnsi="Times New Roman" w:cs="Times New Roman"/>
          <w:sz w:val="24"/>
          <w:szCs w:val="24"/>
        </w:rPr>
        <w:t xml:space="preserve"> London: Sage.</w:t>
      </w:r>
    </w:p>
    <w:p w:rsidR="001D1070" w:rsidRPr="001D1070" w:rsidRDefault="001D1070" w:rsidP="009D251F">
      <w:pPr>
        <w:spacing w:line="480" w:lineRule="auto"/>
        <w:rPr>
          <w:rFonts w:ascii="Times New Roman" w:hAnsi="Times New Roman" w:cs="Times New Roman"/>
          <w:sz w:val="24"/>
          <w:szCs w:val="24"/>
        </w:rPr>
      </w:pPr>
    </w:p>
    <w:sectPr w:rsidR="001D1070" w:rsidRPr="001D1070" w:rsidSect="005232D0">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57653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9C7021"/>
    <w:multiLevelType w:val="hybridMultilevel"/>
    <w:tmpl w:val="04BCE9B0"/>
    <w:lvl w:ilvl="0" w:tplc="FE2A3AB8">
      <w:start w:val="1"/>
      <w:numFmt w:val="decimal"/>
      <w:lvlText w:val="%1."/>
      <w:lvlJc w:val="left"/>
      <w:pPr>
        <w:ind w:left="502"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631185"/>
    <w:multiLevelType w:val="hybridMultilevel"/>
    <w:tmpl w:val="8FAA1914"/>
    <w:lvl w:ilvl="0" w:tplc="D4D69D9E">
      <w:numFmt w:val="bullet"/>
      <w:lvlText w:val="•"/>
      <w:lvlJc w:val="left"/>
      <w:pPr>
        <w:ind w:left="1080" w:hanging="72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93517E"/>
    <w:multiLevelType w:val="hybridMultilevel"/>
    <w:tmpl w:val="4B64B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52158E"/>
    <w:multiLevelType w:val="hybridMultilevel"/>
    <w:tmpl w:val="2C2CE1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194EA2"/>
    <w:multiLevelType w:val="hybridMultilevel"/>
    <w:tmpl w:val="D7020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D22749"/>
    <w:multiLevelType w:val="hybridMultilevel"/>
    <w:tmpl w:val="A0A6A6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080BB4"/>
    <w:multiLevelType w:val="hybridMultilevel"/>
    <w:tmpl w:val="2C96C3DA"/>
    <w:lvl w:ilvl="0" w:tplc="D4D69D9E">
      <w:numFmt w:val="bullet"/>
      <w:lvlText w:val="•"/>
      <w:lvlJc w:val="left"/>
      <w:pPr>
        <w:ind w:left="1080" w:hanging="72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56542A"/>
    <w:multiLevelType w:val="hybridMultilevel"/>
    <w:tmpl w:val="C8AAA99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2"/>
  </w:num>
  <w:num w:numId="5">
    <w:abstractNumId w:val="6"/>
  </w:num>
  <w:num w:numId="6">
    <w:abstractNumId w:val="8"/>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26D"/>
    <w:rsid w:val="00017FEA"/>
    <w:rsid w:val="0002683B"/>
    <w:rsid w:val="00034FEF"/>
    <w:rsid w:val="000C513B"/>
    <w:rsid w:val="00141F6C"/>
    <w:rsid w:val="0015189B"/>
    <w:rsid w:val="00187449"/>
    <w:rsid w:val="00191B5F"/>
    <w:rsid w:val="001967D8"/>
    <w:rsid w:val="001C21EE"/>
    <w:rsid w:val="001D1070"/>
    <w:rsid w:val="00224F5A"/>
    <w:rsid w:val="00246451"/>
    <w:rsid w:val="0027700A"/>
    <w:rsid w:val="0029334F"/>
    <w:rsid w:val="002E07D9"/>
    <w:rsid w:val="002E2190"/>
    <w:rsid w:val="00375C3B"/>
    <w:rsid w:val="003A27F4"/>
    <w:rsid w:val="003F5CE8"/>
    <w:rsid w:val="00407B50"/>
    <w:rsid w:val="005232D0"/>
    <w:rsid w:val="00526AEF"/>
    <w:rsid w:val="0053074D"/>
    <w:rsid w:val="00566147"/>
    <w:rsid w:val="0067209A"/>
    <w:rsid w:val="0067358F"/>
    <w:rsid w:val="006C5040"/>
    <w:rsid w:val="00704BCE"/>
    <w:rsid w:val="007662BE"/>
    <w:rsid w:val="007D2DC0"/>
    <w:rsid w:val="008604DC"/>
    <w:rsid w:val="00886189"/>
    <w:rsid w:val="00935684"/>
    <w:rsid w:val="009479BA"/>
    <w:rsid w:val="009A7789"/>
    <w:rsid w:val="009D251F"/>
    <w:rsid w:val="00A02DFF"/>
    <w:rsid w:val="00A754F8"/>
    <w:rsid w:val="00AB2DFF"/>
    <w:rsid w:val="00B13526"/>
    <w:rsid w:val="00B361B5"/>
    <w:rsid w:val="00B71F1A"/>
    <w:rsid w:val="00BB526D"/>
    <w:rsid w:val="00C17078"/>
    <w:rsid w:val="00C179A7"/>
    <w:rsid w:val="00D4293F"/>
    <w:rsid w:val="00D57F5F"/>
    <w:rsid w:val="00D64B36"/>
    <w:rsid w:val="00D77BB7"/>
    <w:rsid w:val="00E17E7C"/>
    <w:rsid w:val="00E40E82"/>
    <w:rsid w:val="00E475EC"/>
    <w:rsid w:val="00E65242"/>
    <w:rsid w:val="00EC08BC"/>
    <w:rsid w:val="00F43FD0"/>
    <w:rsid w:val="00F639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8890B2-F080-4CD4-9CA6-651E9A2D4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26D"/>
    <w:pPr>
      <w:widowControl w:val="0"/>
      <w:overflowPunct w:val="0"/>
      <w:adjustRightInd w:val="0"/>
      <w:spacing w:after="240" w:line="273" w:lineRule="auto"/>
    </w:pPr>
    <w:rPr>
      <w:rFonts w:ascii="Calibri" w:eastAsiaTheme="minorEastAsia" w:hAnsi="Calibri" w:cs="Calibri"/>
      <w:kern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FD0"/>
    <w:pPr>
      <w:widowControl/>
      <w:overflowPunct/>
      <w:adjustRightInd/>
      <w:spacing w:after="200" w:line="276" w:lineRule="auto"/>
      <w:ind w:left="720"/>
      <w:contextualSpacing/>
    </w:pPr>
    <w:rPr>
      <w:rFonts w:eastAsia="Calibri" w:cs="Times New Roman"/>
      <w:kern w:val="0"/>
      <w:lang w:eastAsia="en-US"/>
    </w:rPr>
  </w:style>
  <w:style w:type="table" w:styleId="TableGrid">
    <w:name w:val="Table Grid"/>
    <w:basedOn w:val="TableNormal"/>
    <w:uiPriority w:val="59"/>
    <w:rsid w:val="00530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5232D0"/>
    <w:pPr>
      <w:widowControl/>
      <w:numPr>
        <w:numId w:val="7"/>
      </w:numPr>
      <w:tabs>
        <w:tab w:val="left" w:pos="284"/>
        <w:tab w:val="left" w:pos="567"/>
      </w:tabs>
      <w:overflowPunct/>
      <w:adjustRightInd/>
      <w:spacing w:before="140" w:after="0" w:line="240" w:lineRule="auto"/>
      <w:contextualSpacing/>
    </w:pPr>
    <w:rPr>
      <w:rFonts w:ascii="Verdana" w:eastAsia="Times New Roman" w:hAnsi="Verdana"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6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5066</Words>
  <Characters>28877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Leeds Metropolitan University</Company>
  <LinksUpToDate>false</LinksUpToDate>
  <CharactersWithSpaces>33876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warwic01</dc:creator>
  <cp:lastModifiedBy>Warwick Booth, Louise</cp:lastModifiedBy>
  <cp:revision>3</cp:revision>
  <dcterms:created xsi:type="dcterms:W3CDTF">2015-11-05T10:33:00Z</dcterms:created>
  <dcterms:modified xsi:type="dcterms:W3CDTF">2015-11-05T10:33:00Z</dcterms:modified>
</cp:coreProperties>
</file>