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7E" w:rsidRPr="009E7E59" w:rsidRDefault="001B467E" w:rsidP="001B467E">
      <w:pPr>
        <w:spacing w:after="0" w:line="240" w:lineRule="auto"/>
        <w:jc w:val="center"/>
        <w:rPr>
          <w:rFonts w:ascii="Arial" w:hAnsi="Arial" w:cs="Arial"/>
          <w:b/>
          <w:sz w:val="28"/>
          <w:szCs w:val="28"/>
        </w:rPr>
      </w:pPr>
      <w:bookmarkStart w:id="0" w:name="_GoBack"/>
      <w:bookmarkEnd w:id="0"/>
    </w:p>
    <w:p w:rsidR="001B467E" w:rsidRPr="009E7E59" w:rsidRDefault="001B467E" w:rsidP="001B467E">
      <w:pPr>
        <w:spacing w:after="0" w:line="240" w:lineRule="auto"/>
        <w:jc w:val="center"/>
        <w:rPr>
          <w:rFonts w:ascii="Arial" w:hAnsi="Arial" w:cs="Arial"/>
          <w:b/>
          <w:sz w:val="28"/>
          <w:szCs w:val="28"/>
        </w:rPr>
      </w:pPr>
    </w:p>
    <w:p w:rsidR="001B467E" w:rsidRPr="009E7E59" w:rsidRDefault="001B467E" w:rsidP="001B467E">
      <w:pPr>
        <w:spacing w:after="0" w:line="240" w:lineRule="auto"/>
        <w:jc w:val="center"/>
        <w:rPr>
          <w:rFonts w:ascii="Arial" w:hAnsi="Arial" w:cs="Arial"/>
          <w:b/>
          <w:sz w:val="28"/>
          <w:szCs w:val="28"/>
        </w:rPr>
      </w:pPr>
    </w:p>
    <w:p w:rsidR="001B467E" w:rsidRPr="009E7E59" w:rsidRDefault="001B467E" w:rsidP="001B467E">
      <w:pPr>
        <w:spacing w:after="0" w:line="240" w:lineRule="auto"/>
        <w:jc w:val="center"/>
        <w:rPr>
          <w:rFonts w:ascii="Arial" w:hAnsi="Arial" w:cs="Arial"/>
          <w:b/>
          <w:sz w:val="28"/>
          <w:szCs w:val="28"/>
        </w:rPr>
      </w:pPr>
    </w:p>
    <w:p w:rsidR="001B467E" w:rsidRPr="009E7E59" w:rsidRDefault="001B467E" w:rsidP="001B467E">
      <w:pPr>
        <w:spacing w:after="0" w:line="240" w:lineRule="auto"/>
        <w:jc w:val="center"/>
        <w:rPr>
          <w:rFonts w:ascii="Arial" w:hAnsi="Arial" w:cs="Arial"/>
          <w:b/>
          <w:sz w:val="28"/>
          <w:szCs w:val="28"/>
        </w:rPr>
      </w:pPr>
    </w:p>
    <w:p w:rsidR="001B467E" w:rsidRPr="009E7E59" w:rsidRDefault="001B467E" w:rsidP="001B467E">
      <w:pPr>
        <w:spacing w:after="0" w:line="240" w:lineRule="auto"/>
        <w:jc w:val="center"/>
        <w:rPr>
          <w:rFonts w:ascii="Arial" w:hAnsi="Arial" w:cs="Arial"/>
          <w:b/>
          <w:sz w:val="28"/>
          <w:szCs w:val="28"/>
        </w:rPr>
      </w:pPr>
      <w:r w:rsidRPr="009E7E59">
        <w:rPr>
          <w:rFonts w:ascii="Arial" w:hAnsi="Arial" w:cs="Arial"/>
          <w:b/>
          <w:sz w:val="28"/>
          <w:szCs w:val="28"/>
        </w:rPr>
        <w:t xml:space="preserve">Academic boredom, approaches to learning and the final-year degree outcomes of undergraduate students </w:t>
      </w:r>
    </w:p>
    <w:p w:rsidR="001B467E" w:rsidRPr="009E7E59" w:rsidRDefault="001B467E" w:rsidP="001B467E">
      <w:pPr>
        <w:spacing w:after="0" w:line="240" w:lineRule="auto"/>
        <w:jc w:val="center"/>
        <w:rPr>
          <w:rFonts w:ascii="Arial" w:hAnsi="Arial" w:cs="Arial"/>
        </w:rPr>
      </w:pPr>
    </w:p>
    <w:p w:rsidR="001B467E" w:rsidRPr="009E7E59" w:rsidRDefault="001B467E" w:rsidP="001B467E">
      <w:pPr>
        <w:spacing w:after="0" w:line="240" w:lineRule="auto"/>
        <w:jc w:val="center"/>
        <w:rPr>
          <w:rFonts w:ascii="Arial" w:hAnsi="Arial" w:cs="Arial"/>
        </w:rPr>
      </w:pPr>
    </w:p>
    <w:p w:rsidR="001B467E" w:rsidRPr="009E7E59" w:rsidRDefault="001B467E" w:rsidP="001B467E">
      <w:pPr>
        <w:spacing w:after="0" w:line="240" w:lineRule="auto"/>
        <w:jc w:val="center"/>
        <w:rPr>
          <w:rFonts w:ascii="Arial" w:hAnsi="Arial" w:cs="Arial"/>
        </w:rPr>
      </w:pPr>
    </w:p>
    <w:p w:rsidR="001B467E" w:rsidRPr="009E7E59" w:rsidRDefault="001B467E" w:rsidP="001B467E">
      <w:pPr>
        <w:spacing w:after="0" w:line="240" w:lineRule="auto"/>
        <w:jc w:val="center"/>
        <w:rPr>
          <w:rFonts w:ascii="Arial" w:hAnsi="Arial" w:cs="Arial"/>
        </w:rPr>
      </w:pPr>
    </w:p>
    <w:p w:rsidR="001B467E" w:rsidRPr="009E7E59" w:rsidRDefault="001B467E" w:rsidP="001B467E">
      <w:pPr>
        <w:spacing w:after="0" w:line="240" w:lineRule="auto"/>
        <w:jc w:val="center"/>
        <w:rPr>
          <w:rFonts w:ascii="Arial" w:hAnsi="Arial" w:cs="Arial"/>
          <w:b/>
          <w:sz w:val="24"/>
          <w:szCs w:val="24"/>
        </w:rPr>
      </w:pPr>
      <w:r w:rsidRPr="009E7E59">
        <w:rPr>
          <w:rFonts w:ascii="Arial" w:hAnsi="Arial" w:cs="Arial"/>
          <w:b/>
          <w:sz w:val="24"/>
          <w:szCs w:val="24"/>
        </w:rPr>
        <w:t>John G. Sharp</w:t>
      </w:r>
      <w:r w:rsidRPr="009E7E59">
        <w:rPr>
          <w:rFonts w:ascii="Arial" w:hAnsi="Arial" w:cs="Arial"/>
          <w:b/>
          <w:sz w:val="24"/>
          <w:szCs w:val="24"/>
          <w:vertAlign w:val="superscript"/>
        </w:rPr>
        <w:t>1</w:t>
      </w:r>
    </w:p>
    <w:p w:rsidR="001B467E" w:rsidRPr="009E7E59" w:rsidRDefault="001B467E" w:rsidP="001B467E">
      <w:pPr>
        <w:spacing w:after="0" w:line="240" w:lineRule="auto"/>
        <w:jc w:val="center"/>
        <w:rPr>
          <w:rFonts w:ascii="Arial" w:hAnsi="Arial" w:cs="Arial"/>
          <w:b/>
          <w:sz w:val="24"/>
          <w:szCs w:val="24"/>
        </w:rPr>
      </w:pPr>
      <w:r w:rsidRPr="009E7E59">
        <w:rPr>
          <w:rFonts w:ascii="Arial" w:hAnsi="Arial" w:cs="Arial"/>
          <w:b/>
          <w:sz w:val="24"/>
          <w:szCs w:val="24"/>
        </w:rPr>
        <w:t>Brian Hemmings</w:t>
      </w:r>
      <w:r w:rsidRPr="009E7E59">
        <w:rPr>
          <w:rFonts w:ascii="Arial" w:hAnsi="Arial" w:cs="Arial"/>
          <w:b/>
          <w:sz w:val="24"/>
          <w:szCs w:val="24"/>
          <w:vertAlign w:val="superscript"/>
        </w:rPr>
        <w:t>2</w:t>
      </w:r>
    </w:p>
    <w:p w:rsidR="001B467E" w:rsidRPr="009E7E59" w:rsidRDefault="001B467E" w:rsidP="001B467E">
      <w:pPr>
        <w:spacing w:after="0" w:line="240" w:lineRule="auto"/>
        <w:jc w:val="center"/>
        <w:rPr>
          <w:rFonts w:ascii="Arial" w:hAnsi="Arial" w:cs="Arial"/>
          <w:b/>
          <w:sz w:val="24"/>
          <w:szCs w:val="24"/>
        </w:rPr>
      </w:pPr>
      <w:r w:rsidRPr="009E7E59">
        <w:rPr>
          <w:rFonts w:ascii="Arial" w:hAnsi="Arial" w:cs="Arial"/>
          <w:b/>
          <w:sz w:val="24"/>
          <w:szCs w:val="24"/>
        </w:rPr>
        <w:t>Russell Kay</w:t>
      </w:r>
      <w:r w:rsidRPr="009E7E59">
        <w:rPr>
          <w:rFonts w:ascii="Arial" w:hAnsi="Arial" w:cs="Arial"/>
          <w:b/>
          <w:sz w:val="24"/>
          <w:szCs w:val="24"/>
          <w:vertAlign w:val="superscript"/>
        </w:rPr>
        <w:t>2</w:t>
      </w:r>
    </w:p>
    <w:p w:rsidR="001B467E" w:rsidRPr="009E7E59" w:rsidRDefault="001B467E" w:rsidP="001B467E">
      <w:pPr>
        <w:spacing w:after="0" w:line="240" w:lineRule="auto"/>
        <w:jc w:val="center"/>
        <w:rPr>
          <w:rFonts w:ascii="Arial" w:hAnsi="Arial" w:cs="Arial"/>
          <w:b/>
          <w:sz w:val="24"/>
          <w:szCs w:val="24"/>
        </w:rPr>
      </w:pPr>
      <w:r w:rsidRPr="009E7E59">
        <w:rPr>
          <w:rFonts w:ascii="Arial" w:hAnsi="Arial" w:cs="Arial"/>
          <w:b/>
          <w:sz w:val="24"/>
          <w:szCs w:val="24"/>
        </w:rPr>
        <w:t>Chris Atkin</w:t>
      </w:r>
      <w:r w:rsidRPr="009E7E59">
        <w:rPr>
          <w:rFonts w:ascii="Arial" w:hAnsi="Arial" w:cs="Arial"/>
          <w:b/>
          <w:sz w:val="24"/>
          <w:szCs w:val="24"/>
          <w:vertAlign w:val="superscript"/>
        </w:rPr>
        <w:t>3</w:t>
      </w: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r w:rsidRPr="009E7E59">
        <w:rPr>
          <w:rFonts w:ascii="Arial" w:hAnsi="Arial" w:cs="Arial"/>
          <w:b/>
          <w:vertAlign w:val="superscript"/>
        </w:rPr>
        <w:t xml:space="preserve">1 </w:t>
      </w:r>
      <w:r w:rsidRPr="009E7E59">
        <w:rPr>
          <w:rFonts w:ascii="Arial" w:hAnsi="Arial" w:cs="Arial"/>
          <w:b/>
        </w:rPr>
        <w:t>School of Education and Childhood</w:t>
      </w:r>
    </w:p>
    <w:p w:rsidR="001B467E" w:rsidRPr="009E7E59" w:rsidRDefault="001B467E" w:rsidP="001B467E">
      <w:pPr>
        <w:spacing w:after="0" w:line="240" w:lineRule="auto"/>
        <w:jc w:val="center"/>
        <w:rPr>
          <w:rFonts w:ascii="Arial" w:hAnsi="Arial" w:cs="Arial"/>
          <w:b/>
        </w:rPr>
      </w:pPr>
      <w:r w:rsidRPr="009E7E59">
        <w:rPr>
          <w:rFonts w:ascii="Arial" w:hAnsi="Arial" w:cs="Arial"/>
          <w:b/>
        </w:rPr>
        <w:t>Leeds Beckett University</w:t>
      </w:r>
    </w:p>
    <w:p w:rsidR="001B467E" w:rsidRPr="009E7E59" w:rsidRDefault="001B467E" w:rsidP="001B467E">
      <w:pPr>
        <w:spacing w:after="0" w:line="240" w:lineRule="auto"/>
        <w:jc w:val="center"/>
        <w:rPr>
          <w:rFonts w:ascii="Arial" w:hAnsi="Arial" w:cs="Arial"/>
          <w:b/>
        </w:rPr>
      </w:pPr>
      <w:r w:rsidRPr="009E7E59">
        <w:rPr>
          <w:rFonts w:ascii="Arial" w:hAnsi="Arial" w:cs="Arial"/>
          <w:b/>
        </w:rPr>
        <w:t>Headingley Campus</w:t>
      </w:r>
    </w:p>
    <w:p w:rsidR="001B467E" w:rsidRPr="009E7E59" w:rsidRDefault="001B467E" w:rsidP="001B467E">
      <w:pPr>
        <w:spacing w:after="0" w:line="240" w:lineRule="auto"/>
        <w:jc w:val="center"/>
        <w:rPr>
          <w:rFonts w:ascii="Arial" w:hAnsi="Arial" w:cs="Arial"/>
          <w:b/>
        </w:rPr>
      </w:pPr>
      <w:r w:rsidRPr="009E7E59">
        <w:rPr>
          <w:rFonts w:ascii="Arial" w:hAnsi="Arial" w:cs="Arial"/>
          <w:b/>
        </w:rPr>
        <w:t>Leeds LS6 3QS</w:t>
      </w:r>
    </w:p>
    <w:p w:rsidR="001B467E" w:rsidRPr="009E7E59" w:rsidRDefault="001B467E" w:rsidP="001B467E">
      <w:pPr>
        <w:spacing w:after="0" w:line="240" w:lineRule="auto"/>
        <w:jc w:val="center"/>
        <w:rPr>
          <w:rFonts w:ascii="Arial" w:hAnsi="Arial" w:cs="Arial"/>
          <w:b/>
        </w:rPr>
      </w:pPr>
      <w:r w:rsidRPr="009E7E59">
        <w:rPr>
          <w:rFonts w:ascii="Arial" w:hAnsi="Arial" w:cs="Arial"/>
          <w:b/>
        </w:rPr>
        <w:t>UK</w:t>
      </w:r>
    </w:p>
    <w:p w:rsidR="001B467E" w:rsidRPr="009E7E59" w:rsidRDefault="001B467E" w:rsidP="001B467E">
      <w:pPr>
        <w:spacing w:after="0" w:line="240" w:lineRule="auto"/>
        <w:rPr>
          <w:rFonts w:ascii="Arial" w:hAnsi="Arial" w:cs="Arial"/>
          <w:b/>
        </w:rPr>
      </w:pPr>
    </w:p>
    <w:p w:rsidR="001B467E" w:rsidRPr="009E7E59" w:rsidRDefault="001B467E" w:rsidP="001B467E">
      <w:pPr>
        <w:spacing w:after="0" w:line="240" w:lineRule="auto"/>
        <w:jc w:val="center"/>
        <w:rPr>
          <w:rFonts w:ascii="Arial" w:hAnsi="Arial" w:cs="Arial"/>
          <w:b/>
        </w:rPr>
      </w:pPr>
      <w:r w:rsidRPr="009E7E59">
        <w:rPr>
          <w:rFonts w:ascii="Arial" w:hAnsi="Arial" w:cs="Arial"/>
          <w:b/>
          <w:vertAlign w:val="superscript"/>
        </w:rPr>
        <w:t>2</w:t>
      </w:r>
      <w:r w:rsidRPr="009E7E59">
        <w:rPr>
          <w:rFonts w:ascii="Arial" w:hAnsi="Arial" w:cs="Arial"/>
          <w:b/>
        </w:rPr>
        <w:t xml:space="preserve"> Research Institute for Professional Practice, Learning and Education </w:t>
      </w:r>
    </w:p>
    <w:p w:rsidR="001B467E" w:rsidRPr="009E7E59" w:rsidRDefault="001B467E" w:rsidP="001B467E">
      <w:pPr>
        <w:spacing w:after="0" w:line="240" w:lineRule="auto"/>
        <w:jc w:val="center"/>
        <w:rPr>
          <w:rFonts w:ascii="Arial" w:hAnsi="Arial" w:cs="Arial"/>
          <w:b/>
        </w:rPr>
      </w:pPr>
      <w:r w:rsidRPr="009E7E59">
        <w:rPr>
          <w:rFonts w:ascii="Arial" w:hAnsi="Arial" w:cs="Arial"/>
          <w:b/>
        </w:rPr>
        <w:t>Charles Sturt University</w:t>
      </w:r>
    </w:p>
    <w:p w:rsidR="001B467E" w:rsidRPr="009E7E59" w:rsidRDefault="001B467E" w:rsidP="001B467E">
      <w:pPr>
        <w:spacing w:after="0" w:line="240" w:lineRule="auto"/>
        <w:jc w:val="center"/>
        <w:rPr>
          <w:rFonts w:ascii="Arial" w:hAnsi="Arial" w:cs="Arial"/>
          <w:b/>
        </w:rPr>
      </w:pPr>
      <w:r w:rsidRPr="009E7E59">
        <w:rPr>
          <w:rFonts w:ascii="Arial" w:hAnsi="Arial" w:cs="Arial"/>
          <w:b/>
        </w:rPr>
        <w:t xml:space="preserve">Wagga Wagga </w:t>
      </w:r>
    </w:p>
    <w:p w:rsidR="001B467E" w:rsidRPr="009E7E59" w:rsidRDefault="001B467E" w:rsidP="001B467E">
      <w:pPr>
        <w:spacing w:after="0" w:line="240" w:lineRule="auto"/>
        <w:jc w:val="center"/>
        <w:rPr>
          <w:rFonts w:ascii="Arial" w:hAnsi="Arial" w:cs="Arial"/>
          <w:b/>
        </w:rPr>
      </w:pPr>
      <w:r w:rsidRPr="009E7E59">
        <w:rPr>
          <w:rFonts w:ascii="Arial" w:hAnsi="Arial" w:cs="Arial"/>
          <w:b/>
        </w:rPr>
        <w:t>NSW 2678</w:t>
      </w:r>
    </w:p>
    <w:p w:rsidR="001B467E" w:rsidRPr="009E7E59" w:rsidRDefault="001B467E" w:rsidP="001B467E">
      <w:pPr>
        <w:spacing w:after="0" w:line="240" w:lineRule="auto"/>
        <w:jc w:val="center"/>
        <w:rPr>
          <w:rFonts w:ascii="Arial" w:hAnsi="Arial" w:cs="Arial"/>
          <w:b/>
        </w:rPr>
      </w:pPr>
      <w:r w:rsidRPr="009E7E59">
        <w:rPr>
          <w:rFonts w:ascii="Arial" w:hAnsi="Arial" w:cs="Arial"/>
          <w:b/>
        </w:rPr>
        <w:t>Australia</w:t>
      </w: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r w:rsidRPr="009E7E59">
        <w:rPr>
          <w:rFonts w:ascii="Arial" w:hAnsi="Arial" w:cs="Arial"/>
          <w:b/>
          <w:vertAlign w:val="superscript"/>
        </w:rPr>
        <w:t xml:space="preserve">3 </w:t>
      </w:r>
      <w:r w:rsidRPr="009E7E59">
        <w:rPr>
          <w:rFonts w:ascii="Arial" w:hAnsi="Arial" w:cs="Arial"/>
          <w:b/>
        </w:rPr>
        <w:t>Centre for Educational Development and Research</w:t>
      </w:r>
    </w:p>
    <w:p w:rsidR="001B467E" w:rsidRPr="009E7E59" w:rsidRDefault="001B467E" w:rsidP="001B467E">
      <w:pPr>
        <w:spacing w:after="0" w:line="240" w:lineRule="auto"/>
        <w:jc w:val="center"/>
        <w:rPr>
          <w:rFonts w:ascii="Arial" w:hAnsi="Arial" w:cs="Arial"/>
          <w:b/>
        </w:rPr>
      </w:pPr>
      <w:r w:rsidRPr="009E7E59">
        <w:rPr>
          <w:rFonts w:ascii="Arial" w:hAnsi="Arial" w:cs="Arial"/>
          <w:b/>
        </w:rPr>
        <w:t>Bishop Grosseteste University</w:t>
      </w:r>
    </w:p>
    <w:p w:rsidR="001B467E" w:rsidRPr="009E7E59" w:rsidRDefault="001B467E" w:rsidP="001B467E">
      <w:pPr>
        <w:spacing w:after="0" w:line="240" w:lineRule="auto"/>
        <w:jc w:val="center"/>
        <w:rPr>
          <w:rFonts w:ascii="Arial" w:hAnsi="Arial" w:cs="Arial"/>
          <w:b/>
        </w:rPr>
      </w:pPr>
      <w:r w:rsidRPr="009E7E59">
        <w:rPr>
          <w:rFonts w:ascii="Arial" w:hAnsi="Arial" w:cs="Arial"/>
          <w:b/>
        </w:rPr>
        <w:t>Longdales Road</w:t>
      </w:r>
    </w:p>
    <w:p w:rsidR="001B467E" w:rsidRPr="009E7E59" w:rsidRDefault="001B467E" w:rsidP="001B467E">
      <w:pPr>
        <w:spacing w:after="0" w:line="240" w:lineRule="auto"/>
        <w:jc w:val="center"/>
        <w:rPr>
          <w:rFonts w:ascii="Arial" w:hAnsi="Arial" w:cs="Arial"/>
          <w:b/>
        </w:rPr>
      </w:pPr>
      <w:r w:rsidRPr="009E7E59">
        <w:rPr>
          <w:rFonts w:ascii="Arial" w:hAnsi="Arial" w:cs="Arial"/>
          <w:b/>
        </w:rPr>
        <w:t>Lincoln LN1 3DY</w:t>
      </w:r>
    </w:p>
    <w:p w:rsidR="001B467E" w:rsidRPr="009E7E59" w:rsidRDefault="001B467E" w:rsidP="001B467E">
      <w:pPr>
        <w:spacing w:after="0" w:line="240" w:lineRule="auto"/>
        <w:jc w:val="center"/>
        <w:rPr>
          <w:rFonts w:ascii="Arial" w:hAnsi="Arial" w:cs="Arial"/>
          <w:b/>
        </w:rPr>
      </w:pPr>
      <w:r w:rsidRPr="009E7E59">
        <w:rPr>
          <w:rFonts w:ascii="Arial" w:hAnsi="Arial" w:cs="Arial"/>
          <w:b/>
        </w:rPr>
        <w:lastRenderedPageBreak/>
        <w:t>UK</w:t>
      </w: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sz w:val="20"/>
          <w:szCs w:val="20"/>
        </w:rPr>
      </w:pPr>
    </w:p>
    <w:p w:rsidR="001B467E" w:rsidRPr="009E7E59" w:rsidRDefault="001B467E" w:rsidP="001B467E">
      <w:pPr>
        <w:spacing w:after="0" w:line="240" w:lineRule="auto"/>
        <w:rPr>
          <w:rFonts w:ascii="Arial" w:hAnsi="Arial" w:cs="Arial"/>
          <w:sz w:val="20"/>
          <w:szCs w:val="20"/>
        </w:rPr>
      </w:pPr>
    </w:p>
    <w:p w:rsidR="001B467E" w:rsidRPr="009E7E59" w:rsidRDefault="001B467E" w:rsidP="001B467E">
      <w:pPr>
        <w:spacing w:after="0" w:line="240" w:lineRule="auto"/>
        <w:jc w:val="center"/>
        <w:rPr>
          <w:rFonts w:ascii="Arial" w:hAnsi="Arial" w:cs="Arial"/>
          <w:sz w:val="20"/>
          <w:szCs w:val="20"/>
        </w:rPr>
      </w:pPr>
    </w:p>
    <w:p w:rsidR="001B467E" w:rsidRPr="009E7E59" w:rsidRDefault="001B467E" w:rsidP="001B467E">
      <w:pPr>
        <w:spacing w:after="0" w:line="240" w:lineRule="auto"/>
        <w:jc w:val="center"/>
        <w:rPr>
          <w:rFonts w:ascii="Arial" w:hAnsi="Arial" w:cs="Arial"/>
          <w:b/>
        </w:rPr>
      </w:pPr>
      <w:r w:rsidRPr="009E7E59">
        <w:rPr>
          <w:rFonts w:ascii="Arial" w:hAnsi="Arial" w:cs="Arial"/>
          <w:b/>
        </w:rPr>
        <w:t>Please direct all correspondence to the first author, Professor John G. Sharp</w:t>
      </w: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p>
    <w:p w:rsidR="001B467E" w:rsidRPr="009E7E59" w:rsidRDefault="001B467E" w:rsidP="001B467E">
      <w:pPr>
        <w:spacing w:after="0" w:line="240" w:lineRule="auto"/>
        <w:jc w:val="center"/>
        <w:rPr>
          <w:rFonts w:ascii="Arial" w:hAnsi="Arial" w:cs="Arial"/>
          <w:b/>
        </w:rPr>
      </w:pPr>
      <w:r w:rsidRPr="009E7E59">
        <w:rPr>
          <w:rFonts w:ascii="Arial" w:hAnsi="Arial" w:cs="Arial"/>
          <w:b/>
        </w:rPr>
        <w:t xml:space="preserve">This article is protected until released for publication </w:t>
      </w:r>
    </w:p>
    <w:p w:rsidR="001B467E" w:rsidRPr="009E7E59" w:rsidRDefault="001B467E" w:rsidP="001B467E">
      <w:pPr>
        <w:spacing w:after="0" w:line="240" w:lineRule="auto"/>
        <w:jc w:val="center"/>
        <w:rPr>
          <w:rFonts w:ascii="Arial" w:hAnsi="Arial" w:cs="Arial"/>
          <w:b/>
        </w:rPr>
      </w:pPr>
      <w:r w:rsidRPr="009E7E59">
        <w:rPr>
          <w:rFonts w:ascii="Arial" w:hAnsi="Arial" w:cs="Arial"/>
          <w:b/>
        </w:rPr>
        <w:t>© Sharp, Hemmings, Kay and Atkin - September 2016</w:t>
      </w:r>
    </w:p>
    <w:p w:rsidR="001B467E" w:rsidRPr="009E7E59" w:rsidRDefault="001B467E">
      <w:pPr>
        <w:rPr>
          <w:rFonts w:ascii="Arial" w:hAnsi="Arial" w:cs="Arial"/>
          <w:b/>
        </w:rPr>
      </w:pPr>
      <w:r w:rsidRPr="009E7E59">
        <w:rPr>
          <w:rFonts w:ascii="Arial" w:hAnsi="Arial" w:cs="Arial"/>
          <w:b/>
        </w:rPr>
        <w:br w:type="page"/>
      </w:r>
    </w:p>
    <w:p w:rsidR="001B467E" w:rsidRPr="009E7E59" w:rsidRDefault="001B467E" w:rsidP="001B467E">
      <w:pPr>
        <w:spacing w:after="0" w:line="240" w:lineRule="auto"/>
        <w:jc w:val="center"/>
        <w:rPr>
          <w:rFonts w:ascii="Arial" w:hAnsi="Arial" w:cs="Arial"/>
        </w:rPr>
      </w:pPr>
    </w:p>
    <w:p w:rsidR="001200DA" w:rsidRPr="009E7E59" w:rsidRDefault="0053770F" w:rsidP="001200DA">
      <w:pPr>
        <w:spacing w:after="0" w:line="240" w:lineRule="auto"/>
        <w:rPr>
          <w:rFonts w:ascii="Arial" w:hAnsi="Arial" w:cs="Arial"/>
          <w:b/>
          <w:sz w:val="28"/>
          <w:szCs w:val="28"/>
        </w:rPr>
      </w:pPr>
      <w:r w:rsidRPr="009E7E59">
        <w:rPr>
          <w:rFonts w:ascii="Arial" w:hAnsi="Arial" w:cs="Arial"/>
          <w:b/>
          <w:sz w:val="28"/>
          <w:szCs w:val="28"/>
        </w:rPr>
        <w:t xml:space="preserve">Academic boredom, </w:t>
      </w:r>
      <w:r w:rsidR="001200DA" w:rsidRPr="009E7E59">
        <w:rPr>
          <w:rFonts w:ascii="Arial" w:hAnsi="Arial" w:cs="Arial"/>
          <w:b/>
          <w:sz w:val="28"/>
          <w:szCs w:val="28"/>
        </w:rPr>
        <w:t xml:space="preserve">approaches to learning and </w:t>
      </w:r>
      <w:r w:rsidRPr="009E7E59">
        <w:rPr>
          <w:rFonts w:ascii="Arial" w:hAnsi="Arial" w:cs="Arial"/>
          <w:b/>
          <w:sz w:val="28"/>
          <w:szCs w:val="28"/>
        </w:rPr>
        <w:t xml:space="preserve">the </w:t>
      </w:r>
      <w:r w:rsidR="00947111" w:rsidRPr="009E7E59">
        <w:rPr>
          <w:rFonts w:ascii="Arial" w:hAnsi="Arial" w:cs="Arial"/>
          <w:b/>
          <w:sz w:val="28"/>
          <w:szCs w:val="28"/>
        </w:rPr>
        <w:t>final-</w:t>
      </w:r>
      <w:r w:rsidR="009504E0" w:rsidRPr="009E7E59">
        <w:rPr>
          <w:rFonts w:ascii="Arial" w:hAnsi="Arial" w:cs="Arial"/>
          <w:b/>
          <w:sz w:val="28"/>
          <w:szCs w:val="28"/>
        </w:rPr>
        <w:t xml:space="preserve">year </w:t>
      </w:r>
      <w:r w:rsidR="001200DA" w:rsidRPr="009E7E59">
        <w:rPr>
          <w:rFonts w:ascii="Arial" w:hAnsi="Arial" w:cs="Arial"/>
          <w:b/>
          <w:sz w:val="28"/>
          <w:szCs w:val="28"/>
        </w:rPr>
        <w:t xml:space="preserve">degree outcomes of undergraduate students </w:t>
      </w:r>
    </w:p>
    <w:p w:rsidR="003031FE" w:rsidRPr="009E7E59" w:rsidRDefault="003031FE" w:rsidP="00BB4525">
      <w:pPr>
        <w:rPr>
          <w:rFonts w:ascii="Arial" w:hAnsi="Arial" w:cs="Arial"/>
          <w:sz w:val="24"/>
          <w:szCs w:val="24"/>
        </w:rPr>
      </w:pPr>
    </w:p>
    <w:p w:rsidR="00BB4525" w:rsidRPr="009E7E59" w:rsidRDefault="00BB4525" w:rsidP="00BB4525">
      <w:pPr>
        <w:spacing w:after="0"/>
        <w:rPr>
          <w:rFonts w:ascii="Arial" w:hAnsi="Arial" w:cs="Arial"/>
          <w:b/>
          <w:sz w:val="24"/>
          <w:szCs w:val="24"/>
        </w:rPr>
      </w:pPr>
      <w:r w:rsidRPr="009E7E59">
        <w:rPr>
          <w:rFonts w:ascii="Arial" w:hAnsi="Arial" w:cs="Arial"/>
          <w:b/>
          <w:sz w:val="24"/>
          <w:szCs w:val="24"/>
        </w:rPr>
        <w:t>Abstract</w:t>
      </w:r>
    </w:p>
    <w:p w:rsidR="00BB4525" w:rsidRPr="009E7E59" w:rsidRDefault="00BB4525" w:rsidP="00BB4525">
      <w:pPr>
        <w:spacing w:after="0"/>
        <w:rPr>
          <w:rFonts w:ascii="Arial" w:hAnsi="Arial" w:cs="Arial"/>
          <w:i/>
          <w:sz w:val="24"/>
          <w:szCs w:val="24"/>
        </w:rPr>
      </w:pPr>
    </w:p>
    <w:p w:rsidR="00400341" w:rsidRPr="009E7E59" w:rsidRDefault="00135ACE" w:rsidP="000B5DA6">
      <w:pPr>
        <w:spacing w:after="0" w:line="240" w:lineRule="auto"/>
        <w:jc w:val="both"/>
        <w:rPr>
          <w:rFonts w:ascii="Arial" w:hAnsi="Arial" w:cs="Arial"/>
          <w:i/>
          <w:sz w:val="24"/>
          <w:szCs w:val="24"/>
        </w:rPr>
      </w:pPr>
      <w:r w:rsidRPr="009E7E59">
        <w:rPr>
          <w:rFonts w:ascii="Arial" w:hAnsi="Arial" w:cs="Arial"/>
          <w:i/>
          <w:sz w:val="24"/>
          <w:szCs w:val="24"/>
        </w:rPr>
        <w:t>Academic boredom, the boredom exper</w:t>
      </w:r>
      <w:r w:rsidR="00DE3A1A" w:rsidRPr="009E7E59">
        <w:rPr>
          <w:rFonts w:ascii="Arial" w:hAnsi="Arial" w:cs="Arial"/>
          <w:i/>
          <w:sz w:val="24"/>
          <w:szCs w:val="24"/>
        </w:rPr>
        <w:t>ienced by undergraduate</w:t>
      </w:r>
      <w:r w:rsidR="00EC2CB9" w:rsidRPr="009E7E59">
        <w:rPr>
          <w:rFonts w:ascii="Arial" w:hAnsi="Arial" w:cs="Arial"/>
          <w:i/>
          <w:sz w:val="24"/>
          <w:szCs w:val="24"/>
        </w:rPr>
        <w:t>s at university or</w:t>
      </w:r>
      <w:r w:rsidR="00400341" w:rsidRPr="009E7E59">
        <w:rPr>
          <w:rFonts w:ascii="Arial" w:hAnsi="Arial" w:cs="Arial"/>
          <w:i/>
          <w:sz w:val="24"/>
          <w:szCs w:val="24"/>
        </w:rPr>
        <w:t xml:space="preserve"> college</w:t>
      </w:r>
      <w:r w:rsidRPr="009E7E59">
        <w:rPr>
          <w:rFonts w:ascii="Arial" w:hAnsi="Arial" w:cs="Arial"/>
          <w:i/>
          <w:sz w:val="24"/>
          <w:szCs w:val="24"/>
        </w:rPr>
        <w:t>, is a</w:t>
      </w:r>
      <w:r w:rsidR="00311BA0" w:rsidRPr="009E7E59">
        <w:rPr>
          <w:rFonts w:ascii="Arial" w:hAnsi="Arial" w:cs="Arial"/>
          <w:i/>
          <w:sz w:val="24"/>
          <w:szCs w:val="24"/>
        </w:rPr>
        <w:t xml:space="preserve"> complex but</w:t>
      </w:r>
      <w:r w:rsidR="00400341" w:rsidRPr="009E7E59">
        <w:rPr>
          <w:rFonts w:ascii="Arial" w:hAnsi="Arial" w:cs="Arial"/>
          <w:i/>
          <w:sz w:val="24"/>
          <w:szCs w:val="24"/>
        </w:rPr>
        <w:t xml:space="preserve"> </w:t>
      </w:r>
      <w:r w:rsidRPr="009E7E59">
        <w:rPr>
          <w:rFonts w:ascii="Arial" w:hAnsi="Arial" w:cs="Arial"/>
          <w:i/>
          <w:sz w:val="24"/>
          <w:szCs w:val="24"/>
        </w:rPr>
        <w:t>largely negative and disabling achie</w:t>
      </w:r>
      <w:r w:rsidR="00DE3A1A" w:rsidRPr="009E7E59">
        <w:rPr>
          <w:rFonts w:ascii="Arial" w:hAnsi="Arial" w:cs="Arial"/>
          <w:i/>
          <w:sz w:val="24"/>
          <w:szCs w:val="24"/>
        </w:rPr>
        <w:t>vement-related emoti</w:t>
      </w:r>
      <w:r w:rsidR="007D35F8" w:rsidRPr="009E7E59">
        <w:rPr>
          <w:rFonts w:ascii="Arial" w:hAnsi="Arial" w:cs="Arial"/>
          <w:i/>
          <w:sz w:val="24"/>
          <w:szCs w:val="24"/>
        </w:rPr>
        <w:t>on.  In this mixed-methods exploration</w:t>
      </w:r>
      <w:r w:rsidR="00400341" w:rsidRPr="009E7E59">
        <w:rPr>
          <w:rFonts w:ascii="Arial" w:hAnsi="Arial" w:cs="Arial"/>
          <w:i/>
          <w:sz w:val="24"/>
          <w:szCs w:val="24"/>
        </w:rPr>
        <w:t xml:space="preserve"> </w:t>
      </w:r>
      <w:r w:rsidR="00DE3A1A" w:rsidRPr="009E7E59">
        <w:rPr>
          <w:rFonts w:ascii="Arial" w:hAnsi="Arial" w:cs="Arial"/>
          <w:i/>
          <w:sz w:val="24"/>
          <w:szCs w:val="24"/>
        </w:rPr>
        <w:t xml:space="preserve">of 224 </w:t>
      </w:r>
      <w:r w:rsidR="00400341" w:rsidRPr="009E7E59">
        <w:rPr>
          <w:rFonts w:ascii="Arial" w:hAnsi="Arial" w:cs="Arial"/>
          <w:i/>
          <w:sz w:val="24"/>
          <w:szCs w:val="24"/>
        </w:rPr>
        <w:t xml:space="preserve">students </w:t>
      </w:r>
      <w:r w:rsidRPr="009E7E59">
        <w:rPr>
          <w:rFonts w:ascii="Arial" w:hAnsi="Arial" w:cs="Arial"/>
          <w:i/>
          <w:sz w:val="24"/>
          <w:szCs w:val="24"/>
        </w:rPr>
        <w:t>at</w:t>
      </w:r>
      <w:r w:rsidR="00DE3A1A" w:rsidRPr="009E7E59">
        <w:rPr>
          <w:rFonts w:ascii="Arial" w:hAnsi="Arial" w:cs="Arial"/>
          <w:i/>
          <w:sz w:val="24"/>
          <w:szCs w:val="24"/>
        </w:rPr>
        <w:t>tending</w:t>
      </w:r>
      <w:r w:rsidRPr="009E7E59">
        <w:rPr>
          <w:rFonts w:ascii="Arial" w:hAnsi="Arial" w:cs="Arial"/>
          <w:i/>
          <w:sz w:val="24"/>
          <w:szCs w:val="24"/>
        </w:rPr>
        <w:t xml:space="preserve"> </w:t>
      </w:r>
      <w:r w:rsidR="00694610" w:rsidRPr="009E7E59">
        <w:rPr>
          <w:rFonts w:ascii="Arial" w:hAnsi="Arial" w:cs="Arial"/>
          <w:i/>
          <w:sz w:val="24"/>
          <w:szCs w:val="24"/>
        </w:rPr>
        <w:t>a single institution</w:t>
      </w:r>
      <w:r w:rsidR="00DE3A1A" w:rsidRPr="009E7E59">
        <w:rPr>
          <w:rFonts w:ascii="Arial" w:hAnsi="Arial" w:cs="Arial"/>
          <w:i/>
          <w:sz w:val="24"/>
          <w:szCs w:val="24"/>
        </w:rPr>
        <w:t xml:space="preserve"> in England, </w:t>
      </w:r>
      <w:r w:rsidRPr="009E7E59">
        <w:rPr>
          <w:rFonts w:ascii="Arial" w:hAnsi="Arial" w:cs="Arial"/>
          <w:i/>
          <w:sz w:val="24"/>
          <w:szCs w:val="24"/>
        </w:rPr>
        <w:t>aca</w:t>
      </w:r>
      <w:r w:rsidR="00DE3A1A" w:rsidRPr="009E7E59">
        <w:rPr>
          <w:rFonts w:ascii="Arial" w:hAnsi="Arial" w:cs="Arial"/>
          <w:i/>
          <w:sz w:val="24"/>
          <w:szCs w:val="24"/>
        </w:rPr>
        <w:t>demic boredom was found to arise</w:t>
      </w:r>
      <w:r w:rsidRPr="009E7E59">
        <w:rPr>
          <w:rFonts w:ascii="Arial" w:hAnsi="Arial" w:cs="Arial"/>
          <w:i/>
          <w:sz w:val="24"/>
          <w:szCs w:val="24"/>
        </w:rPr>
        <w:t xml:space="preserve"> at the point of course delivery</w:t>
      </w:r>
      <w:r w:rsidR="00400341" w:rsidRPr="009E7E59">
        <w:rPr>
          <w:rFonts w:ascii="Arial" w:hAnsi="Arial" w:cs="Arial"/>
          <w:i/>
          <w:sz w:val="24"/>
          <w:szCs w:val="24"/>
        </w:rPr>
        <w:t xml:space="preserve"> itself</w:t>
      </w:r>
      <w:r w:rsidRPr="009E7E59">
        <w:rPr>
          <w:rFonts w:ascii="Arial" w:hAnsi="Arial" w:cs="Arial"/>
          <w:i/>
          <w:sz w:val="24"/>
          <w:szCs w:val="24"/>
        </w:rPr>
        <w:t xml:space="preserve">, </w:t>
      </w:r>
      <w:r w:rsidR="00DC0AA3" w:rsidRPr="009E7E59">
        <w:rPr>
          <w:rFonts w:ascii="Arial" w:hAnsi="Arial" w:cs="Arial"/>
          <w:i/>
          <w:sz w:val="24"/>
          <w:szCs w:val="24"/>
        </w:rPr>
        <w:t xml:space="preserve">while studying </w:t>
      </w:r>
      <w:r w:rsidR="00CF0FB5" w:rsidRPr="009E7E59">
        <w:rPr>
          <w:rFonts w:ascii="Arial" w:hAnsi="Arial" w:cs="Arial"/>
          <w:i/>
          <w:sz w:val="24"/>
          <w:szCs w:val="24"/>
        </w:rPr>
        <w:t>at other times</w:t>
      </w:r>
      <w:r w:rsidR="00ED1974" w:rsidRPr="009E7E59">
        <w:rPr>
          <w:rFonts w:ascii="Arial" w:hAnsi="Arial" w:cs="Arial"/>
          <w:i/>
          <w:sz w:val="24"/>
          <w:szCs w:val="24"/>
        </w:rPr>
        <w:t xml:space="preserve"> and during</w:t>
      </w:r>
      <w:r w:rsidRPr="009E7E59">
        <w:rPr>
          <w:rFonts w:ascii="Arial" w:hAnsi="Arial" w:cs="Arial"/>
          <w:i/>
          <w:sz w:val="24"/>
          <w:szCs w:val="24"/>
        </w:rPr>
        <w:t xml:space="preserve"> the completion of assignments for the purposes of assessment.</w:t>
      </w:r>
      <w:r w:rsidR="00DE3A1A" w:rsidRPr="009E7E59">
        <w:rPr>
          <w:rFonts w:ascii="Arial" w:hAnsi="Arial" w:cs="Arial"/>
          <w:i/>
          <w:sz w:val="24"/>
          <w:szCs w:val="24"/>
        </w:rPr>
        <w:t xml:space="preserve">  </w:t>
      </w:r>
      <w:r w:rsidR="00937649" w:rsidRPr="009E7E59">
        <w:rPr>
          <w:rFonts w:ascii="Arial" w:hAnsi="Arial" w:cs="Arial"/>
          <w:i/>
          <w:sz w:val="24"/>
          <w:szCs w:val="24"/>
        </w:rPr>
        <w:t>Quantitative data from</w:t>
      </w:r>
      <w:r w:rsidRPr="009E7E59">
        <w:rPr>
          <w:rFonts w:ascii="Arial" w:hAnsi="Arial" w:cs="Arial"/>
          <w:i/>
          <w:sz w:val="24"/>
          <w:szCs w:val="24"/>
        </w:rPr>
        <w:t xml:space="preserve"> the BPS-UKHE</w:t>
      </w:r>
      <w:r w:rsidR="004A5F42" w:rsidRPr="009E7E59">
        <w:rPr>
          <w:rFonts w:ascii="Arial" w:hAnsi="Arial" w:cs="Arial"/>
          <w:i/>
          <w:sz w:val="24"/>
          <w:szCs w:val="24"/>
        </w:rPr>
        <w:t xml:space="preserve"> and ASSIST</w:t>
      </w:r>
      <w:r w:rsidRPr="009E7E59">
        <w:rPr>
          <w:rFonts w:ascii="Arial" w:hAnsi="Arial" w:cs="Arial"/>
          <w:i/>
          <w:sz w:val="24"/>
          <w:szCs w:val="24"/>
        </w:rPr>
        <w:t xml:space="preserve"> questionnaire</w:t>
      </w:r>
      <w:r w:rsidR="004A5F42" w:rsidRPr="009E7E59">
        <w:rPr>
          <w:rFonts w:ascii="Arial" w:hAnsi="Arial" w:cs="Arial"/>
          <w:i/>
          <w:sz w:val="24"/>
          <w:szCs w:val="24"/>
        </w:rPr>
        <w:t>s</w:t>
      </w:r>
      <w:r w:rsidRPr="009E7E59">
        <w:rPr>
          <w:rFonts w:ascii="Arial" w:hAnsi="Arial" w:cs="Arial"/>
          <w:i/>
          <w:sz w:val="24"/>
          <w:szCs w:val="24"/>
        </w:rPr>
        <w:t>,</w:t>
      </w:r>
      <w:r w:rsidR="00937649" w:rsidRPr="009E7E59">
        <w:rPr>
          <w:rFonts w:ascii="Arial" w:hAnsi="Arial" w:cs="Arial"/>
          <w:i/>
          <w:sz w:val="24"/>
          <w:szCs w:val="24"/>
        </w:rPr>
        <w:t xml:space="preserve"> meaningfully </w:t>
      </w:r>
      <w:r w:rsidR="004A5F42" w:rsidRPr="009E7E59">
        <w:rPr>
          <w:rFonts w:ascii="Arial" w:hAnsi="Arial" w:cs="Arial"/>
          <w:i/>
          <w:sz w:val="24"/>
          <w:szCs w:val="24"/>
        </w:rPr>
        <w:t>enriched with</w:t>
      </w:r>
      <w:r w:rsidR="00937649" w:rsidRPr="009E7E59">
        <w:rPr>
          <w:rFonts w:ascii="Arial" w:hAnsi="Arial" w:cs="Arial"/>
          <w:i/>
          <w:sz w:val="24"/>
          <w:szCs w:val="24"/>
        </w:rPr>
        <w:t xml:space="preserve"> qualitative data</w:t>
      </w:r>
      <w:r w:rsidR="004A5F42" w:rsidRPr="009E7E59">
        <w:rPr>
          <w:rFonts w:ascii="Arial" w:hAnsi="Arial" w:cs="Arial"/>
          <w:i/>
          <w:sz w:val="24"/>
          <w:szCs w:val="24"/>
        </w:rPr>
        <w:t xml:space="preserve"> from ten semi-structured </w:t>
      </w:r>
      <w:r w:rsidR="00311BA0" w:rsidRPr="009E7E59">
        <w:rPr>
          <w:rFonts w:ascii="Arial" w:hAnsi="Arial" w:cs="Arial"/>
          <w:i/>
          <w:sz w:val="24"/>
          <w:szCs w:val="24"/>
        </w:rPr>
        <w:t xml:space="preserve">research </w:t>
      </w:r>
      <w:r w:rsidR="004A5F42" w:rsidRPr="009E7E59">
        <w:rPr>
          <w:rFonts w:ascii="Arial" w:hAnsi="Arial" w:cs="Arial"/>
          <w:i/>
          <w:sz w:val="24"/>
          <w:szCs w:val="24"/>
        </w:rPr>
        <w:t xml:space="preserve">interviews, </w:t>
      </w:r>
      <w:r w:rsidR="00937649" w:rsidRPr="009E7E59">
        <w:rPr>
          <w:rFonts w:ascii="Arial" w:hAnsi="Arial" w:cs="Arial"/>
          <w:i/>
          <w:sz w:val="24"/>
          <w:szCs w:val="24"/>
        </w:rPr>
        <w:t xml:space="preserve">indicate that </w:t>
      </w:r>
      <w:r w:rsidRPr="009E7E59">
        <w:rPr>
          <w:rFonts w:ascii="Arial" w:hAnsi="Arial" w:cs="Arial"/>
          <w:i/>
          <w:sz w:val="24"/>
          <w:szCs w:val="24"/>
        </w:rPr>
        <w:t>those with a measurably higher propensity or habitual disposition towards academic boredom than others were amon</w:t>
      </w:r>
      <w:r w:rsidR="001213AE" w:rsidRPr="009E7E59">
        <w:rPr>
          <w:rFonts w:ascii="Arial" w:hAnsi="Arial" w:cs="Arial"/>
          <w:i/>
          <w:sz w:val="24"/>
          <w:szCs w:val="24"/>
        </w:rPr>
        <w:t xml:space="preserve">g the most adversely </w:t>
      </w:r>
      <w:r w:rsidR="00DE3A1A" w:rsidRPr="009E7E59">
        <w:rPr>
          <w:rFonts w:ascii="Arial" w:hAnsi="Arial" w:cs="Arial"/>
          <w:i/>
          <w:sz w:val="24"/>
          <w:szCs w:val="24"/>
        </w:rPr>
        <w:t>affected</w:t>
      </w:r>
      <w:r w:rsidR="004A5F42" w:rsidRPr="009E7E59">
        <w:rPr>
          <w:rFonts w:ascii="Arial" w:hAnsi="Arial" w:cs="Arial"/>
          <w:i/>
          <w:sz w:val="24"/>
          <w:szCs w:val="24"/>
        </w:rPr>
        <w:t>, displaying the</w:t>
      </w:r>
      <w:r w:rsidRPr="009E7E59">
        <w:rPr>
          <w:rFonts w:ascii="Arial" w:hAnsi="Arial" w:cs="Arial"/>
          <w:i/>
          <w:sz w:val="24"/>
          <w:szCs w:val="24"/>
        </w:rPr>
        <w:t xml:space="preserve"> deep, strategic </w:t>
      </w:r>
      <w:r w:rsidR="004A5F42" w:rsidRPr="009E7E59">
        <w:rPr>
          <w:rFonts w:ascii="Arial" w:hAnsi="Arial" w:cs="Arial"/>
          <w:i/>
          <w:sz w:val="24"/>
          <w:szCs w:val="24"/>
        </w:rPr>
        <w:t xml:space="preserve">and </w:t>
      </w:r>
      <w:r w:rsidR="00CF0FB5" w:rsidRPr="009E7E59">
        <w:rPr>
          <w:rFonts w:ascii="Arial" w:hAnsi="Arial" w:cs="Arial"/>
          <w:i/>
          <w:sz w:val="24"/>
          <w:szCs w:val="24"/>
        </w:rPr>
        <w:t>surface</w:t>
      </w:r>
      <w:r w:rsidR="00C52C8C" w:rsidRPr="009E7E59">
        <w:rPr>
          <w:rFonts w:ascii="Arial" w:hAnsi="Arial" w:cs="Arial"/>
          <w:i/>
          <w:sz w:val="24"/>
          <w:szCs w:val="24"/>
        </w:rPr>
        <w:t xml:space="preserve"> </w:t>
      </w:r>
      <w:r w:rsidR="00A752CD" w:rsidRPr="009E7E59">
        <w:rPr>
          <w:rFonts w:ascii="Arial" w:hAnsi="Arial" w:cs="Arial"/>
          <w:i/>
          <w:sz w:val="24"/>
          <w:szCs w:val="24"/>
        </w:rPr>
        <w:t xml:space="preserve">profiles </w:t>
      </w:r>
      <w:r w:rsidR="004A5F42" w:rsidRPr="009E7E59">
        <w:rPr>
          <w:rFonts w:ascii="Arial" w:hAnsi="Arial" w:cs="Arial"/>
          <w:i/>
          <w:sz w:val="24"/>
          <w:szCs w:val="24"/>
        </w:rPr>
        <w:t>of</w:t>
      </w:r>
      <w:r w:rsidR="00B3618A" w:rsidRPr="009E7E59">
        <w:rPr>
          <w:rFonts w:ascii="Arial" w:hAnsi="Arial" w:cs="Arial"/>
          <w:i/>
          <w:sz w:val="24"/>
          <w:szCs w:val="24"/>
        </w:rPr>
        <w:t xml:space="preserve"> </w:t>
      </w:r>
      <w:r w:rsidR="000D142D" w:rsidRPr="009E7E59">
        <w:rPr>
          <w:rFonts w:ascii="Arial" w:hAnsi="Arial" w:cs="Arial"/>
          <w:i/>
          <w:sz w:val="24"/>
          <w:szCs w:val="24"/>
        </w:rPr>
        <w:t>‘</w:t>
      </w:r>
      <w:r w:rsidR="00B3618A" w:rsidRPr="009E7E59">
        <w:rPr>
          <w:rFonts w:ascii="Arial" w:hAnsi="Arial" w:cs="Arial"/>
          <w:i/>
          <w:sz w:val="24"/>
          <w:szCs w:val="24"/>
        </w:rPr>
        <w:t>le</w:t>
      </w:r>
      <w:r w:rsidR="006352A7" w:rsidRPr="009E7E59">
        <w:rPr>
          <w:rFonts w:ascii="Arial" w:hAnsi="Arial" w:cs="Arial"/>
          <w:i/>
          <w:sz w:val="24"/>
          <w:szCs w:val="24"/>
        </w:rPr>
        <w:t>ss effective learners</w:t>
      </w:r>
      <w:r w:rsidR="000D142D" w:rsidRPr="009E7E59">
        <w:rPr>
          <w:rFonts w:ascii="Arial" w:hAnsi="Arial" w:cs="Arial"/>
          <w:i/>
          <w:sz w:val="24"/>
          <w:szCs w:val="24"/>
        </w:rPr>
        <w:t>’</w:t>
      </w:r>
      <w:r w:rsidR="006352A7" w:rsidRPr="009E7E59">
        <w:rPr>
          <w:rFonts w:ascii="Arial" w:hAnsi="Arial" w:cs="Arial"/>
          <w:i/>
          <w:sz w:val="24"/>
          <w:szCs w:val="24"/>
        </w:rPr>
        <w:t>.  This was r</w:t>
      </w:r>
      <w:r w:rsidR="00B3618A" w:rsidRPr="009E7E59">
        <w:rPr>
          <w:rFonts w:ascii="Arial" w:hAnsi="Arial" w:cs="Arial"/>
          <w:i/>
          <w:sz w:val="24"/>
          <w:szCs w:val="24"/>
        </w:rPr>
        <w:t>eflected</w:t>
      </w:r>
      <w:r w:rsidR="009A41CA" w:rsidRPr="009E7E59">
        <w:rPr>
          <w:rFonts w:ascii="Arial" w:hAnsi="Arial" w:cs="Arial"/>
          <w:i/>
          <w:sz w:val="24"/>
          <w:szCs w:val="24"/>
        </w:rPr>
        <w:t xml:space="preserve"> in</w:t>
      </w:r>
      <w:r w:rsidR="006352A7" w:rsidRPr="009E7E59">
        <w:rPr>
          <w:rFonts w:ascii="Arial" w:hAnsi="Arial" w:cs="Arial"/>
          <w:i/>
          <w:sz w:val="24"/>
          <w:szCs w:val="24"/>
        </w:rPr>
        <w:t>, for example,</w:t>
      </w:r>
      <w:r w:rsidR="00B3618A" w:rsidRPr="009E7E59">
        <w:rPr>
          <w:rFonts w:ascii="Arial" w:hAnsi="Arial" w:cs="Arial"/>
          <w:i/>
          <w:sz w:val="24"/>
          <w:szCs w:val="24"/>
        </w:rPr>
        <w:t xml:space="preserve"> their interest</w:t>
      </w:r>
      <w:r w:rsidR="00937649" w:rsidRPr="009E7E59">
        <w:rPr>
          <w:rFonts w:ascii="Arial" w:hAnsi="Arial" w:cs="Arial"/>
          <w:i/>
          <w:sz w:val="24"/>
          <w:szCs w:val="24"/>
        </w:rPr>
        <w:t xml:space="preserve"> in ideas, </w:t>
      </w:r>
      <w:r w:rsidR="00B3618A" w:rsidRPr="009E7E59">
        <w:rPr>
          <w:rFonts w:ascii="Arial" w:hAnsi="Arial" w:cs="Arial"/>
          <w:i/>
          <w:sz w:val="24"/>
          <w:szCs w:val="24"/>
        </w:rPr>
        <w:t xml:space="preserve">their ability to organise </w:t>
      </w:r>
      <w:r w:rsidR="00937649" w:rsidRPr="009E7E59">
        <w:rPr>
          <w:rFonts w:ascii="Arial" w:hAnsi="Arial" w:cs="Arial"/>
          <w:i/>
          <w:sz w:val="24"/>
          <w:szCs w:val="24"/>
        </w:rPr>
        <w:t>resources</w:t>
      </w:r>
      <w:r w:rsidR="00B3618A" w:rsidRPr="009E7E59">
        <w:rPr>
          <w:rFonts w:ascii="Arial" w:hAnsi="Arial" w:cs="Arial"/>
          <w:i/>
          <w:sz w:val="24"/>
          <w:szCs w:val="24"/>
        </w:rPr>
        <w:t xml:space="preserve"> an</w:t>
      </w:r>
      <w:r w:rsidR="00EE38B4" w:rsidRPr="009E7E59">
        <w:rPr>
          <w:rFonts w:ascii="Arial" w:hAnsi="Arial" w:cs="Arial"/>
          <w:i/>
          <w:sz w:val="24"/>
          <w:szCs w:val="24"/>
        </w:rPr>
        <w:t>d manage time and</w:t>
      </w:r>
      <w:r w:rsidR="00B3618A" w:rsidRPr="009E7E59">
        <w:rPr>
          <w:rFonts w:ascii="Arial" w:hAnsi="Arial" w:cs="Arial"/>
          <w:i/>
          <w:sz w:val="24"/>
          <w:szCs w:val="24"/>
        </w:rPr>
        <w:t xml:space="preserve"> </w:t>
      </w:r>
      <w:r w:rsidR="006352A7" w:rsidRPr="009E7E59">
        <w:rPr>
          <w:rFonts w:ascii="Arial" w:hAnsi="Arial" w:cs="Arial"/>
          <w:i/>
          <w:sz w:val="24"/>
          <w:szCs w:val="24"/>
        </w:rPr>
        <w:t>what they had</w:t>
      </w:r>
      <w:r w:rsidR="00A63F9E" w:rsidRPr="009E7E59">
        <w:rPr>
          <w:rFonts w:ascii="Arial" w:hAnsi="Arial" w:cs="Arial"/>
          <w:i/>
          <w:sz w:val="24"/>
          <w:szCs w:val="24"/>
        </w:rPr>
        <w:t xml:space="preserve"> to </w:t>
      </w:r>
      <w:r w:rsidR="003C22AB" w:rsidRPr="009E7E59">
        <w:rPr>
          <w:rFonts w:ascii="Arial" w:hAnsi="Arial" w:cs="Arial"/>
          <w:i/>
          <w:sz w:val="24"/>
          <w:szCs w:val="24"/>
        </w:rPr>
        <w:t xml:space="preserve">memorise or </w:t>
      </w:r>
      <w:r w:rsidR="00A63F9E" w:rsidRPr="009E7E59">
        <w:rPr>
          <w:rFonts w:ascii="Arial" w:hAnsi="Arial" w:cs="Arial"/>
          <w:i/>
          <w:sz w:val="24"/>
          <w:szCs w:val="24"/>
        </w:rPr>
        <w:t>do to ‘get by’</w:t>
      </w:r>
      <w:r w:rsidR="00311BA0" w:rsidRPr="009E7E59">
        <w:rPr>
          <w:rFonts w:ascii="Arial" w:hAnsi="Arial" w:cs="Arial"/>
          <w:i/>
          <w:sz w:val="24"/>
          <w:szCs w:val="24"/>
        </w:rPr>
        <w:t xml:space="preserve"> and pass</w:t>
      </w:r>
      <w:r w:rsidR="00A63F9E" w:rsidRPr="009E7E59">
        <w:rPr>
          <w:rFonts w:ascii="Arial" w:hAnsi="Arial" w:cs="Arial"/>
          <w:i/>
          <w:sz w:val="24"/>
          <w:szCs w:val="24"/>
        </w:rPr>
        <w:t xml:space="preserve">, </w:t>
      </w:r>
      <w:r w:rsidR="00EE38B4" w:rsidRPr="009E7E59">
        <w:rPr>
          <w:rFonts w:ascii="Arial" w:hAnsi="Arial" w:cs="Arial"/>
          <w:i/>
          <w:sz w:val="24"/>
          <w:szCs w:val="24"/>
        </w:rPr>
        <w:t xml:space="preserve">as well as </w:t>
      </w:r>
      <w:r w:rsidR="00B3618A" w:rsidRPr="009E7E59">
        <w:rPr>
          <w:rFonts w:ascii="Arial" w:hAnsi="Arial" w:cs="Arial"/>
          <w:i/>
          <w:sz w:val="24"/>
          <w:szCs w:val="24"/>
        </w:rPr>
        <w:t xml:space="preserve">their achievement </w:t>
      </w:r>
      <w:r w:rsidR="00EE38B4" w:rsidRPr="009E7E59">
        <w:rPr>
          <w:rFonts w:ascii="Arial" w:hAnsi="Arial" w:cs="Arial"/>
          <w:i/>
          <w:sz w:val="24"/>
          <w:szCs w:val="24"/>
        </w:rPr>
        <w:t xml:space="preserve">motivation and </w:t>
      </w:r>
      <w:r w:rsidR="00B3618A" w:rsidRPr="009E7E59">
        <w:rPr>
          <w:rFonts w:ascii="Arial" w:hAnsi="Arial" w:cs="Arial"/>
          <w:i/>
          <w:sz w:val="24"/>
          <w:szCs w:val="24"/>
        </w:rPr>
        <w:t>sen</w:t>
      </w:r>
      <w:r w:rsidR="003C22AB" w:rsidRPr="009E7E59">
        <w:rPr>
          <w:rFonts w:ascii="Arial" w:hAnsi="Arial" w:cs="Arial"/>
          <w:i/>
          <w:sz w:val="24"/>
          <w:szCs w:val="24"/>
        </w:rPr>
        <w:t>se of purpose</w:t>
      </w:r>
      <w:r w:rsidR="00B3618A" w:rsidRPr="009E7E59">
        <w:rPr>
          <w:rFonts w:ascii="Arial" w:hAnsi="Arial" w:cs="Arial"/>
          <w:i/>
          <w:sz w:val="24"/>
          <w:szCs w:val="24"/>
        </w:rPr>
        <w:t>.</w:t>
      </w:r>
      <w:r w:rsidR="00610B54" w:rsidRPr="009E7E59">
        <w:rPr>
          <w:rFonts w:ascii="Arial" w:hAnsi="Arial" w:cs="Arial"/>
          <w:i/>
          <w:sz w:val="24"/>
          <w:szCs w:val="24"/>
        </w:rPr>
        <w:t xml:space="preserve">  </w:t>
      </w:r>
      <w:r w:rsidR="000A2A80" w:rsidRPr="009E7E59">
        <w:rPr>
          <w:rFonts w:ascii="Arial" w:hAnsi="Arial" w:cs="Arial"/>
          <w:i/>
          <w:sz w:val="24"/>
          <w:szCs w:val="24"/>
        </w:rPr>
        <w:t>A</w:t>
      </w:r>
      <w:r w:rsidR="00400341" w:rsidRPr="009E7E59">
        <w:rPr>
          <w:rFonts w:ascii="Arial" w:hAnsi="Arial" w:cs="Arial"/>
          <w:i/>
          <w:sz w:val="24"/>
          <w:szCs w:val="24"/>
        </w:rPr>
        <w:t>s an int</w:t>
      </w:r>
      <w:r w:rsidR="00311BA0" w:rsidRPr="009E7E59">
        <w:rPr>
          <w:rFonts w:ascii="Arial" w:hAnsi="Arial" w:cs="Arial"/>
          <w:i/>
          <w:sz w:val="24"/>
          <w:szCs w:val="24"/>
        </w:rPr>
        <w:t>egral part of a greater emotional</w:t>
      </w:r>
      <w:r w:rsidR="00400341" w:rsidRPr="009E7E59">
        <w:rPr>
          <w:rFonts w:ascii="Arial" w:hAnsi="Arial" w:cs="Arial"/>
          <w:i/>
          <w:sz w:val="24"/>
          <w:szCs w:val="24"/>
        </w:rPr>
        <w:t xml:space="preserve"> dyna</w:t>
      </w:r>
      <w:r w:rsidR="002549F5" w:rsidRPr="009E7E59">
        <w:rPr>
          <w:rFonts w:ascii="Arial" w:hAnsi="Arial" w:cs="Arial"/>
          <w:i/>
          <w:sz w:val="24"/>
          <w:szCs w:val="24"/>
        </w:rPr>
        <w:t xml:space="preserve">mic and </w:t>
      </w:r>
      <w:r w:rsidR="00CF0FB5" w:rsidRPr="009E7E59">
        <w:rPr>
          <w:rFonts w:ascii="Arial" w:hAnsi="Arial" w:cs="Arial"/>
          <w:i/>
          <w:sz w:val="24"/>
          <w:szCs w:val="24"/>
        </w:rPr>
        <w:t xml:space="preserve">evolving </w:t>
      </w:r>
      <w:r w:rsidR="00400341" w:rsidRPr="009E7E59">
        <w:rPr>
          <w:rFonts w:ascii="Arial" w:hAnsi="Arial" w:cs="Arial"/>
          <w:i/>
          <w:sz w:val="24"/>
          <w:szCs w:val="24"/>
        </w:rPr>
        <w:t>network</w:t>
      </w:r>
      <w:r w:rsidR="001213AE" w:rsidRPr="009E7E59">
        <w:rPr>
          <w:rFonts w:ascii="Arial" w:hAnsi="Arial" w:cs="Arial"/>
          <w:i/>
          <w:sz w:val="24"/>
          <w:szCs w:val="24"/>
        </w:rPr>
        <w:t xml:space="preserve"> of other contributing factors</w:t>
      </w:r>
      <w:r w:rsidR="00400341" w:rsidRPr="009E7E59">
        <w:rPr>
          <w:rFonts w:ascii="Arial" w:hAnsi="Arial" w:cs="Arial"/>
          <w:i/>
          <w:sz w:val="24"/>
          <w:szCs w:val="24"/>
        </w:rPr>
        <w:t>, this</w:t>
      </w:r>
      <w:r w:rsidR="00C52C8C" w:rsidRPr="009E7E59">
        <w:rPr>
          <w:rFonts w:ascii="Arial" w:hAnsi="Arial" w:cs="Arial"/>
          <w:i/>
          <w:sz w:val="24"/>
          <w:szCs w:val="24"/>
        </w:rPr>
        <w:t xml:space="preserve"> translated into a </w:t>
      </w:r>
      <w:r w:rsidR="000D142D" w:rsidRPr="009E7E59">
        <w:rPr>
          <w:rFonts w:ascii="Arial" w:hAnsi="Arial" w:cs="Arial"/>
          <w:i/>
          <w:sz w:val="24"/>
          <w:szCs w:val="24"/>
        </w:rPr>
        <w:t xml:space="preserve">corresponding </w:t>
      </w:r>
      <w:r w:rsidRPr="009E7E59">
        <w:rPr>
          <w:rFonts w:ascii="Arial" w:hAnsi="Arial" w:cs="Arial"/>
          <w:i/>
          <w:sz w:val="24"/>
          <w:szCs w:val="24"/>
        </w:rPr>
        <w:t xml:space="preserve">reduction in </w:t>
      </w:r>
      <w:r w:rsidR="00942E72" w:rsidRPr="009E7E59">
        <w:rPr>
          <w:rFonts w:ascii="Arial" w:hAnsi="Arial" w:cs="Arial"/>
          <w:i/>
          <w:sz w:val="24"/>
          <w:szCs w:val="24"/>
        </w:rPr>
        <w:t xml:space="preserve">average </w:t>
      </w:r>
      <w:r w:rsidRPr="009E7E59">
        <w:rPr>
          <w:rFonts w:ascii="Arial" w:hAnsi="Arial" w:cs="Arial"/>
          <w:i/>
          <w:sz w:val="24"/>
          <w:szCs w:val="24"/>
        </w:rPr>
        <w:t>final degree mark</w:t>
      </w:r>
      <w:r w:rsidR="006462A5" w:rsidRPr="009E7E59">
        <w:rPr>
          <w:rFonts w:ascii="Arial" w:hAnsi="Arial" w:cs="Arial"/>
          <w:i/>
          <w:sz w:val="24"/>
          <w:szCs w:val="24"/>
        </w:rPr>
        <w:t xml:space="preserve"> and </w:t>
      </w:r>
      <w:r w:rsidR="00942E72" w:rsidRPr="009E7E59">
        <w:rPr>
          <w:rFonts w:ascii="Arial" w:hAnsi="Arial" w:cs="Arial"/>
          <w:i/>
          <w:sz w:val="24"/>
          <w:szCs w:val="24"/>
        </w:rPr>
        <w:t xml:space="preserve">fewer ‘good’ </w:t>
      </w:r>
      <w:r w:rsidR="004A5F42" w:rsidRPr="009E7E59">
        <w:rPr>
          <w:rFonts w:ascii="Arial" w:hAnsi="Arial" w:cs="Arial"/>
          <w:i/>
          <w:sz w:val="24"/>
          <w:szCs w:val="24"/>
        </w:rPr>
        <w:t>degree</w:t>
      </w:r>
      <w:r w:rsidR="00C37318" w:rsidRPr="009E7E59">
        <w:rPr>
          <w:rFonts w:ascii="Arial" w:hAnsi="Arial" w:cs="Arial"/>
          <w:i/>
          <w:sz w:val="24"/>
          <w:szCs w:val="24"/>
        </w:rPr>
        <w:t xml:space="preserve"> awards</w:t>
      </w:r>
      <w:r w:rsidRPr="009E7E59">
        <w:rPr>
          <w:rFonts w:ascii="Arial" w:hAnsi="Arial" w:cs="Arial"/>
          <w:i/>
          <w:sz w:val="24"/>
          <w:szCs w:val="24"/>
        </w:rPr>
        <w:t>.</w:t>
      </w:r>
      <w:r w:rsidR="006462A5" w:rsidRPr="009E7E59">
        <w:rPr>
          <w:rFonts w:ascii="Arial" w:hAnsi="Arial" w:cs="Arial"/>
          <w:i/>
          <w:sz w:val="24"/>
          <w:szCs w:val="24"/>
        </w:rPr>
        <w:t xml:space="preserve">  </w:t>
      </w:r>
      <w:r w:rsidR="00400341" w:rsidRPr="009E7E59">
        <w:rPr>
          <w:rFonts w:ascii="Arial" w:hAnsi="Arial" w:cs="Arial"/>
          <w:i/>
          <w:sz w:val="24"/>
          <w:szCs w:val="24"/>
        </w:rPr>
        <w:t xml:space="preserve">Recommendations surrounding </w:t>
      </w:r>
      <w:r w:rsidR="00174B1D" w:rsidRPr="009E7E59">
        <w:rPr>
          <w:rFonts w:ascii="Arial" w:hAnsi="Arial" w:cs="Arial"/>
          <w:i/>
          <w:sz w:val="24"/>
          <w:szCs w:val="24"/>
        </w:rPr>
        <w:t xml:space="preserve">boredom </w:t>
      </w:r>
      <w:r w:rsidR="00400341" w:rsidRPr="009E7E59">
        <w:rPr>
          <w:rFonts w:ascii="Arial" w:hAnsi="Arial" w:cs="Arial"/>
          <w:i/>
          <w:sz w:val="24"/>
          <w:szCs w:val="24"/>
        </w:rPr>
        <w:t xml:space="preserve">mitigation </w:t>
      </w:r>
      <w:r w:rsidR="005F57CB" w:rsidRPr="009E7E59">
        <w:rPr>
          <w:rFonts w:ascii="Arial" w:hAnsi="Arial" w:cs="Arial"/>
          <w:i/>
          <w:sz w:val="24"/>
          <w:szCs w:val="24"/>
        </w:rPr>
        <w:t xml:space="preserve">and approaches to learning </w:t>
      </w:r>
      <w:r w:rsidR="00400341" w:rsidRPr="009E7E59">
        <w:rPr>
          <w:rFonts w:ascii="Arial" w:hAnsi="Arial" w:cs="Arial"/>
          <w:i/>
          <w:sz w:val="24"/>
          <w:szCs w:val="24"/>
        </w:rPr>
        <w:t xml:space="preserve">are presented which warrant </w:t>
      </w:r>
      <w:r w:rsidR="00F324A5" w:rsidRPr="009E7E59">
        <w:rPr>
          <w:rFonts w:ascii="Arial" w:hAnsi="Arial" w:cs="Arial"/>
          <w:i/>
          <w:sz w:val="24"/>
          <w:szCs w:val="24"/>
        </w:rPr>
        <w:t>serious consideration</w:t>
      </w:r>
      <w:r w:rsidR="00400341" w:rsidRPr="009E7E59">
        <w:rPr>
          <w:rFonts w:ascii="Arial" w:hAnsi="Arial" w:cs="Arial"/>
          <w:i/>
          <w:sz w:val="24"/>
          <w:szCs w:val="24"/>
        </w:rPr>
        <w:t xml:space="preserve">.  With </w:t>
      </w:r>
      <w:r w:rsidR="00880FF2" w:rsidRPr="009E7E59">
        <w:rPr>
          <w:rFonts w:ascii="Arial" w:hAnsi="Arial" w:cs="Arial"/>
          <w:i/>
          <w:sz w:val="24"/>
          <w:szCs w:val="24"/>
        </w:rPr>
        <w:t xml:space="preserve">recent and </w:t>
      </w:r>
      <w:r w:rsidR="003F1FAB" w:rsidRPr="009E7E59">
        <w:rPr>
          <w:rFonts w:ascii="Arial" w:hAnsi="Arial" w:cs="Arial"/>
          <w:i/>
          <w:sz w:val="24"/>
          <w:szCs w:val="24"/>
        </w:rPr>
        <w:t>growing level</w:t>
      </w:r>
      <w:r w:rsidR="00880FF2" w:rsidRPr="009E7E59">
        <w:rPr>
          <w:rFonts w:ascii="Arial" w:hAnsi="Arial" w:cs="Arial"/>
          <w:i/>
          <w:sz w:val="24"/>
          <w:szCs w:val="24"/>
        </w:rPr>
        <w:t>s</w:t>
      </w:r>
      <w:r w:rsidR="003F1FAB" w:rsidRPr="009E7E59">
        <w:rPr>
          <w:rFonts w:ascii="Arial" w:hAnsi="Arial" w:cs="Arial"/>
          <w:i/>
          <w:sz w:val="24"/>
          <w:szCs w:val="24"/>
        </w:rPr>
        <w:t xml:space="preserve"> of </w:t>
      </w:r>
      <w:r w:rsidR="0053770F" w:rsidRPr="009E7E59">
        <w:rPr>
          <w:rFonts w:ascii="Arial" w:hAnsi="Arial" w:cs="Arial"/>
          <w:i/>
          <w:sz w:val="24"/>
          <w:szCs w:val="24"/>
        </w:rPr>
        <w:t>attention</w:t>
      </w:r>
      <w:r w:rsidR="00880FF2" w:rsidRPr="009E7E59">
        <w:rPr>
          <w:rFonts w:ascii="Arial" w:hAnsi="Arial" w:cs="Arial"/>
          <w:i/>
          <w:sz w:val="24"/>
          <w:szCs w:val="24"/>
        </w:rPr>
        <w:t xml:space="preserve"> internationally</w:t>
      </w:r>
      <w:r w:rsidR="0053770F" w:rsidRPr="009E7E59">
        <w:rPr>
          <w:rFonts w:ascii="Arial" w:hAnsi="Arial" w:cs="Arial"/>
          <w:i/>
          <w:sz w:val="24"/>
          <w:szCs w:val="24"/>
        </w:rPr>
        <w:t>, the work presented here m</w:t>
      </w:r>
      <w:r w:rsidR="00C030BE" w:rsidRPr="009E7E59">
        <w:rPr>
          <w:rFonts w:ascii="Arial" w:hAnsi="Arial" w:cs="Arial"/>
          <w:i/>
          <w:sz w:val="24"/>
          <w:szCs w:val="24"/>
        </w:rPr>
        <w:t>akes an impor</w:t>
      </w:r>
      <w:r w:rsidR="007E105F" w:rsidRPr="009E7E59">
        <w:rPr>
          <w:rFonts w:ascii="Arial" w:hAnsi="Arial" w:cs="Arial"/>
          <w:i/>
          <w:sz w:val="24"/>
          <w:szCs w:val="24"/>
        </w:rPr>
        <w:t xml:space="preserve">tant </w:t>
      </w:r>
      <w:r w:rsidR="0053770F" w:rsidRPr="009E7E59">
        <w:rPr>
          <w:rFonts w:ascii="Arial" w:hAnsi="Arial" w:cs="Arial"/>
          <w:i/>
          <w:sz w:val="24"/>
          <w:szCs w:val="24"/>
        </w:rPr>
        <w:t>contribution to</w:t>
      </w:r>
      <w:r w:rsidR="003F1FAB" w:rsidRPr="009E7E59">
        <w:rPr>
          <w:rFonts w:ascii="Arial" w:hAnsi="Arial" w:cs="Arial"/>
          <w:i/>
          <w:sz w:val="24"/>
          <w:szCs w:val="24"/>
        </w:rPr>
        <w:t xml:space="preserve"> a</w:t>
      </w:r>
      <w:r w:rsidR="0053770F" w:rsidRPr="009E7E59">
        <w:rPr>
          <w:rFonts w:ascii="Arial" w:hAnsi="Arial" w:cs="Arial"/>
          <w:i/>
          <w:sz w:val="24"/>
          <w:szCs w:val="24"/>
        </w:rPr>
        <w:t xml:space="preserve"> surprisingly neglected an</w:t>
      </w:r>
      <w:r w:rsidR="008141A9" w:rsidRPr="009E7E59">
        <w:rPr>
          <w:rFonts w:ascii="Arial" w:hAnsi="Arial" w:cs="Arial"/>
          <w:i/>
          <w:sz w:val="24"/>
          <w:szCs w:val="24"/>
        </w:rPr>
        <w:t xml:space="preserve">d underdeveloped </w:t>
      </w:r>
      <w:r w:rsidR="006D640D" w:rsidRPr="009E7E59">
        <w:rPr>
          <w:rFonts w:ascii="Arial" w:hAnsi="Arial" w:cs="Arial"/>
          <w:i/>
          <w:sz w:val="24"/>
          <w:szCs w:val="24"/>
        </w:rPr>
        <w:t xml:space="preserve">field of </w:t>
      </w:r>
      <w:r w:rsidR="00400341" w:rsidRPr="009E7E59">
        <w:rPr>
          <w:rFonts w:ascii="Arial" w:hAnsi="Arial" w:cs="Arial"/>
          <w:i/>
          <w:sz w:val="24"/>
          <w:szCs w:val="24"/>
        </w:rPr>
        <w:t>UK higher education research</w:t>
      </w:r>
      <w:r w:rsidR="001419D2" w:rsidRPr="009E7E59">
        <w:rPr>
          <w:rFonts w:ascii="Arial" w:hAnsi="Arial" w:cs="Arial"/>
          <w:i/>
          <w:sz w:val="24"/>
          <w:szCs w:val="24"/>
        </w:rPr>
        <w:t xml:space="preserve"> and the student engagement agenda</w:t>
      </w:r>
      <w:r w:rsidR="00400341" w:rsidRPr="009E7E59">
        <w:rPr>
          <w:rFonts w:ascii="Arial" w:hAnsi="Arial" w:cs="Arial"/>
          <w:i/>
          <w:sz w:val="24"/>
          <w:szCs w:val="24"/>
        </w:rPr>
        <w:t>.</w:t>
      </w:r>
    </w:p>
    <w:p w:rsidR="00361316" w:rsidRPr="009E7E59" w:rsidRDefault="00361316" w:rsidP="007C7C0F">
      <w:pPr>
        <w:spacing w:after="0"/>
        <w:jc w:val="both"/>
        <w:rPr>
          <w:rFonts w:ascii="Arial" w:hAnsi="Arial" w:cs="Arial"/>
          <w:i/>
          <w:sz w:val="24"/>
          <w:szCs w:val="24"/>
        </w:rPr>
      </w:pPr>
    </w:p>
    <w:p w:rsidR="00C05147" w:rsidRPr="009E7E59" w:rsidRDefault="00C05147" w:rsidP="00C05147">
      <w:pPr>
        <w:spacing w:after="0"/>
        <w:jc w:val="both"/>
        <w:rPr>
          <w:rFonts w:ascii="Arial" w:hAnsi="Arial" w:cs="Arial"/>
          <w:sz w:val="24"/>
          <w:szCs w:val="24"/>
        </w:rPr>
      </w:pPr>
      <w:r w:rsidRPr="009E7E59">
        <w:rPr>
          <w:rFonts w:ascii="Arial" w:hAnsi="Arial" w:cs="Arial"/>
          <w:sz w:val="24"/>
          <w:szCs w:val="24"/>
        </w:rPr>
        <w:t>Keywords: academic boredom, BPS-UKHE, approaches to l</w:t>
      </w:r>
      <w:r w:rsidR="000A2A80" w:rsidRPr="009E7E59">
        <w:rPr>
          <w:rFonts w:ascii="Arial" w:hAnsi="Arial" w:cs="Arial"/>
          <w:sz w:val="24"/>
          <w:szCs w:val="24"/>
        </w:rPr>
        <w:t>earning, ASSIST,</w:t>
      </w:r>
      <w:r w:rsidR="0074373C" w:rsidRPr="009E7E59">
        <w:rPr>
          <w:rFonts w:ascii="Arial" w:hAnsi="Arial" w:cs="Arial"/>
          <w:sz w:val="24"/>
          <w:szCs w:val="24"/>
        </w:rPr>
        <w:t xml:space="preserve"> deep, strategic, surface,</w:t>
      </w:r>
      <w:r w:rsidR="000A2A80" w:rsidRPr="009E7E59">
        <w:rPr>
          <w:rFonts w:ascii="Arial" w:hAnsi="Arial" w:cs="Arial"/>
          <w:sz w:val="24"/>
          <w:szCs w:val="24"/>
        </w:rPr>
        <w:t xml:space="preserve"> mixed-methods</w:t>
      </w:r>
      <w:r w:rsidR="005D3605" w:rsidRPr="009E7E59">
        <w:rPr>
          <w:rFonts w:ascii="Arial" w:hAnsi="Arial" w:cs="Arial"/>
          <w:sz w:val="24"/>
          <w:szCs w:val="24"/>
        </w:rPr>
        <w:t xml:space="preserve">, </w:t>
      </w:r>
      <w:r w:rsidRPr="009E7E59">
        <w:rPr>
          <w:rFonts w:ascii="Arial" w:hAnsi="Arial" w:cs="Arial"/>
          <w:sz w:val="24"/>
          <w:szCs w:val="24"/>
        </w:rPr>
        <w:t>student engagement</w:t>
      </w:r>
    </w:p>
    <w:p w:rsidR="00BB4525" w:rsidRPr="009E7E59" w:rsidRDefault="007C7C0F" w:rsidP="007C7C0F">
      <w:pPr>
        <w:spacing w:after="0"/>
        <w:rPr>
          <w:rFonts w:ascii="Arial" w:hAnsi="Arial" w:cs="Arial"/>
          <w:i/>
          <w:sz w:val="24"/>
          <w:szCs w:val="24"/>
        </w:rPr>
      </w:pPr>
      <w:r w:rsidRPr="009E7E59">
        <w:rPr>
          <w:rFonts w:ascii="Arial" w:hAnsi="Arial" w:cs="Arial"/>
          <w:sz w:val="24"/>
          <w:szCs w:val="24"/>
        </w:rPr>
        <w:t xml:space="preserve">                 </w:t>
      </w:r>
    </w:p>
    <w:p w:rsidR="00BB4525" w:rsidRPr="009E7E59" w:rsidRDefault="00BB4525" w:rsidP="00BB4525">
      <w:pPr>
        <w:spacing w:after="0"/>
        <w:rPr>
          <w:rFonts w:ascii="Arial" w:hAnsi="Arial" w:cs="Arial"/>
          <w:i/>
          <w:sz w:val="24"/>
          <w:szCs w:val="24"/>
        </w:rPr>
      </w:pPr>
    </w:p>
    <w:p w:rsidR="00BB4525" w:rsidRPr="009E7E59" w:rsidRDefault="00BB4525" w:rsidP="00BB4525">
      <w:pPr>
        <w:spacing w:after="0"/>
        <w:rPr>
          <w:rFonts w:ascii="Arial" w:hAnsi="Arial" w:cs="Arial"/>
          <w:i/>
          <w:sz w:val="24"/>
          <w:szCs w:val="24"/>
        </w:rPr>
      </w:pPr>
    </w:p>
    <w:p w:rsidR="007A3595" w:rsidRPr="009E7E59" w:rsidRDefault="007A3595">
      <w:pPr>
        <w:rPr>
          <w:rFonts w:ascii="Arial" w:hAnsi="Arial" w:cs="Arial"/>
          <w:sz w:val="24"/>
          <w:szCs w:val="24"/>
        </w:rPr>
      </w:pPr>
      <w:r w:rsidRPr="009E7E59">
        <w:rPr>
          <w:rFonts w:ascii="Arial" w:hAnsi="Arial" w:cs="Arial"/>
          <w:sz w:val="24"/>
          <w:szCs w:val="24"/>
        </w:rPr>
        <w:br w:type="page"/>
      </w:r>
    </w:p>
    <w:p w:rsidR="00D9385D" w:rsidRPr="009E7E59" w:rsidRDefault="00D9385D" w:rsidP="001C2115">
      <w:pPr>
        <w:spacing w:after="0" w:line="360" w:lineRule="auto"/>
        <w:rPr>
          <w:rFonts w:ascii="Arial" w:hAnsi="Arial" w:cs="Arial"/>
          <w:sz w:val="24"/>
          <w:szCs w:val="24"/>
        </w:rPr>
      </w:pPr>
      <w:r w:rsidRPr="009E7E59">
        <w:rPr>
          <w:rFonts w:ascii="Arial" w:hAnsi="Arial" w:cs="Arial"/>
          <w:b/>
          <w:sz w:val="24"/>
          <w:szCs w:val="24"/>
        </w:rPr>
        <w:lastRenderedPageBreak/>
        <w:t>Introduction and purpose</w:t>
      </w:r>
    </w:p>
    <w:p w:rsidR="001F1AF9" w:rsidRPr="009E7E59" w:rsidRDefault="001F1AF9" w:rsidP="002C57F8">
      <w:pPr>
        <w:spacing w:after="0" w:line="360" w:lineRule="auto"/>
        <w:jc w:val="both"/>
        <w:rPr>
          <w:rFonts w:ascii="Arial" w:hAnsi="Arial" w:cs="Arial"/>
          <w:sz w:val="24"/>
          <w:szCs w:val="24"/>
        </w:rPr>
      </w:pPr>
    </w:p>
    <w:p w:rsidR="00B024AD" w:rsidRPr="009E7E59" w:rsidRDefault="00E400E5" w:rsidP="00B024AD">
      <w:pPr>
        <w:spacing w:after="0" w:line="360" w:lineRule="auto"/>
        <w:jc w:val="both"/>
        <w:rPr>
          <w:rFonts w:ascii="Arial" w:hAnsi="Arial" w:cs="Arial"/>
          <w:sz w:val="24"/>
          <w:szCs w:val="24"/>
        </w:rPr>
      </w:pPr>
      <w:r w:rsidRPr="009E7E59">
        <w:rPr>
          <w:rFonts w:ascii="Arial" w:hAnsi="Arial" w:cs="Arial"/>
          <w:sz w:val="24"/>
          <w:szCs w:val="24"/>
        </w:rPr>
        <w:t xml:space="preserve">Recently identified </w:t>
      </w:r>
      <w:r w:rsidR="004361E8" w:rsidRPr="009E7E59">
        <w:rPr>
          <w:rFonts w:ascii="Arial" w:hAnsi="Arial" w:cs="Arial"/>
          <w:sz w:val="24"/>
          <w:szCs w:val="24"/>
        </w:rPr>
        <w:t>as a</w:t>
      </w:r>
      <w:r w:rsidR="006A664C" w:rsidRPr="009E7E59">
        <w:rPr>
          <w:rFonts w:ascii="Arial" w:hAnsi="Arial" w:cs="Arial"/>
          <w:sz w:val="24"/>
          <w:szCs w:val="24"/>
        </w:rPr>
        <w:t xml:space="preserve"> complex but</w:t>
      </w:r>
      <w:r w:rsidR="004361E8" w:rsidRPr="009E7E59">
        <w:rPr>
          <w:rFonts w:ascii="Arial" w:hAnsi="Arial" w:cs="Arial"/>
          <w:sz w:val="24"/>
          <w:szCs w:val="24"/>
        </w:rPr>
        <w:t xml:space="preserve"> largely negative and disabling</w:t>
      </w:r>
      <w:r w:rsidRPr="009E7E59">
        <w:rPr>
          <w:rFonts w:ascii="Arial" w:hAnsi="Arial" w:cs="Arial"/>
          <w:sz w:val="24"/>
          <w:szCs w:val="24"/>
        </w:rPr>
        <w:t xml:space="preserve"> achievement-related emotion, a</w:t>
      </w:r>
      <w:r w:rsidR="009F2C42" w:rsidRPr="009E7E59">
        <w:rPr>
          <w:rFonts w:ascii="Arial" w:hAnsi="Arial" w:cs="Arial"/>
          <w:sz w:val="24"/>
          <w:szCs w:val="24"/>
        </w:rPr>
        <w:t xml:space="preserve">cademic </w:t>
      </w:r>
      <w:r w:rsidR="00573556" w:rsidRPr="009E7E59">
        <w:rPr>
          <w:rFonts w:ascii="Arial" w:hAnsi="Arial" w:cs="Arial"/>
          <w:sz w:val="24"/>
          <w:szCs w:val="24"/>
        </w:rPr>
        <w:t xml:space="preserve">boredom </w:t>
      </w:r>
      <w:r w:rsidR="00314BC4" w:rsidRPr="009E7E59">
        <w:rPr>
          <w:rFonts w:ascii="Arial" w:hAnsi="Arial" w:cs="Arial"/>
          <w:sz w:val="24"/>
          <w:szCs w:val="24"/>
        </w:rPr>
        <w:t>contribute</w:t>
      </w:r>
      <w:r w:rsidR="00EF3F44" w:rsidRPr="009E7E59">
        <w:rPr>
          <w:rFonts w:ascii="Arial" w:hAnsi="Arial" w:cs="Arial"/>
          <w:sz w:val="24"/>
          <w:szCs w:val="24"/>
        </w:rPr>
        <w:t>s</w:t>
      </w:r>
      <w:r w:rsidR="00314BC4" w:rsidRPr="009E7E59">
        <w:rPr>
          <w:rFonts w:ascii="Arial" w:hAnsi="Arial" w:cs="Arial"/>
          <w:sz w:val="24"/>
          <w:szCs w:val="24"/>
        </w:rPr>
        <w:t xml:space="preserve"> </w:t>
      </w:r>
      <w:r w:rsidR="002C57F8" w:rsidRPr="009E7E59">
        <w:rPr>
          <w:rFonts w:ascii="Arial" w:hAnsi="Arial" w:cs="Arial"/>
          <w:sz w:val="24"/>
          <w:szCs w:val="24"/>
        </w:rPr>
        <w:t xml:space="preserve">usually </w:t>
      </w:r>
      <w:r w:rsidR="00314BC4" w:rsidRPr="009E7E59">
        <w:rPr>
          <w:rFonts w:ascii="Arial" w:hAnsi="Arial" w:cs="Arial"/>
          <w:sz w:val="24"/>
          <w:szCs w:val="24"/>
        </w:rPr>
        <w:t xml:space="preserve">adversely towards student engagement, </w:t>
      </w:r>
      <w:r w:rsidR="00A4586F" w:rsidRPr="009E7E59">
        <w:rPr>
          <w:rFonts w:ascii="Arial" w:hAnsi="Arial" w:cs="Arial"/>
          <w:sz w:val="24"/>
          <w:szCs w:val="24"/>
        </w:rPr>
        <w:t>learning and overall performance</w:t>
      </w:r>
      <w:r w:rsidR="009F2C42" w:rsidRPr="009E7E59">
        <w:rPr>
          <w:rFonts w:ascii="Arial" w:hAnsi="Arial" w:cs="Arial"/>
          <w:sz w:val="24"/>
          <w:szCs w:val="24"/>
        </w:rPr>
        <w:t xml:space="preserve"> </w:t>
      </w:r>
      <w:r w:rsidR="00A833EB" w:rsidRPr="009E7E59">
        <w:rPr>
          <w:rFonts w:ascii="Arial" w:hAnsi="Arial" w:cs="Arial"/>
          <w:sz w:val="24"/>
          <w:szCs w:val="24"/>
        </w:rPr>
        <w:t>at university or</w:t>
      </w:r>
      <w:r w:rsidR="004361E8" w:rsidRPr="009E7E59">
        <w:rPr>
          <w:rFonts w:ascii="Arial" w:hAnsi="Arial" w:cs="Arial"/>
          <w:sz w:val="24"/>
          <w:szCs w:val="24"/>
        </w:rPr>
        <w:t xml:space="preserve"> </w:t>
      </w:r>
      <w:r w:rsidR="00A833EB" w:rsidRPr="009E7E59">
        <w:rPr>
          <w:rFonts w:ascii="Arial" w:hAnsi="Arial" w:cs="Arial"/>
          <w:sz w:val="24"/>
          <w:szCs w:val="24"/>
        </w:rPr>
        <w:t xml:space="preserve">college </w:t>
      </w:r>
      <w:r w:rsidR="00573556" w:rsidRPr="009E7E59">
        <w:rPr>
          <w:rFonts w:ascii="Arial" w:hAnsi="Arial" w:cs="Arial"/>
          <w:sz w:val="24"/>
          <w:szCs w:val="24"/>
        </w:rPr>
        <w:t>(</w:t>
      </w:r>
      <w:r w:rsidR="009D76B5" w:rsidRPr="009E7E59">
        <w:rPr>
          <w:rFonts w:ascii="Arial" w:hAnsi="Arial" w:cs="Arial"/>
          <w:sz w:val="24"/>
          <w:szCs w:val="24"/>
        </w:rPr>
        <w:t xml:space="preserve">Schutz and Decuir, 2002; </w:t>
      </w:r>
      <w:r w:rsidR="00573556" w:rsidRPr="009E7E59">
        <w:rPr>
          <w:rFonts w:ascii="Arial" w:hAnsi="Arial" w:cs="Arial"/>
          <w:sz w:val="24"/>
          <w:szCs w:val="24"/>
        </w:rPr>
        <w:t>Schutz and Pekrun, 2007; Linnenbrink-Garcia and Pekrun, 2011)</w:t>
      </w:r>
      <w:r w:rsidR="00314BC4" w:rsidRPr="009E7E59">
        <w:rPr>
          <w:rFonts w:ascii="Arial" w:hAnsi="Arial" w:cs="Arial"/>
          <w:sz w:val="24"/>
          <w:szCs w:val="24"/>
        </w:rPr>
        <w:t>.</w:t>
      </w:r>
      <w:r w:rsidR="008B5A76" w:rsidRPr="009E7E59">
        <w:rPr>
          <w:rFonts w:ascii="Arial" w:hAnsi="Arial" w:cs="Arial"/>
          <w:sz w:val="24"/>
          <w:szCs w:val="24"/>
        </w:rPr>
        <w:t xml:space="preserve">  </w:t>
      </w:r>
      <w:r w:rsidR="00243AAE" w:rsidRPr="009E7E59">
        <w:rPr>
          <w:rFonts w:ascii="Arial" w:hAnsi="Arial" w:cs="Arial"/>
          <w:sz w:val="24"/>
          <w:szCs w:val="24"/>
        </w:rPr>
        <w:t xml:space="preserve">Despite this, </w:t>
      </w:r>
      <w:r w:rsidR="00EF1CF6" w:rsidRPr="009E7E59">
        <w:rPr>
          <w:rFonts w:ascii="Arial" w:hAnsi="Arial" w:cs="Arial"/>
          <w:sz w:val="24"/>
          <w:szCs w:val="24"/>
        </w:rPr>
        <w:t>and the rapid growth in international interest witnessed over recent years (</w:t>
      </w:r>
      <w:r w:rsidR="00D6793B" w:rsidRPr="009E7E59">
        <w:rPr>
          <w:rFonts w:ascii="Arial" w:hAnsi="Arial" w:cs="Arial"/>
          <w:sz w:val="24"/>
          <w:szCs w:val="24"/>
        </w:rPr>
        <w:t>e.g. Acee et</w:t>
      </w:r>
      <w:r w:rsidR="00BE503B" w:rsidRPr="009E7E59">
        <w:rPr>
          <w:rFonts w:ascii="Arial" w:hAnsi="Arial" w:cs="Arial"/>
          <w:sz w:val="24"/>
          <w:szCs w:val="24"/>
        </w:rPr>
        <w:t xml:space="preserve"> al., 2010; Goetz et al., </w:t>
      </w:r>
      <w:r w:rsidR="009D76B5" w:rsidRPr="009E7E59">
        <w:rPr>
          <w:rFonts w:ascii="Arial" w:hAnsi="Arial" w:cs="Arial"/>
          <w:sz w:val="24"/>
          <w:szCs w:val="24"/>
        </w:rPr>
        <w:t>2014; Pekrun et al.,</w:t>
      </w:r>
      <w:r w:rsidR="006D1663" w:rsidRPr="009E7E59">
        <w:rPr>
          <w:rFonts w:ascii="Arial" w:hAnsi="Arial" w:cs="Arial"/>
          <w:sz w:val="24"/>
          <w:szCs w:val="24"/>
        </w:rPr>
        <w:t xml:space="preserve"> </w:t>
      </w:r>
      <w:r w:rsidR="00DE0952" w:rsidRPr="009E7E59">
        <w:rPr>
          <w:rFonts w:ascii="Arial" w:hAnsi="Arial" w:cs="Arial"/>
          <w:sz w:val="24"/>
          <w:szCs w:val="24"/>
        </w:rPr>
        <w:t>2014;</w:t>
      </w:r>
      <w:r w:rsidR="006D1663" w:rsidRPr="009E7E59">
        <w:rPr>
          <w:rFonts w:ascii="Arial" w:hAnsi="Arial" w:cs="Arial"/>
          <w:sz w:val="24"/>
          <w:szCs w:val="24"/>
        </w:rPr>
        <w:t xml:space="preserve"> </w:t>
      </w:r>
      <w:r w:rsidR="00BE503B" w:rsidRPr="009E7E59">
        <w:rPr>
          <w:rFonts w:ascii="Arial" w:hAnsi="Arial" w:cs="Arial"/>
          <w:sz w:val="24"/>
          <w:szCs w:val="24"/>
        </w:rPr>
        <w:t xml:space="preserve">Tze et al., </w:t>
      </w:r>
      <w:r w:rsidR="00D6793B" w:rsidRPr="009E7E59">
        <w:rPr>
          <w:rFonts w:ascii="Arial" w:hAnsi="Arial" w:cs="Arial"/>
          <w:sz w:val="24"/>
          <w:szCs w:val="24"/>
        </w:rPr>
        <w:t>2014</w:t>
      </w:r>
      <w:r w:rsidR="0000153D" w:rsidRPr="009E7E59">
        <w:rPr>
          <w:rFonts w:ascii="Arial" w:hAnsi="Arial" w:cs="Arial"/>
          <w:sz w:val="24"/>
          <w:szCs w:val="24"/>
        </w:rPr>
        <w:t>, 2016</w:t>
      </w:r>
      <w:r w:rsidR="00EF1CF6" w:rsidRPr="009E7E59">
        <w:rPr>
          <w:rFonts w:ascii="Arial" w:hAnsi="Arial" w:cs="Arial"/>
          <w:sz w:val="24"/>
          <w:szCs w:val="24"/>
        </w:rPr>
        <w:t>),</w:t>
      </w:r>
      <w:r w:rsidR="006D1663" w:rsidRPr="009E7E59">
        <w:rPr>
          <w:rFonts w:ascii="Arial" w:hAnsi="Arial" w:cs="Arial"/>
          <w:sz w:val="24"/>
          <w:szCs w:val="24"/>
        </w:rPr>
        <w:t xml:space="preserve"> </w:t>
      </w:r>
      <w:r w:rsidR="00314BC4" w:rsidRPr="009E7E59">
        <w:rPr>
          <w:rFonts w:ascii="Arial" w:hAnsi="Arial" w:cs="Arial"/>
          <w:sz w:val="24"/>
          <w:szCs w:val="24"/>
        </w:rPr>
        <w:t>the for</w:t>
      </w:r>
      <w:r w:rsidR="00573556" w:rsidRPr="009E7E59">
        <w:rPr>
          <w:rFonts w:ascii="Arial" w:hAnsi="Arial" w:cs="Arial"/>
          <w:sz w:val="24"/>
          <w:szCs w:val="24"/>
        </w:rPr>
        <w:t>mal study of academic boredom</w:t>
      </w:r>
      <w:r w:rsidR="009A6E4D" w:rsidRPr="009E7E59">
        <w:rPr>
          <w:rFonts w:ascii="Arial" w:hAnsi="Arial" w:cs="Arial"/>
          <w:sz w:val="24"/>
          <w:szCs w:val="24"/>
        </w:rPr>
        <w:t xml:space="preserve"> among </w:t>
      </w:r>
      <w:r w:rsidR="00E00139" w:rsidRPr="009E7E59">
        <w:rPr>
          <w:rFonts w:ascii="Arial" w:hAnsi="Arial" w:cs="Arial"/>
          <w:sz w:val="24"/>
          <w:szCs w:val="24"/>
        </w:rPr>
        <w:t xml:space="preserve">undergraduate </w:t>
      </w:r>
      <w:r w:rsidR="009A6E4D" w:rsidRPr="009E7E59">
        <w:rPr>
          <w:rFonts w:ascii="Arial" w:hAnsi="Arial" w:cs="Arial"/>
          <w:sz w:val="24"/>
          <w:szCs w:val="24"/>
        </w:rPr>
        <w:t>students</w:t>
      </w:r>
      <w:r w:rsidR="00573556" w:rsidRPr="009E7E59">
        <w:rPr>
          <w:rFonts w:ascii="Arial" w:hAnsi="Arial" w:cs="Arial"/>
          <w:sz w:val="24"/>
          <w:szCs w:val="24"/>
        </w:rPr>
        <w:t xml:space="preserve"> </w:t>
      </w:r>
      <w:r w:rsidR="009A6E4D" w:rsidRPr="009E7E59">
        <w:rPr>
          <w:rFonts w:ascii="Arial" w:hAnsi="Arial" w:cs="Arial"/>
          <w:sz w:val="24"/>
          <w:szCs w:val="24"/>
        </w:rPr>
        <w:t>in</w:t>
      </w:r>
      <w:r w:rsidR="00A84659" w:rsidRPr="009E7E59">
        <w:rPr>
          <w:rFonts w:ascii="Arial" w:hAnsi="Arial" w:cs="Arial"/>
          <w:sz w:val="24"/>
          <w:szCs w:val="24"/>
        </w:rPr>
        <w:t xml:space="preserve"> </w:t>
      </w:r>
      <w:r w:rsidR="009A6E4D" w:rsidRPr="009E7E59">
        <w:rPr>
          <w:rFonts w:ascii="Arial" w:hAnsi="Arial" w:cs="Arial"/>
          <w:sz w:val="24"/>
          <w:szCs w:val="24"/>
        </w:rPr>
        <w:t xml:space="preserve">the </w:t>
      </w:r>
      <w:r w:rsidR="00A84659" w:rsidRPr="009E7E59">
        <w:rPr>
          <w:rFonts w:ascii="Arial" w:hAnsi="Arial" w:cs="Arial"/>
          <w:sz w:val="24"/>
          <w:szCs w:val="24"/>
        </w:rPr>
        <w:t>UK</w:t>
      </w:r>
      <w:r w:rsidR="009A6E4D" w:rsidRPr="009E7E59">
        <w:rPr>
          <w:rFonts w:ascii="Arial" w:hAnsi="Arial" w:cs="Arial"/>
          <w:sz w:val="24"/>
          <w:szCs w:val="24"/>
        </w:rPr>
        <w:t xml:space="preserve"> </w:t>
      </w:r>
      <w:r w:rsidR="00314BC4" w:rsidRPr="009E7E59">
        <w:rPr>
          <w:rFonts w:ascii="Arial" w:hAnsi="Arial" w:cs="Arial"/>
          <w:sz w:val="24"/>
          <w:szCs w:val="24"/>
        </w:rPr>
        <w:t xml:space="preserve">remains </w:t>
      </w:r>
      <w:r w:rsidR="00D8707A" w:rsidRPr="009E7E59">
        <w:rPr>
          <w:rFonts w:ascii="Arial" w:hAnsi="Arial" w:cs="Arial"/>
          <w:sz w:val="24"/>
          <w:szCs w:val="24"/>
        </w:rPr>
        <w:t xml:space="preserve">a </w:t>
      </w:r>
      <w:r w:rsidR="0069546B" w:rsidRPr="009E7E59">
        <w:rPr>
          <w:rFonts w:ascii="Arial" w:hAnsi="Arial" w:cs="Arial"/>
          <w:sz w:val="24"/>
          <w:szCs w:val="24"/>
        </w:rPr>
        <w:t>surprisingly neglected</w:t>
      </w:r>
      <w:r w:rsidR="00F732D4" w:rsidRPr="009E7E59">
        <w:rPr>
          <w:rFonts w:ascii="Arial" w:hAnsi="Arial" w:cs="Arial"/>
          <w:sz w:val="24"/>
          <w:szCs w:val="24"/>
        </w:rPr>
        <w:t xml:space="preserve"> and underdeveloped</w:t>
      </w:r>
      <w:r w:rsidR="00D8707A" w:rsidRPr="009E7E59">
        <w:rPr>
          <w:rFonts w:ascii="Arial" w:hAnsi="Arial" w:cs="Arial"/>
          <w:sz w:val="24"/>
          <w:szCs w:val="24"/>
        </w:rPr>
        <w:t xml:space="preserve"> field</w:t>
      </w:r>
      <w:r w:rsidR="0069546B" w:rsidRPr="009E7E59">
        <w:rPr>
          <w:rFonts w:ascii="Arial" w:hAnsi="Arial" w:cs="Arial"/>
          <w:sz w:val="24"/>
          <w:szCs w:val="24"/>
        </w:rPr>
        <w:t xml:space="preserve"> </w:t>
      </w:r>
      <w:r w:rsidR="00EF4C2C" w:rsidRPr="009E7E59">
        <w:rPr>
          <w:rFonts w:ascii="Arial" w:hAnsi="Arial" w:cs="Arial"/>
          <w:sz w:val="24"/>
          <w:szCs w:val="24"/>
        </w:rPr>
        <w:t>(Mann and Robinson, 2009</w:t>
      </w:r>
      <w:r w:rsidR="004D7A5B" w:rsidRPr="009E7E59">
        <w:rPr>
          <w:rFonts w:ascii="Arial" w:hAnsi="Arial" w:cs="Arial"/>
          <w:sz w:val="24"/>
          <w:szCs w:val="24"/>
        </w:rPr>
        <w:t>; Authors, 2016</w:t>
      </w:r>
      <w:r w:rsidR="0074373C" w:rsidRPr="009E7E59">
        <w:rPr>
          <w:rFonts w:ascii="Arial" w:hAnsi="Arial" w:cs="Arial"/>
          <w:sz w:val="24"/>
          <w:szCs w:val="24"/>
        </w:rPr>
        <w:t>a,</w:t>
      </w:r>
      <w:r w:rsidR="004D7A5B" w:rsidRPr="009E7E59">
        <w:rPr>
          <w:rFonts w:ascii="Arial" w:hAnsi="Arial" w:cs="Arial"/>
          <w:sz w:val="24"/>
          <w:szCs w:val="24"/>
        </w:rPr>
        <w:t>b</w:t>
      </w:r>
      <w:r w:rsidR="00205D80" w:rsidRPr="009E7E59">
        <w:rPr>
          <w:rFonts w:ascii="Arial" w:hAnsi="Arial" w:cs="Arial"/>
          <w:sz w:val="24"/>
          <w:szCs w:val="24"/>
        </w:rPr>
        <w:t>)</w:t>
      </w:r>
      <w:r w:rsidR="00314BC4" w:rsidRPr="009E7E59">
        <w:rPr>
          <w:rFonts w:ascii="Arial" w:hAnsi="Arial" w:cs="Arial"/>
          <w:sz w:val="24"/>
          <w:szCs w:val="24"/>
        </w:rPr>
        <w:t>.</w:t>
      </w:r>
      <w:r w:rsidR="00070621" w:rsidRPr="009E7E59">
        <w:rPr>
          <w:rFonts w:ascii="Arial" w:hAnsi="Arial" w:cs="Arial"/>
          <w:sz w:val="24"/>
          <w:szCs w:val="24"/>
        </w:rPr>
        <w:t xml:space="preserve">  By way of contrast, the approaches </w:t>
      </w:r>
      <w:r w:rsidR="00E00139" w:rsidRPr="009E7E59">
        <w:rPr>
          <w:rFonts w:ascii="Arial" w:hAnsi="Arial" w:cs="Arial"/>
          <w:sz w:val="24"/>
          <w:szCs w:val="24"/>
        </w:rPr>
        <w:t>undergraduates</w:t>
      </w:r>
      <w:r w:rsidR="008236DB" w:rsidRPr="009E7E59">
        <w:rPr>
          <w:rFonts w:ascii="Arial" w:hAnsi="Arial" w:cs="Arial"/>
          <w:sz w:val="24"/>
          <w:szCs w:val="24"/>
        </w:rPr>
        <w:t xml:space="preserve"> adopt </w:t>
      </w:r>
      <w:r w:rsidR="00375859" w:rsidRPr="009E7E59">
        <w:rPr>
          <w:rFonts w:ascii="Arial" w:hAnsi="Arial" w:cs="Arial"/>
          <w:sz w:val="24"/>
          <w:szCs w:val="24"/>
        </w:rPr>
        <w:t>with respect to</w:t>
      </w:r>
      <w:r w:rsidR="00ED0A31" w:rsidRPr="009E7E59">
        <w:rPr>
          <w:rFonts w:ascii="Arial" w:hAnsi="Arial" w:cs="Arial"/>
          <w:sz w:val="24"/>
          <w:szCs w:val="24"/>
        </w:rPr>
        <w:t xml:space="preserve"> studying and</w:t>
      </w:r>
      <w:r w:rsidR="00375859" w:rsidRPr="009E7E59">
        <w:rPr>
          <w:rFonts w:ascii="Arial" w:hAnsi="Arial" w:cs="Arial"/>
          <w:sz w:val="24"/>
          <w:szCs w:val="24"/>
        </w:rPr>
        <w:t xml:space="preserve"> learn</w:t>
      </w:r>
      <w:r w:rsidR="008236DB" w:rsidRPr="009E7E59">
        <w:rPr>
          <w:rFonts w:ascii="Arial" w:hAnsi="Arial" w:cs="Arial"/>
          <w:sz w:val="24"/>
          <w:szCs w:val="24"/>
        </w:rPr>
        <w:t>ing</w:t>
      </w:r>
      <w:r w:rsidR="00AB2661" w:rsidRPr="009E7E59">
        <w:rPr>
          <w:rFonts w:ascii="Arial" w:hAnsi="Arial" w:cs="Arial"/>
          <w:sz w:val="24"/>
          <w:szCs w:val="24"/>
        </w:rPr>
        <w:t xml:space="preserve">, </w:t>
      </w:r>
      <w:r w:rsidR="00D8707A" w:rsidRPr="009E7E59">
        <w:rPr>
          <w:rFonts w:ascii="Arial" w:hAnsi="Arial" w:cs="Arial"/>
          <w:sz w:val="24"/>
          <w:szCs w:val="24"/>
        </w:rPr>
        <w:t xml:space="preserve">including </w:t>
      </w:r>
      <w:r w:rsidR="00B100FB" w:rsidRPr="009E7E59">
        <w:rPr>
          <w:rFonts w:ascii="Arial" w:hAnsi="Arial" w:cs="Arial"/>
          <w:sz w:val="24"/>
          <w:szCs w:val="24"/>
        </w:rPr>
        <w:t>the</w:t>
      </w:r>
      <w:r w:rsidR="002A3D7A" w:rsidRPr="009E7E59">
        <w:rPr>
          <w:rFonts w:ascii="Arial" w:hAnsi="Arial" w:cs="Arial"/>
          <w:sz w:val="24"/>
          <w:szCs w:val="24"/>
        </w:rPr>
        <w:t>ir</w:t>
      </w:r>
      <w:r w:rsidR="00B100FB" w:rsidRPr="009E7E59">
        <w:rPr>
          <w:rFonts w:ascii="Arial" w:hAnsi="Arial" w:cs="Arial"/>
          <w:sz w:val="24"/>
          <w:szCs w:val="24"/>
        </w:rPr>
        <w:t xml:space="preserve"> </w:t>
      </w:r>
      <w:r w:rsidR="002A3D7A" w:rsidRPr="009E7E59">
        <w:rPr>
          <w:rFonts w:ascii="Arial" w:hAnsi="Arial" w:cs="Arial"/>
          <w:sz w:val="24"/>
          <w:szCs w:val="24"/>
        </w:rPr>
        <w:t xml:space="preserve">motivation and </w:t>
      </w:r>
      <w:r w:rsidR="00D8707A" w:rsidRPr="009E7E59">
        <w:rPr>
          <w:rFonts w:ascii="Arial" w:hAnsi="Arial" w:cs="Arial"/>
          <w:sz w:val="24"/>
          <w:szCs w:val="24"/>
        </w:rPr>
        <w:t xml:space="preserve">intentions </w:t>
      </w:r>
      <w:r w:rsidR="00AB2661" w:rsidRPr="009E7E59">
        <w:rPr>
          <w:rFonts w:ascii="Arial" w:hAnsi="Arial" w:cs="Arial"/>
          <w:sz w:val="24"/>
          <w:szCs w:val="24"/>
        </w:rPr>
        <w:t>for doing so</w:t>
      </w:r>
      <w:r w:rsidR="00D8707A" w:rsidRPr="009E7E59">
        <w:rPr>
          <w:rFonts w:ascii="Arial" w:hAnsi="Arial" w:cs="Arial"/>
          <w:sz w:val="24"/>
          <w:szCs w:val="24"/>
        </w:rPr>
        <w:t>,</w:t>
      </w:r>
      <w:r w:rsidR="00375859" w:rsidRPr="009E7E59">
        <w:rPr>
          <w:rFonts w:ascii="Arial" w:hAnsi="Arial" w:cs="Arial"/>
          <w:sz w:val="24"/>
          <w:szCs w:val="24"/>
        </w:rPr>
        <w:t xml:space="preserve"> are</w:t>
      </w:r>
      <w:r w:rsidR="00A46E7D" w:rsidRPr="009E7E59">
        <w:rPr>
          <w:rFonts w:ascii="Arial" w:hAnsi="Arial" w:cs="Arial"/>
          <w:sz w:val="24"/>
          <w:szCs w:val="24"/>
        </w:rPr>
        <w:t xml:space="preserve"> particularly</w:t>
      </w:r>
      <w:r w:rsidR="00740187" w:rsidRPr="009E7E59">
        <w:rPr>
          <w:rFonts w:ascii="Arial" w:hAnsi="Arial" w:cs="Arial"/>
          <w:sz w:val="24"/>
          <w:szCs w:val="24"/>
        </w:rPr>
        <w:t xml:space="preserve"> well documented and more comprehensively understood</w:t>
      </w:r>
      <w:r w:rsidR="002A3D7A" w:rsidRPr="009E7E59">
        <w:rPr>
          <w:rFonts w:ascii="Arial" w:hAnsi="Arial" w:cs="Arial"/>
          <w:sz w:val="24"/>
          <w:szCs w:val="24"/>
        </w:rPr>
        <w:t xml:space="preserve"> </w:t>
      </w:r>
      <w:r w:rsidR="00740187" w:rsidRPr="009E7E59">
        <w:rPr>
          <w:rFonts w:ascii="Arial" w:hAnsi="Arial" w:cs="Arial"/>
          <w:sz w:val="24"/>
          <w:szCs w:val="24"/>
        </w:rPr>
        <w:t xml:space="preserve">(e.g. </w:t>
      </w:r>
      <w:r w:rsidR="00616786" w:rsidRPr="009E7E59">
        <w:rPr>
          <w:rFonts w:ascii="Arial" w:hAnsi="Arial" w:cs="Arial"/>
          <w:sz w:val="24"/>
          <w:szCs w:val="24"/>
        </w:rPr>
        <w:t>Entwistle et al., 2000;</w:t>
      </w:r>
      <w:r w:rsidR="00392EEB" w:rsidRPr="009E7E59">
        <w:rPr>
          <w:rFonts w:ascii="Arial" w:hAnsi="Arial" w:cs="Arial"/>
          <w:sz w:val="24"/>
          <w:szCs w:val="24"/>
        </w:rPr>
        <w:t xml:space="preserve"> </w:t>
      </w:r>
      <w:r w:rsidR="00EF4C2C" w:rsidRPr="009E7E59">
        <w:rPr>
          <w:rFonts w:ascii="Arial" w:hAnsi="Arial" w:cs="Arial"/>
          <w:sz w:val="24"/>
          <w:szCs w:val="24"/>
        </w:rPr>
        <w:t xml:space="preserve">Lizzio et al., 2002; </w:t>
      </w:r>
      <w:r w:rsidR="00C15EB1" w:rsidRPr="009E7E59">
        <w:rPr>
          <w:rFonts w:ascii="Arial" w:hAnsi="Arial" w:cs="Arial"/>
          <w:sz w:val="24"/>
          <w:szCs w:val="24"/>
        </w:rPr>
        <w:t>Byrne et al., 2009</w:t>
      </w:r>
      <w:r w:rsidR="00392EEB" w:rsidRPr="009E7E59">
        <w:rPr>
          <w:rFonts w:ascii="Arial" w:hAnsi="Arial" w:cs="Arial"/>
          <w:sz w:val="24"/>
          <w:szCs w:val="24"/>
        </w:rPr>
        <w:t xml:space="preserve">; Diseth, </w:t>
      </w:r>
      <w:r w:rsidR="001A68B8" w:rsidRPr="009E7E59">
        <w:rPr>
          <w:rFonts w:ascii="Arial" w:hAnsi="Arial" w:cs="Arial"/>
          <w:sz w:val="24"/>
          <w:szCs w:val="24"/>
        </w:rPr>
        <w:t xml:space="preserve">2013; </w:t>
      </w:r>
      <w:r w:rsidR="00662D08" w:rsidRPr="009E7E59">
        <w:rPr>
          <w:rFonts w:ascii="Arial" w:hAnsi="Arial" w:cs="Arial"/>
          <w:sz w:val="24"/>
          <w:szCs w:val="24"/>
        </w:rPr>
        <w:t xml:space="preserve">Parpala et al., </w:t>
      </w:r>
      <w:r w:rsidR="005B7069" w:rsidRPr="009E7E59">
        <w:rPr>
          <w:rFonts w:ascii="Arial" w:hAnsi="Arial" w:cs="Arial"/>
          <w:sz w:val="24"/>
          <w:szCs w:val="24"/>
        </w:rPr>
        <w:t>2013</w:t>
      </w:r>
      <w:r w:rsidR="00D71DCB" w:rsidRPr="009E7E59">
        <w:rPr>
          <w:rFonts w:ascii="Arial" w:hAnsi="Arial" w:cs="Arial"/>
          <w:sz w:val="24"/>
          <w:szCs w:val="24"/>
        </w:rPr>
        <w:t xml:space="preserve">; </w:t>
      </w:r>
      <w:r w:rsidR="00616786" w:rsidRPr="009E7E59">
        <w:rPr>
          <w:rFonts w:ascii="Arial" w:hAnsi="Arial" w:cs="Arial"/>
          <w:sz w:val="24"/>
          <w:szCs w:val="24"/>
        </w:rPr>
        <w:t>Teixeira et al., 2013</w:t>
      </w:r>
      <w:r w:rsidR="00740187" w:rsidRPr="009E7E59">
        <w:rPr>
          <w:rFonts w:ascii="Arial" w:hAnsi="Arial" w:cs="Arial"/>
          <w:sz w:val="24"/>
          <w:szCs w:val="24"/>
        </w:rPr>
        <w:t>).</w:t>
      </w:r>
      <w:r w:rsidR="00A84659" w:rsidRPr="009E7E59">
        <w:rPr>
          <w:rFonts w:ascii="Arial" w:hAnsi="Arial" w:cs="Arial"/>
          <w:sz w:val="24"/>
          <w:szCs w:val="24"/>
        </w:rPr>
        <w:t xml:space="preserve">  </w:t>
      </w:r>
      <w:r w:rsidR="008D118C" w:rsidRPr="009E7E59">
        <w:rPr>
          <w:rFonts w:ascii="Arial" w:hAnsi="Arial" w:cs="Arial"/>
          <w:sz w:val="24"/>
          <w:szCs w:val="24"/>
        </w:rPr>
        <w:t>I</w:t>
      </w:r>
      <w:r w:rsidR="008236DB" w:rsidRPr="009E7E59">
        <w:rPr>
          <w:rFonts w:ascii="Arial" w:hAnsi="Arial" w:cs="Arial"/>
          <w:sz w:val="24"/>
          <w:szCs w:val="24"/>
        </w:rPr>
        <w:t xml:space="preserve">nspired by the </w:t>
      </w:r>
      <w:r w:rsidR="005123FE" w:rsidRPr="009E7E59">
        <w:rPr>
          <w:rFonts w:ascii="Arial" w:hAnsi="Arial" w:cs="Arial"/>
          <w:sz w:val="24"/>
          <w:szCs w:val="24"/>
        </w:rPr>
        <w:t xml:space="preserve">related and </w:t>
      </w:r>
      <w:r w:rsidR="00066897" w:rsidRPr="009E7E59">
        <w:rPr>
          <w:rFonts w:ascii="Arial" w:hAnsi="Arial" w:cs="Arial"/>
          <w:sz w:val="24"/>
          <w:szCs w:val="24"/>
        </w:rPr>
        <w:t>insightful</w:t>
      </w:r>
      <w:r w:rsidR="00A3788F" w:rsidRPr="009E7E59">
        <w:rPr>
          <w:rFonts w:ascii="Arial" w:hAnsi="Arial" w:cs="Arial"/>
          <w:sz w:val="24"/>
          <w:szCs w:val="24"/>
        </w:rPr>
        <w:t xml:space="preserve"> </w:t>
      </w:r>
      <w:r w:rsidR="008236DB" w:rsidRPr="009E7E59">
        <w:rPr>
          <w:rFonts w:ascii="Arial" w:hAnsi="Arial" w:cs="Arial"/>
          <w:sz w:val="24"/>
          <w:szCs w:val="24"/>
        </w:rPr>
        <w:t>work of Trigwell et al. (2012) in Australia</w:t>
      </w:r>
      <w:r w:rsidR="008D118C" w:rsidRPr="009E7E59">
        <w:rPr>
          <w:rFonts w:ascii="Arial" w:hAnsi="Arial" w:cs="Arial"/>
          <w:sz w:val="24"/>
          <w:szCs w:val="24"/>
        </w:rPr>
        <w:t>,</w:t>
      </w:r>
      <w:r w:rsidR="00711738" w:rsidRPr="009E7E59">
        <w:rPr>
          <w:rFonts w:ascii="Arial" w:hAnsi="Arial" w:cs="Arial"/>
          <w:sz w:val="24"/>
          <w:szCs w:val="24"/>
        </w:rPr>
        <w:t xml:space="preserve"> </w:t>
      </w:r>
      <w:r w:rsidR="000A58B5" w:rsidRPr="009E7E59">
        <w:rPr>
          <w:rFonts w:ascii="Arial" w:hAnsi="Arial" w:cs="Arial"/>
          <w:sz w:val="24"/>
          <w:szCs w:val="24"/>
        </w:rPr>
        <w:t xml:space="preserve">the </w:t>
      </w:r>
      <w:r w:rsidR="002F5091" w:rsidRPr="009E7E59">
        <w:rPr>
          <w:rFonts w:ascii="Arial" w:hAnsi="Arial" w:cs="Arial"/>
          <w:sz w:val="24"/>
          <w:szCs w:val="24"/>
        </w:rPr>
        <w:t xml:space="preserve">quantitative and qualitative </w:t>
      </w:r>
      <w:r w:rsidR="00987014" w:rsidRPr="009E7E59">
        <w:rPr>
          <w:rFonts w:ascii="Arial" w:hAnsi="Arial" w:cs="Arial"/>
          <w:sz w:val="24"/>
          <w:szCs w:val="24"/>
        </w:rPr>
        <w:t>relationship</w:t>
      </w:r>
      <w:r w:rsidR="002C5D23" w:rsidRPr="009E7E59">
        <w:rPr>
          <w:rFonts w:ascii="Arial" w:hAnsi="Arial" w:cs="Arial"/>
          <w:sz w:val="24"/>
          <w:szCs w:val="24"/>
        </w:rPr>
        <w:t>s</w:t>
      </w:r>
      <w:r w:rsidR="00987014" w:rsidRPr="009E7E59">
        <w:rPr>
          <w:rFonts w:ascii="Arial" w:hAnsi="Arial" w:cs="Arial"/>
          <w:sz w:val="24"/>
          <w:szCs w:val="24"/>
        </w:rPr>
        <w:t xml:space="preserve"> between academic boredom</w:t>
      </w:r>
      <w:r w:rsidR="00C853BE" w:rsidRPr="009E7E59">
        <w:rPr>
          <w:rFonts w:ascii="Arial" w:hAnsi="Arial" w:cs="Arial"/>
          <w:sz w:val="24"/>
          <w:szCs w:val="24"/>
        </w:rPr>
        <w:t xml:space="preserve">, </w:t>
      </w:r>
      <w:r w:rsidR="003B6A67" w:rsidRPr="009E7E59">
        <w:rPr>
          <w:rFonts w:ascii="Arial" w:hAnsi="Arial" w:cs="Arial"/>
          <w:sz w:val="24"/>
          <w:szCs w:val="24"/>
        </w:rPr>
        <w:t>approaches</w:t>
      </w:r>
      <w:r w:rsidR="00983527" w:rsidRPr="009E7E59">
        <w:rPr>
          <w:rFonts w:ascii="Arial" w:hAnsi="Arial" w:cs="Arial"/>
          <w:sz w:val="24"/>
          <w:szCs w:val="24"/>
        </w:rPr>
        <w:t xml:space="preserve"> to</w:t>
      </w:r>
      <w:r w:rsidR="003B6A67" w:rsidRPr="009E7E59">
        <w:rPr>
          <w:rFonts w:ascii="Arial" w:hAnsi="Arial" w:cs="Arial"/>
          <w:sz w:val="24"/>
          <w:szCs w:val="24"/>
        </w:rPr>
        <w:t xml:space="preserve"> learning</w:t>
      </w:r>
      <w:r w:rsidR="00C853BE" w:rsidRPr="009E7E59">
        <w:rPr>
          <w:rFonts w:ascii="Arial" w:hAnsi="Arial" w:cs="Arial"/>
          <w:sz w:val="24"/>
          <w:szCs w:val="24"/>
        </w:rPr>
        <w:t xml:space="preserve"> and </w:t>
      </w:r>
      <w:r w:rsidR="00912070" w:rsidRPr="009E7E59">
        <w:rPr>
          <w:rFonts w:ascii="Arial" w:hAnsi="Arial" w:cs="Arial"/>
          <w:sz w:val="24"/>
          <w:szCs w:val="24"/>
        </w:rPr>
        <w:t xml:space="preserve">final year </w:t>
      </w:r>
      <w:r w:rsidR="007224B7" w:rsidRPr="009E7E59">
        <w:rPr>
          <w:rFonts w:ascii="Arial" w:hAnsi="Arial" w:cs="Arial"/>
          <w:sz w:val="24"/>
          <w:szCs w:val="24"/>
        </w:rPr>
        <w:t>degree outcome</w:t>
      </w:r>
      <w:r w:rsidR="002F5091" w:rsidRPr="009E7E59">
        <w:rPr>
          <w:rFonts w:ascii="Arial" w:hAnsi="Arial" w:cs="Arial"/>
          <w:sz w:val="24"/>
          <w:szCs w:val="24"/>
        </w:rPr>
        <w:t>s</w:t>
      </w:r>
      <w:r w:rsidR="007224B7" w:rsidRPr="009E7E59">
        <w:rPr>
          <w:rFonts w:ascii="Arial" w:hAnsi="Arial" w:cs="Arial"/>
          <w:sz w:val="24"/>
          <w:szCs w:val="24"/>
        </w:rPr>
        <w:t xml:space="preserve"> </w:t>
      </w:r>
      <w:r w:rsidR="005209C1" w:rsidRPr="009E7E59">
        <w:rPr>
          <w:rFonts w:ascii="Arial" w:hAnsi="Arial" w:cs="Arial"/>
          <w:sz w:val="24"/>
          <w:szCs w:val="24"/>
        </w:rPr>
        <w:t xml:space="preserve">among </w:t>
      </w:r>
      <w:r w:rsidR="002D3034" w:rsidRPr="009E7E59">
        <w:rPr>
          <w:rFonts w:ascii="Arial" w:hAnsi="Arial" w:cs="Arial"/>
          <w:sz w:val="24"/>
          <w:szCs w:val="24"/>
        </w:rPr>
        <w:t xml:space="preserve">224 </w:t>
      </w:r>
      <w:r w:rsidR="00EE4FEA" w:rsidRPr="009E7E59">
        <w:rPr>
          <w:rFonts w:ascii="Arial" w:hAnsi="Arial" w:cs="Arial"/>
          <w:sz w:val="24"/>
          <w:szCs w:val="24"/>
        </w:rPr>
        <w:t xml:space="preserve">Education Studies </w:t>
      </w:r>
      <w:r w:rsidR="009A21AA" w:rsidRPr="009E7E59">
        <w:rPr>
          <w:rFonts w:ascii="Arial" w:hAnsi="Arial" w:cs="Arial"/>
          <w:sz w:val="24"/>
          <w:szCs w:val="24"/>
        </w:rPr>
        <w:t xml:space="preserve">students </w:t>
      </w:r>
      <w:r w:rsidR="00931EC7" w:rsidRPr="009E7E59">
        <w:rPr>
          <w:rFonts w:ascii="Arial" w:hAnsi="Arial" w:cs="Arial"/>
          <w:sz w:val="24"/>
          <w:szCs w:val="24"/>
        </w:rPr>
        <w:t>attending</w:t>
      </w:r>
      <w:r w:rsidR="006529B7" w:rsidRPr="009E7E59">
        <w:rPr>
          <w:rFonts w:ascii="Arial" w:hAnsi="Arial" w:cs="Arial"/>
          <w:sz w:val="24"/>
          <w:szCs w:val="24"/>
        </w:rPr>
        <w:t xml:space="preserve"> a single</w:t>
      </w:r>
      <w:r w:rsidR="005209C1" w:rsidRPr="009E7E59">
        <w:rPr>
          <w:rFonts w:ascii="Arial" w:hAnsi="Arial" w:cs="Arial"/>
          <w:sz w:val="24"/>
          <w:szCs w:val="24"/>
        </w:rPr>
        <w:t xml:space="preserve"> university in England </w:t>
      </w:r>
      <w:r w:rsidR="002C5D23" w:rsidRPr="009E7E59">
        <w:rPr>
          <w:rFonts w:ascii="Arial" w:hAnsi="Arial" w:cs="Arial"/>
          <w:sz w:val="24"/>
          <w:szCs w:val="24"/>
        </w:rPr>
        <w:t xml:space="preserve">are </w:t>
      </w:r>
      <w:r w:rsidR="00201FF5" w:rsidRPr="009E7E59">
        <w:rPr>
          <w:rFonts w:ascii="Arial" w:hAnsi="Arial" w:cs="Arial"/>
          <w:sz w:val="24"/>
          <w:szCs w:val="24"/>
        </w:rPr>
        <w:t xml:space="preserve">explored and </w:t>
      </w:r>
      <w:r w:rsidR="002C5D23" w:rsidRPr="009E7E59">
        <w:rPr>
          <w:rFonts w:ascii="Arial" w:hAnsi="Arial" w:cs="Arial"/>
          <w:sz w:val="24"/>
          <w:szCs w:val="24"/>
        </w:rPr>
        <w:t>presented</w:t>
      </w:r>
      <w:r w:rsidR="00EE4FEA" w:rsidRPr="009E7E59">
        <w:rPr>
          <w:rFonts w:ascii="Arial" w:hAnsi="Arial" w:cs="Arial"/>
          <w:sz w:val="24"/>
          <w:szCs w:val="24"/>
        </w:rPr>
        <w:t xml:space="preserve"> together</w:t>
      </w:r>
      <w:r w:rsidR="009873F7" w:rsidRPr="009E7E59">
        <w:rPr>
          <w:rFonts w:ascii="Arial" w:hAnsi="Arial" w:cs="Arial"/>
          <w:sz w:val="24"/>
          <w:szCs w:val="24"/>
        </w:rPr>
        <w:t xml:space="preserve"> </w:t>
      </w:r>
      <w:r w:rsidR="00EE4FEA" w:rsidRPr="009E7E59">
        <w:rPr>
          <w:rFonts w:ascii="Arial" w:hAnsi="Arial" w:cs="Arial"/>
          <w:sz w:val="24"/>
          <w:szCs w:val="24"/>
        </w:rPr>
        <w:t xml:space="preserve">in detail </w:t>
      </w:r>
      <w:r w:rsidR="009873F7" w:rsidRPr="009E7E59">
        <w:rPr>
          <w:rFonts w:ascii="Arial" w:hAnsi="Arial" w:cs="Arial"/>
          <w:sz w:val="24"/>
          <w:szCs w:val="24"/>
        </w:rPr>
        <w:t>for the first time</w:t>
      </w:r>
      <w:r w:rsidR="00174B1D" w:rsidRPr="009E7E59">
        <w:rPr>
          <w:rFonts w:ascii="Arial" w:hAnsi="Arial" w:cs="Arial"/>
          <w:sz w:val="24"/>
          <w:szCs w:val="24"/>
        </w:rPr>
        <w:t>.</w:t>
      </w:r>
      <w:r w:rsidR="008D118C" w:rsidRPr="009E7E59">
        <w:rPr>
          <w:rFonts w:ascii="Arial" w:hAnsi="Arial" w:cs="Arial"/>
          <w:sz w:val="24"/>
          <w:szCs w:val="24"/>
        </w:rPr>
        <w:t xml:space="preserve">  </w:t>
      </w:r>
      <w:r w:rsidR="005D3605" w:rsidRPr="009E7E59">
        <w:rPr>
          <w:rFonts w:ascii="Arial" w:hAnsi="Arial" w:cs="Arial"/>
          <w:sz w:val="24"/>
          <w:szCs w:val="24"/>
        </w:rPr>
        <w:t>As predicted by Control-Value Theory (Pekrun, 2000, 2006),</w:t>
      </w:r>
      <w:r w:rsidR="003A2859" w:rsidRPr="009E7E59">
        <w:rPr>
          <w:rFonts w:ascii="Arial" w:hAnsi="Arial" w:cs="Arial"/>
          <w:sz w:val="24"/>
          <w:szCs w:val="24"/>
        </w:rPr>
        <w:t xml:space="preserve"> where our work is located, it would not be considered unreasonable to presuppose that</w:t>
      </w:r>
      <w:r w:rsidR="005D3605" w:rsidRPr="009E7E59">
        <w:rPr>
          <w:rFonts w:ascii="Arial" w:hAnsi="Arial" w:cs="Arial"/>
          <w:sz w:val="24"/>
          <w:szCs w:val="24"/>
        </w:rPr>
        <w:t xml:space="preserve"> </w:t>
      </w:r>
      <w:r w:rsidR="003A2859" w:rsidRPr="009E7E59">
        <w:rPr>
          <w:rFonts w:ascii="Arial" w:hAnsi="Arial" w:cs="Arial"/>
          <w:sz w:val="24"/>
          <w:szCs w:val="24"/>
        </w:rPr>
        <w:t xml:space="preserve">those </w:t>
      </w:r>
      <w:r w:rsidR="00DA0369" w:rsidRPr="009E7E59">
        <w:rPr>
          <w:rFonts w:ascii="Arial" w:hAnsi="Arial" w:cs="Arial"/>
          <w:sz w:val="24"/>
          <w:szCs w:val="24"/>
        </w:rPr>
        <w:t>respondents</w:t>
      </w:r>
      <w:r w:rsidR="005D3605" w:rsidRPr="009E7E59">
        <w:rPr>
          <w:rFonts w:ascii="Arial" w:hAnsi="Arial" w:cs="Arial"/>
          <w:sz w:val="24"/>
          <w:szCs w:val="24"/>
        </w:rPr>
        <w:t xml:space="preserve"> with a greater propensity</w:t>
      </w:r>
      <w:r w:rsidR="00DC4399" w:rsidRPr="009E7E59">
        <w:rPr>
          <w:rFonts w:ascii="Arial" w:hAnsi="Arial" w:cs="Arial"/>
          <w:sz w:val="24"/>
          <w:szCs w:val="24"/>
        </w:rPr>
        <w:t xml:space="preserve"> or habitual disposition</w:t>
      </w:r>
      <w:r w:rsidR="005D3605" w:rsidRPr="009E7E59">
        <w:rPr>
          <w:rFonts w:ascii="Arial" w:hAnsi="Arial" w:cs="Arial"/>
          <w:sz w:val="24"/>
          <w:szCs w:val="24"/>
        </w:rPr>
        <w:t xml:space="preserve"> toward</w:t>
      </w:r>
      <w:r w:rsidR="00C80207" w:rsidRPr="009E7E59">
        <w:rPr>
          <w:rFonts w:ascii="Arial" w:hAnsi="Arial" w:cs="Arial"/>
          <w:sz w:val="24"/>
          <w:szCs w:val="24"/>
        </w:rPr>
        <w:t xml:space="preserve">s academic boredom than others also </w:t>
      </w:r>
      <w:r w:rsidR="005D3605" w:rsidRPr="009E7E59">
        <w:rPr>
          <w:rFonts w:ascii="Arial" w:hAnsi="Arial" w:cs="Arial"/>
          <w:sz w:val="24"/>
          <w:szCs w:val="24"/>
        </w:rPr>
        <w:t>d</w:t>
      </w:r>
      <w:r w:rsidR="004A2EAA" w:rsidRPr="009E7E59">
        <w:rPr>
          <w:rFonts w:ascii="Arial" w:hAnsi="Arial" w:cs="Arial"/>
          <w:sz w:val="24"/>
          <w:szCs w:val="24"/>
        </w:rPr>
        <w:t xml:space="preserve">isplay </w:t>
      </w:r>
      <w:r w:rsidR="00DC4399" w:rsidRPr="009E7E59">
        <w:rPr>
          <w:rFonts w:ascii="Arial" w:hAnsi="Arial" w:cs="Arial"/>
          <w:sz w:val="24"/>
          <w:szCs w:val="24"/>
        </w:rPr>
        <w:t xml:space="preserve">the study </w:t>
      </w:r>
      <w:r w:rsidR="004A2EAA" w:rsidRPr="009E7E59">
        <w:rPr>
          <w:rFonts w:ascii="Arial" w:hAnsi="Arial" w:cs="Arial"/>
          <w:sz w:val="24"/>
          <w:szCs w:val="24"/>
        </w:rPr>
        <w:t>habits</w:t>
      </w:r>
      <w:r w:rsidR="005D3605" w:rsidRPr="009E7E59">
        <w:rPr>
          <w:rFonts w:ascii="Arial" w:hAnsi="Arial" w:cs="Arial"/>
          <w:sz w:val="24"/>
          <w:szCs w:val="24"/>
        </w:rPr>
        <w:t xml:space="preserve"> of </w:t>
      </w:r>
      <w:r w:rsidR="00C314C3" w:rsidRPr="009E7E59">
        <w:rPr>
          <w:rFonts w:ascii="Arial" w:hAnsi="Arial" w:cs="Arial"/>
          <w:sz w:val="24"/>
          <w:szCs w:val="24"/>
        </w:rPr>
        <w:t>‘</w:t>
      </w:r>
      <w:r w:rsidR="005D3605" w:rsidRPr="009E7E59">
        <w:rPr>
          <w:rFonts w:ascii="Arial" w:hAnsi="Arial" w:cs="Arial"/>
          <w:sz w:val="24"/>
          <w:szCs w:val="24"/>
        </w:rPr>
        <w:t>less effective learners</w:t>
      </w:r>
      <w:r w:rsidR="00C314C3" w:rsidRPr="009E7E59">
        <w:rPr>
          <w:rFonts w:ascii="Arial" w:hAnsi="Arial" w:cs="Arial"/>
          <w:sz w:val="24"/>
          <w:szCs w:val="24"/>
        </w:rPr>
        <w:t>’</w:t>
      </w:r>
      <w:r w:rsidR="00BD731A" w:rsidRPr="009E7E59">
        <w:rPr>
          <w:rFonts w:ascii="Arial" w:hAnsi="Arial" w:cs="Arial"/>
          <w:sz w:val="24"/>
          <w:szCs w:val="24"/>
        </w:rPr>
        <w:t>, ultimately resulting</w:t>
      </w:r>
      <w:r w:rsidR="005D3605" w:rsidRPr="009E7E59">
        <w:rPr>
          <w:rFonts w:ascii="Arial" w:hAnsi="Arial" w:cs="Arial"/>
          <w:sz w:val="24"/>
          <w:szCs w:val="24"/>
        </w:rPr>
        <w:t xml:space="preserve"> in</w:t>
      </w:r>
      <w:r w:rsidR="00E05EDF" w:rsidRPr="009E7E59">
        <w:rPr>
          <w:rFonts w:ascii="Arial" w:hAnsi="Arial" w:cs="Arial"/>
          <w:sz w:val="24"/>
          <w:szCs w:val="24"/>
        </w:rPr>
        <w:t xml:space="preserve"> lower </w:t>
      </w:r>
      <w:r w:rsidR="00243EB0" w:rsidRPr="009E7E59">
        <w:rPr>
          <w:rFonts w:ascii="Arial" w:hAnsi="Arial" w:cs="Arial"/>
          <w:sz w:val="24"/>
          <w:szCs w:val="24"/>
        </w:rPr>
        <w:t xml:space="preserve">overall </w:t>
      </w:r>
      <w:r w:rsidR="00E05EDF" w:rsidRPr="009E7E59">
        <w:rPr>
          <w:rFonts w:ascii="Arial" w:hAnsi="Arial" w:cs="Arial"/>
          <w:sz w:val="24"/>
          <w:szCs w:val="24"/>
        </w:rPr>
        <w:t>grades</w:t>
      </w:r>
      <w:r w:rsidR="000D5B29" w:rsidRPr="009E7E59">
        <w:rPr>
          <w:rFonts w:ascii="Arial" w:hAnsi="Arial" w:cs="Arial"/>
          <w:sz w:val="24"/>
          <w:szCs w:val="24"/>
        </w:rPr>
        <w:t xml:space="preserve">.  </w:t>
      </w:r>
      <w:r w:rsidR="00174B1D" w:rsidRPr="009E7E59">
        <w:rPr>
          <w:rFonts w:ascii="Arial" w:hAnsi="Arial" w:cs="Arial"/>
          <w:sz w:val="24"/>
          <w:szCs w:val="24"/>
        </w:rPr>
        <w:t xml:space="preserve">With perhaps profound </w:t>
      </w:r>
      <w:r w:rsidR="00174B1D" w:rsidRPr="009E7E59">
        <w:rPr>
          <w:rFonts w:ascii="Arial" w:hAnsi="Arial" w:cs="Arial"/>
          <w:sz w:val="24"/>
          <w:szCs w:val="24"/>
        </w:rPr>
        <w:lastRenderedPageBreak/>
        <w:t xml:space="preserve">implications for professional practice, </w:t>
      </w:r>
      <w:r w:rsidR="000D5B29" w:rsidRPr="009E7E59">
        <w:rPr>
          <w:rFonts w:ascii="Arial" w:hAnsi="Arial" w:cs="Arial"/>
          <w:sz w:val="24"/>
          <w:szCs w:val="24"/>
        </w:rPr>
        <w:t xml:space="preserve">the </w:t>
      </w:r>
      <w:r w:rsidR="00174B1D" w:rsidRPr="009E7E59">
        <w:rPr>
          <w:rFonts w:ascii="Arial" w:hAnsi="Arial" w:cs="Arial"/>
          <w:sz w:val="24"/>
          <w:szCs w:val="24"/>
        </w:rPr>
        <w:t>r</w:t>
      </w:r>
      <w:r w:rsidR="00B024AD" w:rsidRPr="009E7E59">
        <w:rPr>
          <w:rFonts w:ascii="Arial" w:hAnsi="Arial" w:cs="Arial"/>
          <w:sz w:val="24"/>
          <w:szCs w:val="24"/>
        </w:rPr>
        <w:t>ecommendations surrou</w:t>
      </w:r>
      <w:r w:rsidR="009B149A" w:rsidRPr="009E7E59">
        <w:rPr>
          <w:rFonts w:ascii="Arial" w:hAnsi="Arial" w:cs="Arial"/>
          <w:sz w:val="24"/>
          <w:szCs w:val="24"/>
        </w:rPr>
        <w:t xml:space="preserve">nding </w:t>
      </w:r>
      <w:r w:rsidR="00B024AD" w:rsidRPr="009E7E59">
        <w:rPr>
          <w:rFonts w:ascii="Arial" w:hAnsi="Arial" w:cs="Arial"/>
          <w:sz w:val="24"/>
          <w:szCs w:val="24"/>
        </w:rPr>
        <w:t>boredom mitigation</w:t>
      </w:r>
      <w:r w:rsidR="00446AAC" w:rsidRPr="009E7E59">
        <w:rPr>
          <w:rFonts w:ascii="Arial" w:hAnsi="Arial" w:cs="Arial"/>
          <w:sz w:val="24"/>
          <w:szCs w:val="24"/>
        </w:rPr>
        <w:t xml:space="preserve"> and approaches to learning</w:t>
      </w:r>
      <w:r w:rsidR="00174B1D" w:rsidRPr="009E7E59">
        <w:rPr>
          <w:rFonts w:ascii="Arial" w:hAnsi="Arial" w:cs="Arial"/>
          <w:sz w:val="24"/>
          <w:szCs w:val="24"/>
        </w:rPr>
        <w:t xml:space="preserve"> </w:t>
      </w:r>
      <w:r w:rsidR="00C80207" w:rsidRPr="009E7E59">
        <w:rPr>
          <w:rFonts w:ascii="Arial" w:hAnsi="Arial" w:cs="Arial"/>
          <w:sz w:val="24"/>
          <w:szCs w:val="24"/>
        </w:rPr>
        <w:t>presented</w:t>
      </w:r>
      <w:r w:rsidR="000D5B29" w:rsidRPr="009E7E59">
        <w:rPr>
          <w:rFonts w:ascii="Arial" w:hAnsi="Arial" w:cs="Arial"/>
          <w:sz w:val="24"/>
          <w:szCs w:val="24"/>
        </w:rPr>
        <w:t xml:space="preserve"> </w:t>
      </w:r>
      <w:r w:rsidR="00C05736" w:rsidRPr="009E7E59">
        <w:rPr>
          <w:rFonts w:ascii="Arial" w:hAnsi="Arial" w:cs="Arial"/>
          <w:sz w:val="24"/>
          <w:szCs w:val="24"/>
        </w:rPr>
        <w:t>challenge</w:t>
      </w:r>
      <w:r w:rsidR="00DD1095" w:rsidRPr="009E7E59">
        <w:rPr>
          <w:rFonts w:ascii="Arial" w:hAnsi="Arial" w:cs="Arial"/>
          <w:sz w:val="24"/>
          <w:szCs w:val="24"/>
        </w:rPr>
        <w:t xml:space="preserve"> </w:t>
      </w:r>
      <w:r w:rsidR="00B024AD" w:rsidRPr="009E7E59">
        <w:rPr>
          <w:rFonts w:ascii="Arial" w:hAnsi="Arial" w:cs="Arial"/>
          <w:sz w:val="24"/>
          <w:szCs w:val="24"/>
        </w:rPr>
        <w:t>cultural traditions and peda</w:t>
      </w:r>
      <w:r w:rsidR="00AA4B7D" w:rsidRPr="009E7E59">
        <w:rPr>
          <w:rFonts w:ascii="Arial" w:hAnsi="Arial" w:cs="Arial"/>
          <w:sz w:val="24"/>
          <w:szCs w:val="24"/>
        </w:rPr>
        <w:t>gogical norms</w:t>
      </w:r>
      <w:r w:rsidR="00B024AD" w:rsidRPr="009E7E59">
        <w:rPr>
          <w:rFonts w:ascii="Arial" w:hAnsi="Arial" w:cs="Arial"/>
          <w:sz w:val="24"/>
          <w:szCs w:val="24"/>
        </w:rPr>
        <w:t>.</w:t>
      </w:r>
    </w:p>
    <w:p w:rsidR="00B024AD" w:rsidRPr="009E7E59" w:rsidRDefault="00B024AD" w:rsidP="00B024AD">
      <w:pPr>
        <w:spacing w:after="0" w:line="360" w:lineRule="auto"/>
        <w:jc w:val="both"/>
        <w:rPr>
          <w:rFonts w:ascii="Arial" w:hAnsi="Arial" w:cs="Arial"/>
          <w:i/>
          <w:sz w:val="24"/>
          <w:szCs w:val="24"/>
        </w:rPr>
      </w:pPr>
    </w:p>
    <w:p w:rsidR="001F1AF9" w:rsidRPr="009E7E59" w:rsidRDefault="008A04C0" w:rsidP="008A04C0">
      <w:pPr>
        <w:spacing w:after="0" w:line="360" w:lineRule="auto"/>
        <w:jc w:val="both"/>
        <w:rPr>
          <w:rFonts w:ascii="Arial" w:hAnsi="Arial" w:cs="Arial"/>
          <w:b/>
          <w:sz w:val="24"/>
          <w:szCs w:val="24"/>
        </w:rPr>
      </w:pPr>
      <w:r w:rsidRPr="009E7E59">
        <w:rPr>
          <w:rFonts w:ascii="Arial" w:hAnsi="Arial" w:cs="Arial"/>
          <w:b/>
          <w:sz w:val="24"/>
          <w:szCs w:val="24"/>
        </w:rPr>
        <w:t xml:space="preserve">Review of literature </w:t>
      </w:r>
    </w:p>
    <w:p w:rsidR="007F3AB0" w:rsidRPr="009E7E59" w:rsidRDefault="007F3AB0" w:rsidP="008A04C0">
      <w:pPr>
        <w:spacing w:after="0" w:line="360" w:lineRule="auto"/>
        <w:jc w:val="both"/>
        <w:rPr>
          <w:rFonts w:ascii="Arial" w:hAnsi="Arial" w:cs="Arial"/>
          <w:sz w:val="24"/>
          <w:szCs w:val="24"/>
        </w:rPr>
      </w:pPr>
    </w:p>
    <w:p w:rsidR="00DA77FD" w:rsidRPr="009E7E59" w:rsidRDefault="008A04C0" w:rsidP="00DA77FD">
      <w:pPr>
        <w:spacing w:after="0" w:line="360" w:lineRule="auto"/>
        <w:jc w:val="both"/>
        <w:rPr>
          <w:rFonts w:ascii="Arial" w:hAnsi="Arial" w:cs="Arial"/>
          <w:i/>
          <w:sz w:val="24"/>
          <w:szCs w:val="24"/>
        </w:rPr>
      </w:pPr>
      <w:r w:rsidRPr="009E7E59">
        <w:rPr>
          <w:rFonts w:ascii="Arial" w:hAnsi="Arial" w:cs="Arial"/>
          <w:sz w:val="24"/>
          <w:szCs w:val="24"/>
        </w:rPr>
        <w:tab/>
      </w:r>
      <w:r w:rsidR="00722A03" w:rsidRPr="009E7E59">
        <w:rPr>
          <w:rFonts w:ascii="Arial" w:hAnsi="Arial" w:cs="Arial"/>
          <w:i/>
          <w:sz w:val="24"/>
          <w:szCs w:val="24"/>
        </w:rPr>
        <w:t>A</w:t>
      </w:r>
      <w:r w:rsidR="006D60C9" w:rsidRPr="009E7E59">
        <w:rPr>
          <w:rFonts w:ascii="Arial" w:hAnsi="Arial" w:cs="Arial"/>
          <w:i/>
          <w:sz w:val="24"/>
          <w:szCs w:val="24"/>
        </w:rPr>
        <w:t xml:space="preserve">cademic boredom as </w:t>
      </w:r>
      <w:r w:rsidR="00860C73" w:rsidRPr="009E7E59">
        <w:rPr>
          <w:rFonts w:ascii="Arial" w:hAnsi="Arial" w:cs="Arial"/>
          <w:i/>
          <w:sz w:val="24"/>
          <w:szCs w:val="24"/>
        </w:rPr>
        <w:t>state and trait</w:t>
      </w:r>
    </w:p>
    <w:p w:rsidR="00DA77FD" w:rsidRPr="009E7E59" w:rsidRDefault="00DA77FD" w:rsidP="00DA77FD">
      <w:pPr>
        <w:spacing w:after="0" w:line="360" w:lineRule="auto"/>
        <w:jc w:val="both"/>
        <w:rPr>
          <w:rFonts w:ascii="Arial" w:hAnsi="Arial" w:cs="Arial"/>
          <w:i/>
          <w:sz w:val="24"/>
          <w:szCs w:val="24"/>
        </w:rPr>
      </w:pPr>
    </w:p>
    <w:p w:rsidR="005063FB" w:rsidRPr="009E7E59" w:rsidRDefault="00A503CF" w:rsidP="007145F8">
      <w:pPr>
        <w:spacing w:after="0" w:line="360" w:lineRule="auto"/>
        <w:jc w:val="both"/>
        <w:rPr>
          <w:rFonts w:ascii="Arial" w:hAnsi="Arial" w:cs="Arial"/>
          <w:sz w:val="24"/>
          <w:szCs w:val="24"/>
        </w:rPr>
      </w:pPr>
      <w:r w:rsidRPr="009E7E59">
        <w:rPr>
          <w:rFonts w:ascii="Arial" w:hAnsi="Arial" w:cs="Arial"/>
          <w:sz w:val="24"/>
          <w:szCs w:val="24"/>
        </w:rPr>
        <w:t>Academic boredom, referring specifically</w:t>
      </w:r>
      <w:r w:rsidR="009F6C48" w:rsidRPr="009E7E59">
        <w:rPr>
          <w:rFonts w:ascii="Arial" w:hAnsi="Arial" w:cs="Arial"/>
          <w:sz w:val="24"/>
          <w:szCs w:val="24"/>
        </w:rPr>
        <w:t xml:space="preserve"> to the bored</w:t>
      </w:r>
      <w:r w:rsidR="006D60C9" w:rsidRPr="009E7E59">
        <w:rPr>
          <w:rFonts w:ascii="Arial" w:hAnsi="Arial" w:cs="Arial"/>
          <w:sz w:val="24"/>
          <w:szCs w:val="24"/>
        </w:rPr>
        <w:t>om experienced by undergraduate students</w:t>
      </w:r>
      <w:r w:rsidR="009F6C48" w:rsidRPr="009E7E59">
        <w:rPr>
          <w:rFonts w:ascii="Arial" w:hAnsi="Arial" w:cs="Arial"/>
          <w:sz w:val="24"/>
          <w:szCs w:val="24"/>
        </w:rPr>
        <w:t xml:space="preserve"> at university </w:t>
      </w:r>
      <w:r w:rsidR="00E808A3" w:rsidRPr="009E7E59">
        <w:rPr>
          <w:rFonts w:ascii="Arial" w:hAnsi="Arial" w:cs="Arial"/>
          <w:sz w:val="24"/>
          <w:szCs w:val="24"/>
        </w:rPr>
        <w:t>or</w:t>
      </w:r>
      <w:r w:rsidR="00A833EB" w:rsidRPr="009E7E59">
        <w:rPr>
          <w:rFonts w:ascii="Arial" w:hAnsi="Arial" w:cs="Arial"/>
          <w:sz w:val="24"/>
          <w:szCs w:val="24"/>
        </w:rPr>
        <w:t xml:space="preserve"> college</w:t>
      </w:r>
      <w:r w:rsidR="009F6C48" w:rsidRPr="009E7E59">
        <w:rPr>
          <w:rFonts w:ascii="Arial" w:hAnsi="Arial" w:cs="Arial"/>
          <w:sz w:val="24"/>
          <w:szCs w:val="24"/>
        </w:rPr>
        <w:t xml:space="preserve">, has origins in </w:t>
      </w:r>
      <w:r w:rsidR="00755CEE" w:rsidRPr="009E7E59">
        <w:rPr>
          <w:rFonts w:ascii="Arial" w:hAnsi="Arial" w:cs="Arial"/>
          <w:sz w:val="24"/>
          <w:szCs w:val="24"/>
        </w:rPr>
        <w:t xml:space="preserve">the </w:t>
      </w:r>
      <w:r w:rsidR="009E315C" w:rsidRPr="009E7E59">
        <w:rPr>
          <w:rFonts w:ascii="Arial" w:hAnsi="Arial" w:cs="Arial"/>
          <w:sz w:val="24"/>
          <w:szCs w:val="24"/>
        </w:rPr>
        <w:t xml:space="preserve">early </w:t>
      </w:r>
      <w:r w:rsidR="00863885" w:rsidRPr="009E7E59">
        <w:rPr>
          <w:rFonts w:ascii="Arial" w:hAnsi="Arial" w:cs="Arial"/>
          <w:sz w:val="24"/>
          <w:szCs w:val="24"/>
        </w:rPr>
        <w:t xml:space="preserve">studies </w:t>
      </w:r>
      <w:r w:rsidR="00165740" w:rsidRPr="009E7E59">
        <w:rPr>
          <w:rFonts w:ascii="Arial" w:hAnsi="Arial" w:cs="Arial"/>
          <w:sz w:val="24"/>
          <w:szCs w:val="24"/>
        </w:rPr>
        <w:t xml:space="preserve">of boredom </w:t>
      </w:r>
      <w:r w:rsidR="00896AC3" w:rsidRPr="009E7E59">
        <w:rPr>
          <w:rFonts w:ascii="Arial" w:hAnsi="Arial" w:cs="Arial"/>
          <w:sz w:val="24"/>
          <w:szCs w:val="24"/>
        </w:rPr>
        <w:t xml:space="preserve">in the workplace </w:t>
      </w:r>
      <w:r w:rsidR="009F6C48" w:rsidRPr="009E7E59">
        <w:rPr>
          <w:rFonts w:ascii="Arial" w:hAnsi="Arial" w:cs="Arial"/>
          <w:sz w:val="24"/>
          <w:szCs w:val="24"/>
        </w:rPr>
        <w:t>undertaken by psychologists, psychotherapists and psychiatrists</w:t>
      </w:r>
      <w:r w:rsidR="00AF4CC3" w:rsidRPr="009E7E59">
        <w:rPr>
          <w:rFonts w:ascii="Arial" w:hAnsi="Arial" w:cs="Arial"/>
          <w:sz w:val="24"/>
          <w:szCs w:val="24"/>
        </w:rPr>
        <w:t xml:space="preserve"> </w:t>
      </w:r>
      <w:r w:rsidR="00755CEE" w:rsidRPr="009E7E59">
        <w:rPr>
          <w:rFonts w:ascii="Arial" w:hAnsi="Arial" w:cs="Arial"/>
          <w:sz w:val="24"/>
          <w:szCs w:val="24"/>
        </w:rPr>
        <w:t>lead</w:t>
      </w:r>
      <w:r w:rsidR="00DB0D16" w:rsidRPr="009E7E59">
        <w:rPr>
          <w:rFonts w:ascii="Arial" w:hAnsi="Arial" w:cs="Arial"/>
          <w:sz w:val="24"/>
          <w:szCs w:val="24"/>
        </w:rPr>
        <w:t xml:space="preserve">ing up to </w:t>
      </w:r>
      <w:r w:rsidR="00D32877" w:rsidRPr="009E7E59">
        <w:rPr>
          <w:rFonts w:ascii="Arial" w:hAnsi="Arial" w:cs="Arial"/>
          <w:sz w:val="24"/>
          <w:szCs w:val="24"/>
        </w:rPr>
        <w:t xml:space="preserve">and throughout </w:t>
      </w:r>
      <w:r w:rsidR="008D4359" w:rsidRPr="009E7E59">
        <w:rPr>
          <w:rFonts w:ascii="Arial" w:hAnsi="Arial" w:cs="Arial"/>
          <w:sz w:val="24"/>
          <w:szCs w:val="24"/>
        </w:rPr>
        <w:t>the 198</w:t>
      </w:r>
      <w:r w:rsidR="00755CEE" w:rsidRPr="009E7E59">
        <w:rPr>
          <w:rFonts w:ascii="Arial" w:hAnsi="Arial" w:cs="Arial"/>
          <w:sz w:val="24"/>
          <w:szCs w:val="24"/>
        </w:rPr>
        <w:t xml:space="preserve">0s </w:t>
      </w:r>
      <w:r w:rsidR="00896AC3" w:rsidRPr="009E7E59">
        <w:rPr>
          <w:rFonts w:ascii="Arial" w:hAnsi="Arial" w:cs="Arial"/>
          <w:sz w:val="24"/>
          <w:szCs w:val="24"/>
        </w:rPr>
        <w:t>(</w:t>
      </w:r>
      <w:r w:rsidR="003C2565" w:rsidRPr="009E7E59">
        <w:rPr>
          <w:rFonts w:ascii="Arial" w:hAnsi="Arial" w:cs="Arial"/>
          <w:sz w:val="24"/>
          <w:szCs w:val="24"/>
        </w:rPr>
        <w:t xml:space="preserve">e.g. </w:t>
      </w:r>
      <w:r w:rsidR="00896AC3" w:rsidRPr="009E7E59">
        <w:rPr>
          <w:rFonts w:ascii="Arial" w:hAnsi="Arial" w:cs="Arial"/>
          <w:sz w:val="24"/>
          <w:szCs w:val="24"/>
        </w:rPr>
        <w:t>Smith, 1981</w:t>
      </w:r>
      <w:r w:rsidR="00E808A3" w:rsidRPr="009E7E59">
        <w:rPr>
          <w:rFonts w:ascii="Arial" w:hAnsi="Arial" w:cs="Arial"/>
          <w:sz w:val="24"/>
          <w:szCs w:val="24"/>
        </w:rPr>
        <w:t>; Perkins and Hill, 1985; Moroldo, 1986</w:t>
      </w:r>
      <w:r w:rsidR="00896AC3" w:rsidRPr="009E7E59">
        <w:rPr>
          <w:rFonts w:ascii="Arial" w:hAnsi="Arial" w:cs="Arial"/>
          <w:sz w:val="24"/>
          <w:szCs w:val="24"/>
        </w:rPr>
        <w:t>)</w:t>
      </w:r>
      <w:r w:rsidR="00481353" w:rsidRPr="009E7E59">
        <w:rPr>
          <w:rFonts w:ascii="Arial" w:hAnsi="Arial" w:cs="Arial"/>
          <w:sz w:val="24"/>
          <w:szCs w:val="24"/>
        </w:rPr>
        <w:t>.</w:t>
      </w:r>
      <w:r w:rsidR="009A5F1B" w:rsidRPr="009E7E59">
        <w:rPr>
          <w:rFonts w:ascii="Arial" w:hAnsi="Arial" w:cs="Arial"/>
          <w:sz w:val="24"/>
          <w:szCs w:val="24"/>
        </w:rPr>
        <w:t xml:space="preserve">  </w:t>
      </w:r>
      <w:r w:rsidR="009F6C48" w:rsidRPr="009E7E59">
        <w:rPr>
          <w:rFonts w:ascii="Arial" w:hAnsi="Arial" w:cs="Arial"/>
          <w:sz w:val="24"/>
          <w:szCs w:val="24"/>
        </w:rPr>
        <w:t xml:space="preserve">Already identified </w:t>
      </w:r>
      <w:r w:rsidRPr="009E7E59">
        <w:rPr>
          <w:rFonts w:ascii="Arial" w:hAnsi="Arial" w:cs="Arial"/>
          <w:sz w:val="24"/>
          <w:szCs w:val="24"/>
        </w:rPr>
        <w:t>by then as a</w:t>
      </w:r>
      <w:r w:rsidR="00863885" w:rsidRPr="009E7E59">
        <w:rPr>
          <w:rFonts w:ascii="Arial" w:hAnsi="Arial" w:cs="Arial"/>
          <w:sz w:val="24"/>
          <w:szCs w:val="24"/>
        </w:rPr>
        <w:t xml:space="preserve"> somewhat</w:t>
      </w:r>
      <w:r w:rsidR="009F6C48" w:rsidRPr="009E7E59">
        <w:rPr>
          <w:rFonts w:ascii="Arial" w:hAnsi="Arial" w:cs="Arial"/>
          <w:sz w:val="24"/>
          <w:szCs w:val="24"/>
        </w:rPr>
        <w:t xml:space="preserve"> ‘universal’ phenomenon with </w:t>
      </w:r>
      <w:r w:rsidRPr="009E7E59">
        <w:rPr>
          <w:rFonts w:ascii="Arial" w:hAnsi="Arial" w:cs="Arial"/>
          <w:sz w:val="24"/>
          <w:szCs w:val="24"/>
        </w:rPr>
        <w:t xml:space="preserve">complexly inter-related </w:t>
      </w:r>
      <w:r w:rsidR="009F6C48" w:rsidRPr="009E7E59">
        <w:rPr>
          <w:rFonts w:ascii="Arial" w:hAnsi="Arial" w:cs="Arial"/>
          <w:sz w:val="24"/>
          <w:szCs w:val="24"/>
        </w:rPr>
        <w:t>cognitive, affective, behavioural and motivational dimensions,</w:t>
      </w:r>
      <w:r w:rsidR="003C2565" w:rsidRPr="009E7E59">
        <w:rPr>
          <w:rFonts w:ascii="Arial" w:hAnsi="Arial" w:cs="Arial"/>
          <w:sz w:val="24"/>
          <w:szCs w:val="24"/>
        </w:rPr>
        <w:t xml:space="preserve"> the</w:t>
      </w:r>
      <w:r w:rsidR="00A03874" w:rsidRPr="009E7E59">
        <w:rPr>
          <w:rFonts w:ascii="Arial" w:hAnsi="Arial" w:cs="Arial"/>
          <w:sz w:val="24"/>
          <w:szCs w:val="24"/>
        </w:rPr>
        <w:t xml:space="preserve"> </w:t>
      </w:r>
      <w:r w:rsidR="00E808A3" w:rsidRPr="009E7E59">
        <w:rPr>
          <w:rFonts w:ascii="Arial" w:hAnsi="Arial" w:cs="Arial"/>
          <w:sz w:val="24"/>
          <w:szCs w:val="24"/>
        </w:rPr>
        <w:t>description of</w:t>
      </w:r>
      <w:r w:rsidR="00682E01" w:rsidRPr="009E7E59">
        <w:rPr>
          <w:rFonts w:ascii="Arial" w:hAnsi="Arial" w:cs="Arial"/>
          <w:sz w:val="24"/>
          <w:szCs w:val="24"/>
        </w:rPr>
        <w:t xml:space="preserve"> boredom</w:t>
      </w:r>
      <w:r w:rsidR="003C2565" w:rsidRPr="009E7E59">
        <w:rPr>
          <w:rFonts w:ascii="Arial" w:hAnsi="Arial" w:cs="Arial"/>
          <w:sz w:val="24"/>
          <w:szCs w:val="24"/>
        </w:rPr>
        <w:t xml:space="preserve"> as an elusive and aversive</w:t>
      </w:r>
      <w:r w:rsidR="00C314C3" w:rsidRPr="009E7E59">
        <w:rPr>
          <w:rFonts w:ascii="Arial" w:hAnsi="Arial" w:cs="Arial"/>
          <w:sz w:val="24"/>
          <w:szCs w:val="24"/>
        </w:rPr>
        <w:t xml:space="preserve"> emotional state (the perception</w:t>
      </w:r>
      <w:r w:rsidR="003C2565" w:rsidRPr="009E7E59">
        <w:rPr>
          <w:rFonts w:ascii="Arial" w:hAnsi="Arial" w:cs="Arial"/>
          <w:sz w:val="24"/>
          <w:szCs w:val="24"/>
        </w:rPr>
        <w:t xml:space="preserve"> of feeling bored by any individual at any given moment in time), </w:t>
      </w:r>
      <w:r w:rsidR="0019548B" w:rsidRPr="009E7E59">
        <w:rPr>
          <w:rFonts w:ascii="Arial" w:hAnsi="Arial" w:cs="Arial"/>
          <w:sz w:val="24"/>
          <w:szCs w:val="24"/>
        </w:rPr>
        <w:t xml:space="preserve">usually </w:t>
      </w:r>
      <w:r w:rsidR="00AD7618" w:rsidRPr="009E7E59">
        <w:rPr>
          <w:rFonts w:ascii="Arial" w:hAnsi="Arial" w:cs="Arial"/>
          <w:sz w:val="24"/>
          <w:szCs w:val="24"/>
        </w:rPr>
        <w:t>occur</w:t>
      </w:r>
      <w:r w:rsidR="00E808A3" w:rsidRPr="009E7E59">
        <w:rPr>
          <w:rFonts w:ascii="Arial" w:hAnsi="Arial" w:cs="Arial"/>
          <w:sz w:val="24"/>
          <w:szCs w:val="24"/>
        </w:rPr>
        <w:t>ring</w:t>
      </w:r>
      <w:r w:rsidR="00C83CF4" w:rsidRPr="009E7E59">
        <w:rPr>
          <w:rFonts w:ascii="Arial" w:hAnsi="Arial" w:cs="Arial"/>
          <w:sz w:val="24"/>
          <w:szCs w:val="24"/>
        </w:rPr>
        <w:t xml:space="preserve"> </w:t>
      </w:r>
      <w:r w:rsidR="00A03874" w:rsidRPr="009E7E59">
        <w:rPr>
          <w:rFonts w:ascii="Arial" w:hAnsi="Arial" w:cs="Arial"/>
          <w:sz w:val="24"/>
          <w:szCs w:val="24"/>
        </w:rPr>
        <w:t xml:space="preserve">within minutes </w:t>
      </w:r>
      <w:r w:rsidR="003C2565" w:rsidRPr="009E7E59">
        <w:rPr>
          <w:rFonts w:ascii="Arial" w:hAnsi="Arial" w:cs="Arial"/>
          <w:sz w:val="24"/>
          <w:szCs w:val="24"/>
        </w:rPr>
        <w:t>of</w:t>
      </w:r>
      <w:r w:rsidR="00CA6D04" w:rsidRPr="009E7E59">
        <w:rPr>
          <w:rFonts w:ascii="Arial" w:hAnsi="Arial" w:cs="Arial"/>
          <w:sz w:val="24"/>
          <w:szCs w:val="24"/>
        </w:rPr>
        <w:t xml:space="preserve"> starting a</w:t>
      </w:r>
      <w:r w:rsidR="00D733B5" w:rsidRPr="009E7E59">
        <w:rPr>
          <w:rFonts w:ascii="Arial" w:hAnsi="Arial" w:cs="Arial"/>
          <w:sz w:val="24"/>
          <w:szCs w:val="24"/>
        </w:rPr>
        <w:t xml:space="preserve"> </w:t>
      </w:r>
      <w:r w:rsidR="00E3479B" w:rsidRPr="009E7E59">
        <w:rPr>
          <w:rFonts w:ascii="Arial" w:hAnsi="Arial" w:cs="Arial"/>
          <w:sz w:val="24"/>
          <w:szCs w:val="24"/>
        </w:rPr>
        <w:t>task</w:t>
      </w:r>
      <w:r w:rsidR="0019548B" w:rsidRPr="009E7E59">
        <w:rPr>
          <w:rFonts w:ascii="Arial" w:hAnsi="Arial" w:cs="Arial"/>
          <w:sz w:val="24"/>
          <w:szCs w:val="24"/>
        </w:rPr>
        <w:t xml:space="preserve"> in which</w:t>
      </w:r>
      <w:r w:rsidR="00C83CF4" w:rsidRPr="009E7E59">
        <w:rPr>
          <w:rFonts w:ascii="Arial" w:hAnsi="Arial" w:cs="Arial"/>
          <w:sz w:val="24"/>
          <w:szCs w:val="24"/>
        </w:rPr>
        <w:t xml:space="preserve"> the pattern of sensory stimulation is</w:t>
      </w:r>
      <w:r w:rsidR="00E866E8" w:rsidRPr="009E7E59">
        <w:rPr>
          <w:rFonts w:ascii="Arial" w:hAnsi="Arial" w:cs="Arial"/>
          <w:sz w:val="24"/>
          <w:szCs w:val="24"/>
        </w:rPr>
        <w:t xml:space="preserve"> nearly constant or </w:t>
      </w:r>
      <w:r w:rsidR="00B036FC" w:rsidRPr="009E7E59">
        <w:rPr>
          <w:rFonts w:ascii="Arial" w:hAnsi="Arial" w:cs="Arial"/>
          <w:sz w:val="24"/>
          <w:szCs w:val="24"/>
        </w:rPr>
        <w:t>highly</w:t>
      </w:r>
      <w:r w:rsidR="00401104" w:rsidRPr="009E7E59">
        <w:rPr>
          <w:rFonts w:ascii="Arial" w:hAnsi="Arial" w:cs="Arial"/>
          <w:sz w:val="24"/>
          <w:szCs w:val="24"/>
        </w:rPr>
        <w:t xml:space="preserve"> repetitive</w:t>
      </w:r>
      <w:r w:rsidR="00D733B5" w:rsidRPr="009E7E59">
        <w:rPr>
          <w:rFonts w:ascii="Arial" w:hAnsi="Arial" w:cs="Arial"/>
          <w:sz w:val="24"/>
          <w:szCs w:val="24"/>
        </w:rPr>
        <w:t>,</w:t>
      </w:r>
      <w:r w:rsidR="00A03874" w:rsidRPr="009E7E59">
        <w:rPr>
          <w:rFonts w:ascii="Arial" w:hAnsi="Arial" w:cs="Arial"/>
          <w:sz w:val="24"/>
          <w:szCs w:val="24"/>
        </w:rPr>
        <w:t xml:space="preserve"> rem</w:t>
      </w:r>
      <w:r w:rsidR="00836B58" w:rsidRPr="009E7E59">
        <w:rPr>
          <w:rFonts w:ascii="Arial" w:hAnsi="Arial" w:cs="Arial"/>
          <w:sz w:val="24"/>
          <w:szCs w:val="24"/>
        </w:rPr>
        <w:t xml:space="preserve">ains one of the most useful </w:t>
      </w:r>
      <w:r w:rsidR="00254144" w:rsidRPr="009E7E59">
        <w:rPr>
          <w:rFonts w:ascii="Arial" w:hAnsi="Arial" w:cs="Arial"/>
          <w:sz w:val="24"/>
          <w:szCs w:val="24"/>
        </w:rPr>
        <w:t>(O’Hanlon, 1981</w:t>
      </w:r>
      <w:r w:rsidR="00A03874" w:rsidRPr="009E7E59">
        <w:rPr>
          <w:rFonts w:ascii="Arial" w:hAnsi="Arial" w:cs="Arial"/>
          <w:sz w:val="24"/>
          <w:szCs w:val="24"/>
        </w:rPr>
        <w:t>).</w:t>
      </w:r>
      <w:r w:rsidR="00EA2F71" w:rsidRPr="009E7E59">
        <w:rPr>
          <w:rFonts w:ascii="Arial" w:hAnsi="Arial" w:cs="Arial"/>
          <w:sz w:val="24"/>
          <w:szCs w:val="24"/>
        </w:rPr>
        <w:t xml:space="preserve">  </w:t>
      </w:r>
      <w:r w:rsidR="0084613A" w:rsidRPr="009E7E59">
        <w:rPr>
          <w:rFonts w:ascii="Arial" w:hAnsi="Arial" w:cs="Arial"/>
          <w:sz w:val="24"/>
          <w:szCs w:val="24"/>
        </w:rPr>
        <w:t>Indeed, t</w:t>
      </w:r>
      <w:r w:rsidR="00545AE2" w:rsidRPr="009E7E59">
        <w:rPr>
          <w:rFonts w:ascii="Arial" w:hAnsi="Arial" w:cs="Arial"/>
          <w:sz w:val="24"/>
          <w:szCs w:val="24"/>
        </w:rPr>
        <w:t xml:space="preserve">he </w:t>
      </w:r>
      <w:r w:rsidR="00780857" w:rsidRPr="009E7E59">
        <w:rPr>
          <w:rFonts w:ascii="Arial" w:hAnsi="Arial" w:cs="Arial"/>
          <w:sz w:val="24"/>
          <w:szCs w:val="24"/>
        </w:rPr>
        <w:t xml:space="preserve">first </w:t>
      </w:r>
      <w:r w:rsidR="00545AE2" w:rsidRPr="009E7E59">
        <w:rPr>
          <w:rFonts w:ascii="Arial" w:hAnsi="Arial" w:cs="Arial"/>
          <w:sz w:val="24"/>
          <w:szCs w:val="24"/>
        </w:rPr>
        <w:t xml:space="preserve">means by which </w:t>
      </w:r>
      <w:r w:rsidR="004B1886" w:rsidRPr="009E7E59">
        <w:rPr>
          <w:rFonts w:ascii="Arial" w:hAnsi="Arial" w:cs="Arial"/>
          <w:sz w:val="24"/>
          <w:szCs w:val="24"/>
        </w:rPr>
        <w:t>boredom</w:t>
      </w:r>
      <w:r w:rsidR="00755CEE" w:rsidRPr="009E7E59">
        <w:rPr>
          <w:rFonts w:ascii="Arial" w:hAnsi="Arial" w:cs="Arial"/>
          <w:sz w:val="24"/>
          <w:szCs w:val="24"/>
        </w:rPr>
        <w:t xml:space="preserve"> could be easily </w:t>
      </w:r>
      <w:r w:rsidR="002D212C" w:rsidRPr="009E7E59">
        <w:rPr>
          <w:rFonts w:ascii="Arial" w:hAnsi="Arial" w:cs="Arial"/>
          <w:sz w:val="24"/>
          <w:szCs w:val="24"/>
        </w:rPr>
        <w:t xml:space="preserve">and reliably </w:t>
      </w:r>
      <w:r w:rsidR="00755CEE" w:rsidRPr="009E7E59">
        <w:rPr>
          <w:rFonts w:ascii="Arial" w:hAnsi="Arial" w:cs="Arial"/>
          <w:sz w:val="24"/>
          <w:szCs w:val="24"/>
        </w:rPr>
        <w:t>measured</w:t>
      </w:r>
      <w:r w:rsidR="00B40F8C" w:rsidRPr="009E7E59">
        <w:rPr>
          <w:rFonts w:ascii="Arial" w:hAnsi="Arial" w:cs="Arial"/>
          <w:sz w:val="24"/>
          <w:szCs w:val="24"/>
        </w:rPr>
        <w:t xml:space="preserve"> as a trait</w:t>
      </w:r>
      <w:r w:rsidR="003916DC" w:rsidRPr="009E7E59">
        <w:rPr>
          <w:rFonts w:ascii="Arial" w:hAnsi="Arial" w:cs="Arial"/>
          <w:sz w:val="24"/>
          <w:szCs w:val="24"/>
        </w:rPr>
        <w:t xml:space="preserve"> (</w:t>
      </w:r>
      <w:r w:rsidR="00ED7AF4" w:rsidRPr="009E7E59">
        <w:rPr>
          <w:rFonts w:ascii="Arial" w:hAnsi="Arial" w:cs="Arial"/>
          <w:sz w:val="24"/>
          <w:szCs w:val="24"/>
        </w:rPr>
        <w:t>the recurring propensity or habitual disposition of an</w:t>
      </w:r>
      <w:r w:rsidR="004B1886" w:rsidRPr="009E7E59">
        <w:rPr>
          <w:rFonts w:ascii="Arial" w:hAnsi="Arial" w:cs="Arial"/>
          <w:sz w:val="24"/>
          <w:szCs w:val="24"/>
        </w:rPr>
        <w:t>y</w:t>
      </w:r>
      <w:r w:rsidR="00ED7AF4" w:rsidRPr="009E7E59">
        <w:rPr>
          <w:rFonts w:ascii="Arial" w:hAnsi="Arial" w:cs="Arial"/>
          <w:sz w:val="24"/>
          <w:szCs w:val="24"/>
        </w:rPr>
        <w:t xml:space="preserve"> individual towards becomin</w:t>
      </w:r>
      <w:r w:rsidR="007877CD" w:rsidRPr="009E7E59">
        <w:rPr>
          <w:rFonts w:ascii="Arial" w:hAnsi="Arial" w:cs="Arial"/>
          <w:sz w:val="24"/>
          <w:szCs w:val="24"/>
        </w:rPr>
        <w:t>g bored</w:t>
      </w:r>
      <w:r w:rsidR="003916DC" w:rsidRPr="009E7E59">
        <w:rPr>
          <w:rFonts w:ascii="Arial" w:hAnsi="Arial" w:cs="Arial"/>
          <w:sz w:val="24"/>
          <w:szCs w:val="24"/>
        </w:rPr>
        <w:t>)</w:t>
      </w:r>
      <w:r w:rsidR="00545AE2" w:rsidRPr="009E7E59">
        <w:rPr>
          <w:rFonts w:ascii="Arial" w:hAnsi="Arial" w:cs="Arial"/>
          <w:sz w:val="24"/>
          <w:szCs w:val="24"/>
        </w:rPr>
        <w:t xml:space="preserve"> </w:t>
      </w:r>
      <w:r w:rsidR="00EA2F71" w:rsidRPr="009E7E59">
        <w:rPr>
          <w:rFonts w:ascii="Arial" w:hAnsi="Arial" w:cs="Arial"/>
          <w:sz w:val="24"/>
          <w:szCs w:val="24"/>
        </w:rPr>
        <w:t xml:space="preserve">also </w:t>
      </w:r>
      <w:r w:rsidR="00545AE2" w:rsidRPr="009E7E59">
        <w:rPr>
          <w:rFonts w:ascii="Arial" w:hAnsi="Arial" w:cs="Arial"/>
          <w:sz w:val="24"/>
          <w:szCs w:val="24"/>
        </w:rPr>
        <w:t xml:space="preserve">came </w:t>
      </w:r>
      <w:r w:rsidR="00EA2F71" w:rsidRPr="009E7E59">
        <w:rPr>
          <w:rFonts w:ascii="Arial" w:hAnsi="Arial" w:cs="Arial"/>
          <w:sz w:val="24"/>
          <w:szCs w:val="24"/>
        </w:rPr>
        <w:t xml:space="preserve">in the 1980s </w:t>
      </w:r>
      <w:r w:rsidR="007671EF" w:rsidRPr="009E7E59">
        <w:rPr>
          <w:rFonts w:ascii="Arial" w:hAnsi="Arial" w:cs="Arial"/>
          <w:sz w:val="24"/>
          <w:szCs w:val="24"/>
        </w:rPr>
        <w:t>with</w:t>
      </w:r>
      <w:r w:rsidR="000F773C" w:rsidRPr="009E7E59">
        <w:rPr>
          <w:rFonts w:ascii="Arial" w:hAnsi="Arial" w:cs="Arial"/>
          <w:sz w:val="24"/>
          <w:szCs w:val="24"/>
        </w:rPr>
        <w:t xml:space="preserve"> publication of</w:t>
      </w:r>
      <w:r w:rsidR="007671EF" w:rsidRPr="009E7E59">
        <w:rPr>
          <w:rFonts w:ascii="Arial" w:hAnsi="Arial" w:cs="Arial"/>
          <w:sz w:val="24"/>
          <w:szCs w:val="24"/>
        </w:rPr>
        <w:t xml:space="preserve"> </w:t>
      </w:r>
      <w:r w:rsidR="00545AE2" w:rsidRPr="009E7E59">
        <w:rPr>
          <w:rFonts w:ascii="Arial" w:hAnsi="Arial" w:cs="Arial"/>
          <w:sz w:val="24"/>
          <w:szCs w:val="24"/>
        </w:rPr>
        <w:t>the Farmer and Sundberg (1986) Boredom Pronene</w:t>
      </w:r>
      <w:r w:rsidR="0030730E" w:rsidRPr="009E7E59">
        <w:rPr>
          <w:rFonts w:ascii="Arial" w:hAnsi="Arial" w:cs="Arial"/>
          <w:sz w:val="24"/>
          <w:szCs w:val="24"/>
        </w:rPr>
        <w:t xml:space="preserve">ss </w:t>
      </w:r>
      <w:r w:rsidR="00481353" w:rsidRPr="009E7E59">
        <w:rPr>
          <w:rFonts w:ascii="Arial" w:hAnsi="Arial" w:cs="Arial"/>
          <w:sz w:val="24"/>
          <w:szCs w:val="24"/>
        </w:rPr>
        <w:t>Scale (BPS)</w:t>
      </w:r>
      <w:r w:rsidR="007671EF" w:rsidRPr="009E7E59">
        <w:rPr>
          <w:rFonts w:ascii="Arial" w:hAnsi="Arial" w:cs="Arial"/>
          <w:sz w:val="24"/>
          <w:szCs w:val="24"/>
        </w:rPr>
        <w:t xml:space="preserve">.  </w:t>
      </w:r>
      <w:r w:rsidR="005D2809" w:rsidRPr="009E7E59">
        <w:rPr>
          <w:rFonts w:ascii="Arial" w:hAnsi="Arial" w:cs="Arial"/>
          <w:sz w:val="24"/>
          <w:szCs w:val="24"/>
        </w:rPr>
        <w:t>D</w:t>
      </w:r>
      <w:r w:rsidR="00E3479B" w:rsidRPr="009E7E59">
        <w:rPr>
          <w:rFonts w:ascii="Arial" w:hAnsi="Arial" w:cs="Arial"/>
          <w:sz w:val="24"/>
          <w:szCs w:val="24"/>
        </w:rPr>
        <w:t>escribed</w:t>
      </w:r>
      <w:r w:rsidR="00DC3A15" w:rsidRPr="009E7E59">
        <w:rPr>
          <w:rFonts w:ascii="Arial" w:hAnsi="Arial" w:cs="Arial"/>
          <w:sz w:val="24"/>
          <w:szCs w:val="24"/>
        </w:rPr>
        <w:t xml:space="preserve"> </w:t>
      </w:r>
      <w:r w:rsidR="00F71241" w:rsidRPr="009E7E59">
        <w:rPr>
          <w:rFonts w:ascii="Arial" w:hAnsi="Arial" w:cs="Arial"/>
          <w:sz w:val="24"/>
          <w:szCs w:val="24"/>
        </w:rPr>
        <w:t xml:space="preserve">later and </w:t>
      </w:r>
      <w:r w:rsidR="00DC3A15" w:rsidRPr="009E7E59">
        <w:rPr>
          <w:rFonts w:ascii="Arial" w:hAnsi="Arial" w:cs="Arial"/>
          <w:sz w:val="24"/>
          <w:szCs w:val="24"/>
        </w:rPr>
        <w:t>m</w:t>
      </w:r>
      <w:r w:rsidR="0007547B" w:rsidRPr="009E7E59">
        <w:rPr>
          <w:rFonts w:ascii="Arial" w:hAnsi="Arial" w:cs="Arial"/>
          <w:sz w:val="24"/>
          <w:szCs w:val="24"/>
        </w:rPr>
        <w:t xml:space="preserve">ore precisely as </w:t>
      </w:r>
      <w:r w:rsidR="00C314C3" w:rsidRPr="009E7E59">
        <w:rPr>
          <w:rFonts w:ascii="Arial" w:hAnsi="Arial" w:cs="Arial"/>
          <w:sz w:val="24"/>
          <w:szCs w:val="24"/>
        </w:rPr>
        <w:t xml:space="preserve">an unpleasant and transient </w:t>
      </w:r>
      <w:r w:rsidR="0007547B" w:rsidRPr="009E7E59">
        <w:rPr>
          <w:rFonts w:ascii="Arial" w:hAnsi="Arial" w:cs="Arial"/>
          <w:sz w:val="24"/>
          <w:szCs w:val="24"/>
        </w:rPr>
        <w:t xml:space="preserve">event </w:t>
      </w:r>
      <w:r w:rsidR="00C314C3" w:rsidRPr="009E7E59">
        <w:rPr>
          <w:rFonts w:ascii="Arial" w:hAnsi="Arial" w:cs="Arial"/>
          <w:sz w:val="24"/>
          <w:szCs w:val="24"/>
        </w:rPr>
        <w:t>experience</w:t>
      </w:r>
      <w:r w:rsidR="0007547B" w:rsidRPr="009E7E59">
        <w:rPr>
          <w:rFonts w:ascii="Arial" w:hAnsi="Arial" w:cs="Arial"/>
          <w:sz w:val="24"/>
          <w:szCs w:val="24"/>
        </w:rPr>
        <w:t>d</w:t>
      </w:r>
      <w:r w:rsidR="00C314C3" w:rsidRPr="009E7E59">
        <w:rPr>
          <w:rFonts w:ascii="Arial" w:hAnsi="Arial" w:cs="Arial"/>
          <w:sz w:val="24"/>
          <w:szCs w:val="24"/>
        </w:rPr>
        <w:t xml:space="preserve"> </w:t>
      </w:r>
      <w:r w:rsidR="0007547B" w:rsidRPr="009E7E59">
        <w:rPr>
          <w:rFonts w:ascii="Arial" w:hAnsi="Arial" w:cs="Arial"/>
          <w:sz w:val="24"/>
          <w:szCs w:val="24"/>
        </w:rPr>
        <w:t xml:space="preserve">as </w:t>
      </w:r>
      <w:r w:rsidR="00DC3A15" w:rsidRPr="009E7E59">
        <w:rPr>
          <w:rFonts w:ascii="Arial" w:hAnsi="Arial" w:cs="Arial"/>
          <w:sz w:val="24"/>
          <w:szCs w:val="24"/>
        </w:rPr>
        <w:t xml:space="preserve">a </w:t>
      </w:r>
      <w:r w:rsidR="0007547B" w:rsidRPr="009E7E59">
        <w:rPr>
          <w:rFonts w:ascii="Arial" w:hAnsi="Arial" w:cs="Arial"/>
          <w:sz w:val="24"/>
          <w:szCs w:val="24"/>
        </w:rPr>
        <w:t>‘</w:t>
      </w:r>
      <w:r w:rsidR="00DC3A15" w:rsidRPr="009E7E59">
        <w:rPr>
          <w:rFonts w:ascii="Arial" w:hAnsi="Arial" w:cs="Arial"/>
          <w:sz w:val="24"/>
          <w:szCs w:val="24"/>
        </w:rPr>
        <w:t>pervasive lack of interest in and difficulty concentrating on the current a</w:t>
      </w:r>
      <w:r w:rsidR="005D2809" w:rsidRPr="009E7E59">
        <w:rPr>
          <w:rFonts w:ascii="Arial" w:hAnsi="Arial" w:cs="Arial"/>
          <w:sz w:val="24"/>
          <w:szCs w:val="24"/>
        </w:rPr>
        <w:t>ctivity’ (Fisher, 1993: 396),</w:t>
      </w:r>
      <w:r w:rsidR="0073246E" w:rsidRPr="009E7E59">
        <w:rPr>
          <w:rFonts w:ascii="Arial" w:hAnsi="Arial" w:cs="Arial"/>
          <w:sz w:val="24"/>
          <w:szCs w:val="24"/>
        </w:rPr>
        <w:t xml:space="preserve"> </w:t>
      </w:r>
      <w:r w:rsidR="00A879E9" w:rsidRPr="009E7E59">
        <w:rPr>
          <w:rFonts w:ascii="Arial" w:hAnsi="Arial" w:cs="Arial"/>
          <w:sz w:val="24"/>
          <w:szCs w:val="24"/>
        </w:rPr>
        <w:t>boredom proneness be</w:t>
      </w:r>
      <w:r w:rsidR="00887D32" w:rsidRPr="009E7E59">
        <w:rPr>
          <w:rFonts w:ascii="Arial" w:hAnsi="Arial" w:cs="Arial"/>
          <w:sz w:val="24"/>
          <w:szCs w:val="24"/>
        </w:rPr>
        <w:t>came</w:t>
      </w:r>
      <w:r w:rsidR="001A1C52" w:rsidRPr="009E7E59">
        <w:rPr>
          <w:rFonts w:ascii="Arial" w:hAnsi="Arial" w:cs="Arial"/>
          <w:sz w:val="24"/>
          <w:szCs w:val="24"/>
        </w:rPr>
        <w:t xml:space="preserve"> closely </w:t>
      </w:r>
      <w:r w:rsidR="0073246E" w:rsidRPr="009E7E59">
        <w:rPr>
          <w:rFonts w:ascii="Arial" w:hAnsi="Arial" w:cs="Arial"/>
          <w:sz w:val="24"/>
          <w:szCs w:val="24"/>
        </w:rPr>
        <w:t>associated with a</w:t>
      </w:r>
      <w:r w:rsidR="001A1C52" w:rsidRPr="009E7E59">
        <w:rPr>
          <w:rFonts w:ascii="Arial" w:hAnsi="Arial" w:cs="Arial"/>
          <w:sz w:val="24"/>
          <w:szCs w:val="24"/>
        </w:rPr>
        <w:t xml:space="preserve"> number of</w:t>
      </w:r>
      <w:r w:rsidR="0073246E" w:rsidRPr="009E7E59">
        <w:rPr>
          <w:rFonts w:ascii="Arial" w:hAnsi="Arial" w:cs="Arial"/>
          <w:sz w:val="24"/>
          <w:szCs w:val="24"/>
        </w:rPr>
        <w:t xml:space="preserve"> </w:t>
      </w:r>
      <w:r w:rsidR="00455DE3" w:rsidRPr="009E7E59">
        <w:rPr>
          <w:rFonts w:ascii="Arial" w:hAnsi="Arial" w:cs="Arial"/>
          <w:sz w:val="24"/>
          <w:szCs w:val="24"/>
        </w:rPr>
        <w:t>conditions</w:t>
      </w:r>
      <w:r w:rsidR="0004396D" w:rsidRPr="009E7E59">
        <w:rPr>
          <w:rFonts w:ascii="Arial" w:hAnsi="Arial" w:cs="Arial"/>
          <w:sz w:val="24"/>
          <w:szCs w:val="24"/>
        </w:rPr>
        <w:t xml:space="preserve"> including loneli</w:t>
      </w:r>
      <w:r w:rsidR="004F3B5D" w:rsidRPr="009E7E59">
        <w:rPr>
          <w:rFonts w:ascii="Arial" w:hAnsi="Arial" w:cs="Arial"/>
          <w:sz w:val="24"/>
          <w:szCs w:val="24"/>
        </w:rPr>
        <w:t xml:space="preserve">ness and </w:t>
      </w:r>
      <w:r w:rsidR="004F3B5D" w:rsidRPr="009E7E59">
        <w:rPr>
          <w:rFonts w:ascii="Arial" w:hAnsi="Arial" w:cs="Arial"/>
          <w:sz w:val="24"/>
          <w:szCs w:val="24"/>
        </w:rPr>
        <w:lastRenderedPageBreak/>
        <w:t>with</w:t>
      </w:r>
      <w:r w:rsidR="006A664C" w:rsidRPr="009E7E59">
        <w:rPr>
          <w:rFonts w:ascii="Arial" w:hAnsi="Arial" w:cs="Arial"/>
          <w:sz w:val="24"/>
          <w:szCs w:val="24"/>
        </w:rPr>
        <w:t xml:space="preserve">drawal, anxiety, depression, </w:t>
      </w:r>
      <w:r w:rsidR="00087AFC" w:rsidRPr="009E7E59">
        <w:rPr>
          <w:rFonts w:ascii="Arial" w:hAnsi="Arial" w:cs="Arial"/>
          <w:sz w:val="24"/>
          <w:szCs w:val="24"/>
        </w:rPr>
        <w:t>neuroticism</w:t>
      </w:r>
      <w:r w:rsidR="006A664C" w:rsidRPr="009E7E59">
        <w:rPr>
          <w:rFonts w:ascii="Arial" w:hAnsi="Arial" w:cs="Arial"/>
          <w:sz w:val="24"/>
          <w:szCs w:val="24"/>
        </w:rPr>
        <w:t xml:space="preserve"> and stress</w:t>
      </w:r>
      <w:r w:rsidR="00087AFC" w:rsidRPr="009E7E59">
        <w:rPr>
          <w:rFonts w:ascii="Arial" w:hAnsi="Arial" w:cs="Arial"/>
          <w:sz w:val="24"/>
          <w:szCs w:val="24"/>
        </w:rPr>
        <w:t>,</w:t>
      </w:r>
      <w:r w:rsidR="0004396D" w:rsidRPr="009E7E59">
        <w:rPr>
          <w:rFonts w:ascii="Arial" w:hAnsi="Arial" w:cs="Arial"/>
          <w:sz w:val="24"/>
          <w:szCs w:val="24"/>
        </w:rPr>
        <w:t xml:space="preserve"> </w:t>
      </w:r>
      <w:r w:rsidR="00087AFC" w:rsidRPr="009E7E59">
        <w:rPr>
          <w:rFonts w:ascii="Arial" w:hAnsi="Arial" w:cs="Arial"/>
          <w:sz w:val="24"/>
          <w:szCs w:val="24"/>
        </w:rPr>
        <w:t xml:space="preserve">irritability and agitation, </w:t>
      </w:r>
      <w:r w:rsidR="0004396D" w:rsidRPr="009E7E59">
        <w:rPr>
          <w:rFonts w:ascii="Arial" w:hAnsi="Arial" w:cs="Arial"/>
          <w:sz w:val="24"/>
          <w:szCs w:val="24"/>
        </w:rPr>
        <w:t>disruptive or aggressive behaviours,</w:t>
      </w:r>
      <w:r w:rsidR="006A664C" w:rsidRPr="009E7E59">
        <w:rPr>
          <w:rFonts w:ascii="Arial" w:hAnsi="Arial" w:cs="Arial"/>
          <w:sz w:val="24"/>
          <w:szCs w:val="24"/>
        </w:rPr>
        <w:t xml:space="preserve"> risk-taking, </w:t>
      </w:r>
      <w:r w:rsidR="0004396D" w:rsidRPr="009E7E59">
        <w:rPr>
          <w:rFonts w:ascii="Arial" w:hAnsi="Arial" w:cs="Arial"/>
          <w:sz w:val="24"/>
          <w:szCs w:val="24"/>
        </w:rPr>
        <w:t xml:space="preserve">drug and alcohol abuse, smoking, gambling, </w:t>
      </w:r>
      <w:r w:rsidR="00087AFC" w:rsidRPr="009E7E59">
        <w:rPr>
          <w:rFonts w:ascii="Arial" w:hAnsi="Arial" w:cs="Arial"/>
          <w:sz w:val="24"/>
          <w:szCs w:val="24"/>
        </w:rPr>
        <w:t xml:space="preserve">over-eating, </w:t>
      </w:r>
      <w:r w:rsidR="0004396D" w:rsidRPr="009E7E59">
        <w:rPr>
          <w:rFonts w:ascii="Arial" w:hAnsi="Arial" w:cs="Arial"/>
          <w:sz w:val="24"/>
          <w:szCs w:val="24"/>
        </w:rPr>
        <w:t>sexual promiscuity</w:t>
      </w:r>
      <w:r w:rsidR="00087AFC" w:rsidRPr="009E7E59">
        <w:rPr>
          <w:rFonts w:ascii="Arial" w:hAnsi="Arial" w:cs="Arial"/>
          <w:sz w:val="24"/>
          <w:szCs w:val="24"/>
        </w:rPr>
        <w:t xml:space="preserve">, </w:t>
      </w:r>
      <w:r w:rsidR="0004396D" w:rsidRPr="009E7E59">
        <w:rPr>
          <w:rFonts w:ascii="Arial" w:hAnsi="Arial" w:cs="Arial"/>
          <w:sz w:val="24"/>
          <w:szCs w:val="24"/>
        </w:rPr>
        <w:t>self-harm</w:t>
      </w:r>
      <w:r w:rsidR="00AD15B4" w:rsidRPr="009E7E59">
        <w:rPr>
          <w:rFonts w:ascii="Arial" w:hAnsi="Arial" w:cs="Arial"/>
          <w:sz w:val="24"/>
          <w:szCs w:val="24"/>
        </w:rPr>
        <w:t xml:space="preserve"> and suicidal tendencies</w:t>
      </w:r>
      <w:r w:rsidR="0004396D" w:rsidRPr="009E7E59">
        <w:rPr>
          <w:rFonts w:ascii="Arial" w:hAnsi="Arial" w:cs="Arial"/>
          <w:sz w:val="24"/>
          <w:szCs w:val="24"/>
        </w:rPr>
        <w:t xml:space="preserve"> </w:t>
      </w:r>
      <w:r w:rsidR="006A2345" w:rsidRPr="009E7E59">
        <w:rPr>
          <w:rFonts w:ascii="Arial" w:hAnsi="Arial" w:cs="Arial"/>
          <w:sz w:val="24"/>
          <w:szCs w:val="24"/>
        </w:rPr>
        <w:t>(</w:t>
      </w:r>
      <w:r w:rsidR="00254144" w:rsidRPr="009E7E59">
        <w:rPr>
          <w:rFonts w:ascii="Arial" w:hAnsi="Arial" w:cs="Arial"/>
          <w:sz w:val="24"/>
          <w:szCs w:val="24"/>
        </w:rPr>
        <w:t xml:space="preserve">e.g. </w:t>
      </w:r>
      <w:r w:rsidR="00477F51" w:rsidRPr="009E7E59">
        <w:rPr>
          <w:rFonts w:ascii="Arial" w:hAnsi="Arial" w:cs="Arial"/>
          <w:sz w:val="24"/>
          <w:szCs w:val="24"/>
        </w:rPr>
        <w:t>Mikulas and Vodanovich, 1993; Darden and Marks,</w:t>
      </w:r>
      <w:r w:rsidR="00254144" w:rsidRPr="009E7E59">
        <w:rPr>
          <w:rFonts w:ascii="Arial" w:hAnsi="Arial" w:cs="Arial"/>
          <w:sz w:val="24"/>
          <w:szCs w:val="24"/>
        </w:rPr>
        <w:t xml:space="preserve"> 1999; Watt and Vodanovich, 1999; Harris, 2000; Vodanovich, 2003a</w:t>
      </w:r>
      <w:r w:rsidR="00B76DB6" w:rsidRPr="009E7E59">
        <w:rPr>
          <w:rFonts w:ascii="Arial" w:hAnsi="Arial" w:cs="Arial"/>
          <w:sz w:val="24"/>
          <w:szCs w:val="24"/>
        </w:rPr>
        <w:t>)</w:t>
      </w:r>
      <w:r w:rsidR="00D92F60" w:rsidRPr="009E7E59">
        <w:rPr>
          <w:rFonts w:ascii="Arial" w:hAnsi="Arial" w:cs="Arial"/>
          <w:sz w:val="24"/>
          <w:szCs w:val="24"/>
        </w:rPr>
        <w:t>.</w:t>
      </w:r>
      <w:r w:rsidR="00254144" w:rsidRPr="009E7E59">
        <w:rPr>
          <w:rFonts w:ascii="Arial" w:hAnsi="Arial" w:cs="Arial"/>
          <w:sz w:val="24"/>
          <w:szCs w:val="24"/>
        </w:rPr>
        <w:t xml:space="preserve">  </w:t>
      </w:r>
      <w:r w:rsidR="00953B7A" w:rsidRPr="009E7E59">
        <w:rPr>
          <w:rFonts w:ascii="Arial" w:hAnsi="Arial" w:cs="Arial"/>
          <w:sz w:val="24"/>
          <w:szCs w:val="24"/>
        </w:rPr>
        <w:t>Despite</w:t>
      </w:r>
      <w:r w:rsidR="005063FB" w:rsidRPr="009E7E59">
        <w:rPr>
          <w:rFonts w:ascii="Arial" w:hAnsi="Arial" w:cs="Arial"/>
          <w:sz w:val="24"/>
          <w:szCs w:val="24"/>
        </w:rPr>
        <w:t xml:space="preserve"> que</w:t>
      </w:r>
      <w:r w:rsidR="007647CA" w:rsidRPr="009E7E59">
        <w:rPr>
          <w:rFonts w:ascii="Arial" w:hAnsi="Arial" w:cs="Arial"/>
          <w:sz w:val="24"/>
          <w:szCs w:val="24"/>
        </w:rPr>
        <w:t>stions surrounding</w:t>
      </w:r>
      <w:r w:rsidR="001239EE" w:rsidRPr="009E7E59">
        <w:rPr>
          <w:rFonts w:ascii="Arial" w:hAnsi="Arial" w:cs="Arial"/>
          <w:sz w:val="24"/>
          <w:szCs w:val="24"/>
        </w:rPr>
        <w:t xml:space="preserve"> its age</w:t>
      </w:r>
      <w:r w:rsidR="0007547B" w:rsidRPr="009E7E59">
        <w:rPr>
          <w:rFonts w:ascii="Arial" w:hAnsi="Arial" w:cs="Arial"/>
          <w:sz w:val="24"/>
          <w:szCs w:val="24"/>
        </w:rPr>
        <w:t xml:space="preserve"> and psychometric </w:t>
      </w:r>
      <w:r w:rsidR="00254144" w:rsidRPr="009E7E59">
        <w:rPr>
          <w:rFonts w:ascii="Arial" w:hAnsi="Arial" w:cs="Arial"/>
          <w:sz w:val="24"/>
          <w:szCs w:val="24"/>
        </w:rPr>
        <w:t>properties (</w:t>
      </w:r>
      <w:r w:rsidR="00477F51" w:rsidRPr="009E7E59">
        <w:rPr>
          <w:rFonts w:ascii="Arial" w:hAnsi="Arial" w:cs="Arial"/>
          <w:sz w:val="24"/>
          <w:szCs w:val="24"/>
        </w:rPr>
        <w:t>Mercer-Lynn et al., 2011; Fahlman et al., 2013),</w:t>
      </w:r>
      <w:r w:rsidR="005063FB" w:rsidRPr="009E7E59">
        <w:rPr>
          <w:rFonts w:ascii="Arial" w:hAnsi="Arial" w:cs="Arial"/>
          <w:sz w:val="24"/>
          <w:szCs w:val="24"/>
        </w:rPr>
        <w:t xml:space="preserve"> the BPS remains very much in use today</w:t>
      </w:r>
      <w:r w:rsidR="007647CA" w:rsidRPr="009E7E59">
        <w:rPr>
          <w:rFonts w:ascii="Arial" w:hAnsi="Arial" w:cs="Arial"/>
          <w:sz w:val="24"/>
          <w:szCs w:val="24"/>
        </w:rPr>
        <w:t xml:space="preserve"> (e.g.</w:t>
      </w:r>
      <w:r w:rsidR="00F85296" w:rsidRPr="009E7E59">
        <w:rPr>
          <w:rFonts w:ascii="Arial" w:hAnsi="Arial" w:cs="Arial"/>
          <w:sz w:val="24"/>
          <w:szCs w:val="24"/>
        </w:rPr>
        <w:t xml:space="preserve"> </w:t>
      </w:r>
      <w:r w:rsidR="007647CA" w:rsidRPr="009E7E59">
        <w:rPr>
          <w:rFonts w:ascii="Arial" w:hAnsi="Arial" w:cs="Arial"/>
          <w:sz w:val="24"/>
          <w:szCs w:val="24"/>
        </w:rPr>
        <w:t xml:space="preserve">Bruursema et al., 2011; </w:t>
      </w:r>
      <w:r w:rsidR="002454C7" w:rsidRPr="009E7E59">
        <w:rPr>
          <w:rFonts w:ascii="Arial" w:hAnsi="Arial" w:cs="Arial"/>
          <w:sz w:val="24"/>
          <w:szCs w:val="24"/>
        </w:rPr>
        <w:t xml:space="preserve">Goldberg et al., 2011; </w:t>
      </w:r>
      <w:r w:rsidR="00455DE3" w:rsidRPr="009E7E59">
        <w:rPr>
          <w:rFonts w:ascii="Arial" w:hAnsi="Arial" w:cs="Arial"/>
          <w:sz w:val="24"/>
          <w:szCs w:val="24"/>
        </w:rPr>
        <w:t>Kass et al., 2011</w:t>
      </w:r>
      <w:r w:rsidR="007647CA" w:rsidRPr="009E7E59">
        <w:rPr>
          <w:rFonts w:ascii="Arial" w:hAnsi="Arial" w:cs="Arial"/>
          <w:sz w:val="24"/>
          <w:szCs w:val="24"/>
        </w:rPr>
        <w:t>; Malkovsky et al., 2012</w:t>
      </w:r>
      <w:r w:rsidR="00455DE3" w:rsidRPr="009E7E59">
        <w:rPr>
          <w:rFonts w:ascii="Arial" w:hAnsi="Arial" w:cs="Arial"/>
          <w:sz w:val="24"/>
          <w:szCs w:val="24"/>
        </w:rPr>
        <w:t>)</w:t>
      </w:r>
      <w:r w:rsidR="00CF61E3" w:rsidRPr="009E7E59">
        <w:rPr>
          <w:rFonts w:ascii="Arial" w:hAnsi="Arial" w:cs="Arial"/>
          <w:sz w:val="24"/>
          <w:szCs w:val="24"/>
        </w:rPr>
        <w:t>, albeit in</w:t>
      </w:r>
      <w:r w:rsidR="00521CE9" w:rsidRPr="009E7E59">
        <w:rPr>
          <w:rFonts w:ascii="Arial" w:hAnsi="Arial" w:cs="Arial"/>
          <w:sz w:val="24"/>
          <w:szCs w:val="24"/>
        </w:rPr>
        <w:t xml:space="preserve"> </w:t>
      </w:r>
      <w:r w:rsidR="00043D3C" w:rsidRPr="009E7E59">
        <w:rPr>
          <w:rFonts w:ascii="Arial" w:hAnsi="Arial" w:cs="Arial"/>
          <w:sz w:val="24"/>
          <w:szCs w:val="24"/>
        </w:rPr>
        <w:t xml:space="preserve">sometimes </w:t>
      </w:r>
      <w:r w:rsidR="00521CE9" w:rsidRPr="009E7E59">
        <w:rPr>
          <w:rFonts w:ascii="Arial" w:hAnsi="Arial" w:cs="Arial"/>
          <w:sz w:val="24"/>
          <w:szCs w:val="24"/>
        </w:rPr>
        <w:t xml:space="preserve">modified </w:t>
      </w:r>
      <w:r w:rsidR="00214D1C" w:rsidRPr="009E7E59">
        <w:rPr>
          <w:rFonts w:ascii="Arial" w:hAnsi="Arial" w:cs="Arial"/>
          <w:sz w:val="24"/>
          <w:szCs w:val="24"/>
        </w:rPr>
        <w:t>and</w:t>
      </w:r>
      <w:r w:rsidR="00C24506" w:rsidRPr="009E7E59">
        <w:rPr>
          <w:rFonts w:ascii="Arial" w:hAnsi="Arial" w:cs="Arial"/>
          <w:sz w:val="24"/>
          <w:szCs w:val="24"/>
        </w:rPr>
        <w:t xml:space="preserve"> more</w:t>
      </w:r>
      <w:r w:rsidR="00A41DA6" w:rsidRPr="009E7E59">
        <w:rPr>
          <w:rFonts w:ascii="Arial" w:hAnsi="Arial" w:cs="Arial"/>
          <w:sz w:val="24"/>
          <w:szCs w:val="24"/>
        </w:rPr>
        <w:t xml:space="preserve"> culturally and</w:t>
      </w:r>
      <w:r w:rsidR="00C24506" w:rsidRPr="009E7E59">
        <w:rPr>
          <w:rFonts w:ascii="Arial" w:hAnsi="Arial" w:cs="Arial"/>
          <w:sz w:val="24"/>
          <w:szCs w:val="24"/>
        </w:rPr>
        <w:t xml:space="preserve"> contextually appropriate </w:t>
      </w:r>
      <w:r w:rsidR="005063FB" w:rsidRPr="009E7E59">
        <w:rPr>
          <w:rFonts w:ascii="Arial" w:hAnsi="Arial" w:cs="Arial"/>
          <w:sz w:val="24"/>
          <w:szCs w:val="24"/>
        </w:rPr>
        <w:t>form</w:t>
      </w:r>
      <w:r w:rsidR="00C24506" w:rsidRPr="009E7E59">
        <w:rPr>
          <w:rFonts w:ascii="Arial" w:hAnsi="Arial" w:cs="Arial"/>
          <w:sz w:val="24"/>
          <w:szCs w:val="24"/>
        </w:rPr>
        <w:t>s</w:t>
      </w:r>
      <w:r w:rsidR="00996329" w:rsidRPr="009E7E59">
        <w:rPr>
          <w:rFonts w:ascii="Arial" w:hAnsi="Arial" w:cs="Arial"/>
          <w:sz w:val="24"/>
          <w:szCs w:val="24"/>
        </w:rPr>
        <w:t xml:space="preserve"> including</w:t>
      </w:r>
      <w:r w:rsidR="00F85296" w:rsidRPr="009E7E59">
        <w:rPr>
          <w:rFonts w:ascii="Arial" w:hAnsi="Arial" w:cs="Arial"/>
          <w:sz w:val="24"/>
          <w:szCs w:val="24"/>
        </w:rPr>
        <w:t xml:space="preserve"> the BPS-UKHE adopted here</w:t>
      </w:r>
      <w:r w:rsidR="004D7A5B" w:rsidRPr="009E7E59">
        <w:rPr>
          <w:rFonts w:ascii="Arial" w:hAnsi="Arial" w:cs="Arial"/>
          <w:sz w:val="24"/>
          <w:szCs w:val="24"/>
        </w:rPr>
        <w:t xml:space="preserve"> (Authors, 2016a</w:t>
      </w:r>
      <w:r w:rsidR="005063FB" w:rsidRPr="009E7E59">
        <w:rPr>
          <w:rFonts w:ascii="Arial" w:hAnsi="Arial" w:cs="Arial"/>
          <w:sz w:val="24"/>
          <w:szCs w:val="24"/>
        </w:rPr>
        <w:t>)</w:t>
      </w:r>
      <w:r w:rsidR="00455DE3" w:rsidRPr="009E7E59">
        <w:rPr>
          <w:rFonts w:ascii="Arial" w:hAnsi="Arial" w:cs="Arial"/>
          <w:sz w:val="24"/>
          <w:szCs w:val="24"/>
        </w:rPr>
        <w:t>.</w:t>
      </w:r>
    </w:p>
    <w:p w:rsidR="00E356DB" w:rsidRPr="009E7E59" w:rsidRDefault="00E356DB" w:rsidP="007145F8">
      <w:pPr>
        <w:spacing w:after="0" w:line="360" w:lineRule="auto"/>
        <w:jc w:val="both"/>
        <w:rPr>
          <w:rFonts w:ascii="Arial" w:hAnsi="Arial" w:cs="Arial"/>
          <w:sz w:val="24"/>
          <w:szCs w:val="24"/>
        </w:rPr>
      </w:pPr>
    </w:p>
    <w:p w:rsidR="00411899" w:rsidRPr="009E7E59" w:rsidRDefault="00411899" w:rsidP="007145F8">
      <w:pPr>
        <w:spacing w:after="0" w:line="360" w:lineRule="auto"/>
        <w:jc w:val="both"/>
        <w:rPr>
          <w:rFonts w:ascii="Arial" w:hAnsi="Arial" w:cs="Arial"/>
          <w:i/>
          <w:sz w:val="24"/>
          <w:szCs w:val="24"/>
        </w:rPr>
      </w:pPr>
      <w:r w:rsidRPr="009E7E59">
        <w:rPr>
          <w:rFonts w:ascii="Arial" w:hAnsi="Arial" w:cs="Arial"/>
          <w:sz w:val="24"/>
          <w:szCs w:val="24"/>
        </w:rPr>
        <w:tab/>
      </w:r>
      <w:r w:rsidR="002361AF" w:rsidRPr="009E7E59">
        <w:rPr>
          <w:rFonts w:ascii="Arial" w:hAnsi="Arial" w:cs="Arial"/>
          <w:i/>
          <w:sz w:val="24"/>
          <w:szCs w:val="24"/>
        </w:rPr>
        <w:t>C</w:t>
      </w:r>
      <w:r w:rsidR="006103BB" w:rsidRPr="009E7E59">
        <w:rPr>
          <w:rFonts w:ascii="Arial" w:hAnsi="Arial" w:cs="Arial"/>
          <w:i/>
          <w:sz w:val="24"/>
          <w:szCs w:val="24"/>
        </w:rPr>
        <w:t xml:space="preserve">ontemporary </w:t>
      </w:r>
      <w:r w:rsidR="002F63C6" w:rsidRPr="009E7E59">
        <w:rPr>
          <w:rFonts w:ascii="Arial" w:hAnsi="Arial" w:cs="Arial"/>
          <w:i/>
          <w:sz w:val="24"/>
          <w:szCs w:val="24"/>
        </w:rPr>
        <w:t>p</w:t>
      </w:r>
      <w:r w:rsidR="000D4ED2" w:rsidRPr="009E7E59">
        <w:rPr>
          <w:rFonts w:ascii="Arial" w:hAnsi="Arial" w:cs="Arial"/>
          <w:i/>
          <w:sz w:val="24"/>
          <w:szCs w:val="24"/>
        </w:rPr>
        <w:t>erspective</w:t>
      </w:r>
      <w:r w:rsidR="002361AF" w:rsidRPr="009E7E59">
        <w:rPr>
          <w:rFonts w:ascii="Arial" w:hAnsi="Arial" w:cs="Arial"/>
          <w:i/>
          <w:sz w:val="24"/>
          <w:szCs w:val="24"/>
        </w:rPr>
        <w:t>s</w:t>
      </w:r>
    </w:p>
    <w:p w:rsidR="000564BB" w:rsidRPr="009E7E59" w:rsidRDefault="000564BB" w:rsidP="007145F8">
      <w:pPr>
        <w:spacing w:after="0" w:line="360" w:lineRule="auto"/>
        <w:jc w:val="both"/>
        <w:rPr>
          <w:rFonts w:ascii="Arial" w:hAnsi="Arial" w:cs="Arial"/>
          <w:sz w:val="24"/>
          <w:szCs w:val="24"/>
        </w:rPr>
      </w:pPr>
    </w:p>
    <w:p w:rsidR="00C07164" w:rsidRPr="009E7E59" w:rsidRDefault="003335AB" w:rsidP="008A04C0">
      <w:pPr>
        <w:spacing w:after="0" w:line="360" w:lineRule="auto"/>
        <w:jc w:val="both"/>
        <w:rPr>
          <w:rFonts w:ascii="Arial" w:hAnsi="Arial" w:cs="Arial"/>
          <w:sz w:val="24"/>
          <w:szCs w:val="24"/>
        </w:rPr>
      </w:pPr>
      <w:r w:rsidRPr="009E7E59">
        <w:rPr>
          <w:rFonts w:ascii="Arial" w:hAnsi="Arial" w:cs="Arial"/>
          <w:sz w:val="24"/>
          <w:szCs w:val="24"/>
        </w:rPr>
        <w:t>Until recently</w:t>
      </w:r>
      <w:r w:rsidR="002B2864" w:rsidRPr="009E7E59">
        <w:rPr>
          <w:rFonts w:ascii="Arial" w:hAnsi="Arial" w:cs="Arial"/>
          <w:sz w:val="24"/>
          <w:szCs w:val="24"/>
        </w:rPr>
        <w:t xml:space="preserve">, </w:t>
      </w:r>
      <w:r w:rsidR="00005B7A" w:rsidRPr="009E7E59">
        <w:rPr>
          <w:rFonts w:ascii="Arial" w:hAnsi="Arial" w:cs="Arial"/>
          <w:sz w:val="24"/>
          <w:szCs w:val="24"/>
        </w:rPr>
        <w:t>and largely as a result of its</w:t>
      </w:r>
      <w:r w:rsidR="00CF7079" w:rsidRPr="009E7E59">
        <w:rPr>
          <w:rFonts w:ascii="Arial" w:hAnsi="Arial" w:cs="Arial"/>
          <w:sz w:val="24"/>
          <w:szCs w:val="24"/>
        </w:rPr>
        <w:t xml:space="preserve"> </w:t>
      </w:r>
      <w:r w:rsidR="006E415D" w:rsidRPr="009E7E59">
        <w:rPr>
          <w:rFonts w:ascii="Arial" w:hAnsi="Arial" w:cs="Arial"/>
          <w:sz w:val="24"/>
          <w:szCs w:val="24"/>
        </w:rPr>
        <w:t>portrayal as</w:t>
      </w:r>
      <w:r w:rsidR="00A36082" w:rsidRPr="009E7E59">
        <w:rPr>
          <w:rFonts w:ascii="Arial" w:hAnsi="Arial" w:cs="Arial"/>
          <w:sz w:val="24"/>
          <w:szCs w:val="24"/>
        </w:rPr>
        <w:t xml:space="preserve"> a</w:t>
      </w:r>
      <w:r w:rsidR="00C73B82" w:rsidRPr="009E7E59">
        <w:rPr>
          <w:rFonts w:ascii="Arial" w:hAnsi="Arial" w:cs="Arial"/>
          <w:sz w:val="24"/>
          <w:szCs w:val="24"/>
        </w:rPr>
        <w:t xml:space="preserve"> ‘universal’</w:t>
      </w:r>
      <w:r w:rsidR="00005B7A" w:rsidRPr="009E7E59">
        <w:rPr>
          <w:rFonts w:ascii="Arial" w:hAnsi="Arial" w:cs="Arial"/>
          <w:sz w:val="24"/>
          <w:szCs w:val="24"/>
        </w:rPr>
        <w:t xml:space="preserve"> </w:t>
      </w:r>
      <w:r w:rsidR="00B7394E" w:rsidRPr="009E7E59">
        <w:rPr>
          <w:rFonts w:ascii="Arial" w:hAnsi="Arial" w:cs="Arial"/>
          <w:sz w:val="24"/>
          <w:szCs w:val="24"/>
        </w:rPr>
        <w:t xml:space="preserve">and </w:t>
      </w:r>
      <w:r w:rsidR="002B2864" w:rsidRPr="009E7E59">
        <w:rPr>
          <w:rFonts w:ascii="Arial" w:hAnsi="Arial" w:cs="Arial"/>
          <w:sz w:val="24"/>
          <w:szCs w:val="24"/>
        </w:rPr>
        <w:t>multidimens</w:t>
      </w:r>
      <w:r w:rsidR="00B7394E" w:rsidRPr="009E7E59">
        <w:rPr>
          <w:rFonts w:ascii="Arial" w:hAnsi="Arial" w:cs="Arial"/>
          <w:sz w:val="24"/>
          <w:szCs w:val="24"/>
        </w:rPr>
        <w:t xml:space="preserve">ional </w:t>
      </w:r>
      <w:r w:rsidR="006E415D" w:rsidRPr="009E7E59">
        <w:rPr>
          <w:rFonts w:ascii="Arial" w:hAnsi="Arial" w:cs="Arial"/>
          <w:sz w:val="24"/>
          <w:szCs w:val="24"/>
        </w:rPr>
        <w:t>construct</w:t>
      </w:r>
      <w:r w:rsidR="00702F48" w:rsidRPr="009E7E59">
        <w:rPr>
          <w:rFonts w:ascii="Arial" w:hAnsi="Arial" w:cs="Arial"/>
          <w:sz w:val="24"/>
          <w:szCs w:val="24"/>
        </w:rPr>
        <w:t>,</w:t>
      </w:r>
      <w:r w:rsidR="00C10A17" w:rsidRPr="009E7E59">
        <w:rPr>
          <w:rFonts w:ascii="Arial" w:hAnsi="Arial" w:cs="Arial"/>
          <w:sz w:val="24"/>
          <w:szCs w:val="24"/>
        </w:rPr>
        <w:t xml:space="preserve"> </w:t>
      </w:r>
      <w:r w:rsidR="000C60F7" w:rsidRPr="009E7E59">
        <w:rPr>
          <w:rFonts w:ascii="Arial" w:hAnsi="Arial" w:cs="Arial"/>
          <w:sz w:val="24"/>
          <w:szCs w:val="24"/>
        </w:rPr>
        <w:t xml:space="preserve">with the </w:t>
      </w:r>
      <w:r w:rsidR="00043D3C" w:rsidRPr="009E7E59">
        <w:rPr>
          <w:rFonts w:ascii="Arial" w:hAnsi="Arial" w:cs="Arial"/>
          <w:sz w:val="24"/>
          <w:szCs w:val="24"/>
        </w:rPr>
        <w:t xml:space="preserve">attribution and </w:t>
      </w:r>
      <w:r w:rsidR="000C60F7" w:rsidRPr="009E7E59">
        <w:rPr>
          <w:rFonts w:ascii="Arial" w:hAnsi="Arial" w:cs="Arial"/>
          <w:sz w:val="24"/>
          <w:szCs w:val="24"/>
        </w:rPr>
        <w:t>misattribution of all manner of things to boredom and vice versa,</w:t>
      </w:r>
      <w:r w:rsidR="002B2864" w:rsidRPr="009E7E59">
        <w:rPr>
          <w:rFonts w:ascii="Arial" w:hAnsi="Arial" w:cs="Arial"/>
          <w:sz w:val="24"/>
          <w:szCs w:val="24"/>
        </w:rPr>
        <w:t xml:space="preserve"> </w:t>
      </w:r>
      <w:r w:rsidR="00005B7A" w:rsidRPr="009E7E59">
        <w:rPr>
          <w:rFonts w:ascii="Arial" w:hAnsi="Arial" w:cs="Arial"/>
          <w:sz w:val="24"/>
          <w:szCs w:val="24"/>
        </w:rPr>
        <w:t>attempts</w:t>
      </w:r>
      <w:r w:rsidR="00A41AE0" w:rsidRPr="009E7E59">
        <w:rPr>
          <w:rFonts w:ascii="Arial" w:hAnsi="Arial" w:cs="Arial"/>
          <w:sz w:val="24"/>
          <w:szCs w:val="24"/>
        </w:rPr>
        <w:t xml:space="preserve"> to </w:t>
      </w:r>
      <w:r w:rsidR="00B7394E" w:rsidRPr="009E7E59">
        <w:rPr>
          <w:rFonts w:ascii="Arial" w:hAnsi="Arial" w:cs="Arial"/>
          <w:sz w:val="24"/>
          <w:szCs w:val="24"/>
        </w:rPr>
        <w:t>reach any agreed definition</w:t>
      </w:r>
      <w:r w:rsidR="005D49C7" w:rsidRPr="009E7E59">
        <w:rPr>
          <w:rFonts w:ascii="Arial" w:hAnsi="Arial" w:cs="Arial"/>
          <w:sz w:val="24"/>
          <w:szCs w:val="24"/>
        </w:rPr>
        <w:t xml:space="preserve"> </w:t>
      </w:r>
      <w:r w:rsidR="00B7394E" w:rsidRPr="009E7E59">
        <w:rPr>
          <w:rFonts w:ascii="Arial" w:hAnsi="Arial" w:cs="Arial"/>
          <w:sz w:val="24"/>
          <w:szCs w:val="24"/>
        </w:rPr>
        <w:t>or to</w:t>
      </w:r>
      <w:r w:rsidR="006E415D" w:rsidRPr="009E7E59">
        <w:rPr>
          <w:rFonts w:ascii="Arial" w:hAnsi="Arial" w:cs="Arial"/>
          <w:sz w:val="24"/>
          <w:szCs w:val="24"/>
        </w:rPr>
        <w:t xml:space="preserve"> locate </w:t>
      </w:r>
      <w:r w:rsidR="005D49C7" w:rsidRPr="009E7E59">
        <w:rPr>
          <w:rFonts w:ascii="Arial" w:hAnsi="Arial" w:cs="Arial"/>
          <w:sz w:val="24"/>
          <w:szCs w:val="24"/>
        </w:rPr>
        <w:t>boredom</w:t>
      </w:r>
      <w:r w:rsidR="00DA7FC0" w:rsidRPr="009E7E59">
        <w:rPr>
          <w:rFonts w:ascii="Arial" w:hAnsi="Arial" w:cs="Arial"/>
          <w:sz w:val="24"/>
          <w:szCs w:val="24"/>
        </w:rPr>
        <w:t xml:space="preserve"> </w:t>
      </w:r>
      <w:r w:rsidR="006E415D" w:rsidRPr="009E7E59">
        <w:rPr>
          <w:rFonts w:ascii="Arial" w:hAnsi="Arial" w:cs="Arial"/>
          <w:sz w:val="24"/>
          <w:szCs w:val="24"/>
        </w:rPr>
        <w:t>theoretically</w:t>
      </w:r>
      <w:r w:rsidR="00B7394E" w:rsidRPr="009E7E59">
        <w:rPr>
          <w:rFonts w:ascii="Arial" w:hAnsi="Arial" w:cs="Arial"/>
          <w:sz w:val="24"/>
          <w:szCs w:val="24"/>
        </w:rPr>
        <w:t xml:space="preserve"> </w:t>
      </w:r>
      <w:r w:rsidR="006E415D" w:rsidRPr="009E7E59">
        <w:rPr>
          <w:rFonts w:ascii="Arial" w:hAnsi="Arial" w:cs="Arial"/>
          <w:sz w:val="24"/>
          <w:szCs w:val="24"/>
        </w:rPr>
        <w:t xml:space="preserve">have proved </w:t>
      </w:r>
      <w:r w:rsidR="00990F18" w:rsidRPr="009E7E59">
        <w:rPr>
          <w:rFonts w:ascii="Arial" w:hAnsi="Arial" w:cs="Arial"/>
          <w:sz w:val="24"/>
          <w:szCs w:val="24"/>
        </w:rPr>
        <w:t xml:space="preserve">particularly </w:t>
      </w:r>
      <w:r w:rsidR="006E415D" w:rsidRPr="009E7E59">
        <w:rPr>
          <w:rFonts w:ascii="Arial" w:hAnsi="Arial" w:cs="Arial"/>
          <w:sz w:val="24"/>
          <w:szCs w:val="24"/>
        </w:rPr>
        <w:t>problematic</w:t>
      </w:r>
      <w:r w:rsidR="00DB4B8A" w:rsidRPr="009E7E59">
        <w:rPr>
          <w:rFonts w:ascii="Arial" w:hAnsi="Arial" w:cs="Arial"/>
          <w:sz w:val="24"/>
          <w:szCs w:val="24"/>
        </w:rPr>
        <w:t xml:space="preserve"> (</w:t>
      </w:r>
      <w:r w:rsidR="00B01662" w:rsidRPr="009E7E59">
        <w:rPr>
          <w:rFonts w:ascii="Arial" w:hAnsi="Arial" w:cs="Arial"/>
          <w:sz w:val="24"/>
          <w:szCs w:val="24"/>
        </w:rPr>
        <w:t>Vogel-Walcutt et al., 2012</w:t>
      </w:r>
      <w:r w:rsidR="00DD57B6" w:rsidRPr="009E7E59">
        <w:rPr>
          <w:rFonts w:ascii="Arial" w:hAnsi="Arial" w:cs="Arial"/>
          <w:sz w:val="24"/>
          <w:szCs w:val="24"/>
        </w:rPr>
        <w:t>; Fahlman et al., 2013</w:t>
      </w:r>
      <w:r w:rsidR="00B01662" w:rsidRPr="009E7E59">
        <w:rPr>
          <w:rFonts w:ascii="Arial" w:hAnsi="Arial" w:cs="Arial"/>
          <w:sz w:val="24"/>
          <w:szCs w:val="24"/>
        </w:rPr>
        <w:t>)</w:t>
      </w:r>
      <w:r w:rsidR="00EF6DDE" w:rsidRPr="009E7E59">
        <w:rPr>
          <w:rFonts w:ascii="Arial" w:hAnsi="Arial" w:cs="Arial"/>
          <w:sz w:val="24"/>
          <w:szCs w:val="24"/>
        </w:rPr>
        <w:t>.</w:t>
      </w:r>
      <w:r w:rsidR="00910750" w:rsidRPr="009E7E59">
        <w:rPr>
          <w:rFonts w:ascii="Arial" w:hAnsi="Arial" w:cs="Arial"/>
          <w:sz w:val="24"/>
          <w:szCs w:val="24"/>
        </w:rPr>
        <w:t xml:space="preserve">  I</w:t>
      </w:r>
      <w:r w:rsidR="00C02718" w:rsidRPr="009E7E59">
        <w:rPr>
          <w:rFonts w:ascii="Arial" w:hAnsi="Arial" w:cs="Arial"/>
          <w:sz w:val="24"/>
          <w:szCs w:val="24"/>
        </w:rPr>
        <w:t>n the form of</w:t>
      </w:r>
      <w:r w:rsidR="00B7394E" w:rsidRPr="009E7E59">
        <w:rPr>
          <w:rFonts w:ascii="Arial" w:hAnsi="Arial" w:cs="Arial"/>
          <w:sz w:val="24"/>
          <w:szCs w:val="24"/>
        </w:rPr>
        <w:t xml:space="preserve"> </w:t>
      </w:r>
      <w:r w:rsidR="00E67576" w:rsidRPr="009E7E59">
        <w:rPr>
          <w:rFonts w:ascii="Arial" w:hAnsi="Arial" w:cs="Arial"/>
          <w:sz w:val="24"/>
          <w:szCs w:val="24"/>
        </w:rPr>
        <w:t xml:space="preserve">an </w:t>
      </w:r>
      <w:r w:rsidR="00846646" w:rsidRPr="009E7E59">
        <w:rPr>
          <w:rFonts w:ascii="Arial" w:hAnsi="Arial" w:cs="Arial"/>
          <w:sz w:val="24"/>
          <w:szCs w:val="24"/>
        </w:rPr>
        <w:t xml:space="preserve">achievement-related emotion, </w:t>
      </w:r>
      <w:r w:rsidR="00FF2B56" w:rsidRPr="009E7E59">
        <w:rPr>
          <w:rFonts w:ascii="Arial" w:hAnsi="Arial" w:cs="Arial"/>
          <w:sz w:val="24"/>
          <w:szCs w:val="24"/>
        </w:rPr>
        <w:t xml:space="preserve">however, </w:t>
      </w:r>
      <w:r w:rsidR="00214453" w:rsidRPr="009E7E59">
        <w:rPr>
          <w:rFonts w:ascii="Arial" w:hAnsi="Arial" w:cs="Arial"/>
          <w:sz w:val="24"/>
          <w:szCs w:val="24"/>
        </w:rPr>
        <w:t>a</w:t>
      </w:r>
      <w:r w:rsidR="002B5CFC" w:rsidRPr="009E7E59">
        <w:rPr>
          <w:rFonts w:ascii="Arial" w:hAnsi="Arial" w:cs="Arial"/>
          <w:sz w:val="24"/>
          <w:szCs w:val="24"/>
        </w:rPr>
        <w:t>cademic boredom</w:t>
      </w:r>
      <w:r w:rsidR="00C02718" w:rsidRPr="009E7E59">
        <w:rPr>
          <w:rFonts w:ascii="Arial" w:hAnsi="Arial" w:cs="Arial"/>
          <w:sz w:val="24"/>
          <w:szCs w:val="24"/>
        </w:rPr>
        <w:t xml:space="preserve"> </w:t>
      </w:r>
      <w:r w:rsidR="00CF7079" w:rsidRPr="009E7E59">
        <w:rPr>
          <w:rFonts w:ascii="Arial" w:hAnsi="Arial" w:cs="Arial"/>
          <w:sz w:val="24"/>
          <w:szCs w:val="24"/>
        </w:rPr>
        <w:t xml:space="preserve">is </w:t>
      </w:r>
      <w:r w:rsidR="00A36082" w:rsidRPr="009E7E59">
        <w:rPr>
          <w:rFonts w:ascii="Arial" w:hAnsi="Arial" w:cs="Arial"/>
          <w:sz w:val="24"/>
          <w:szCs w:val="24"/>
        </w:rPr>
        <w:t xml:space="preserve">now </w:t>
      </w:r>
      <w:r w:rsidR="00EB2F7C" w:rsidRPr="009E7E59">
        <w:rPr>
          <w:rFonts w:ascii="Arial" w:hAnsi="Arial" w:cs="Arial"/>
          <w:sz w:val="24"/>
          <w:szCs w:val="24"/>
        </w:rPr>
        <w:t xml:space="preserve">considered </w:t>
      </w:r>
      <w:r w:rsidR="008A04C0" w:rsidRPr="009E7E59">
        <w:rPr>
          <w:rFonts w:ascii="Arial" w:hAnsi="Arial" w:cs="Arial"/>
          <w:sz w:val="24"/>
          <w:szCs w:val="24"/>
        </w:rPr>
        <w:t xml:space="preserve">an intense and often brief psycho-physiological change </w:t>
      </w:r>
      <w:r w:rsidR="0035748B" w:rsidRPr="009E7E59">
        <w:rPr>
          <w:rFonts w:ascii="Arial" w:hAnsi="Arial" w:cs="Arial"/>
          <w:sz w:val="24"/>
          <w:szCs w:val="24"/>
        </w:rPr>
        <w:t xml:space="preserve">arising </w:t>
      </w:r>
      <w:r w:rsidR="008A04C0" w:rsidRPr="009E7E59">
        <w:rPr>
          <w:rFonts w:ascii="Arial" w:hAnsi="Arial" w:cs="Arial"/>
          <w:sz w:val="24"/>
          <w:szCs w:val="24"/>
        </w:rPr>
        <w:t>in response to a supposedly meaningful educatio</w:t>
      </w:r>
      <w:r w:rsidR="007B0E09" w:rsidRPr="009E7E59">
        <w:rPr>
          <w:rFonts w:ascii="Arial" w:hAnsi="Arial" w:cs="Arial"/>
          <w:sz w:val="24"/>
          <w:szCs w:val="24"/>
        </w:rPr>
        <w:t>nal event</w:t>
      </w:r>
      <w:r w:rsidR="00183C3E" w:rsidRPr="009E7E59">
        <w:rPr>
          <w:rFonts w:ascii="Arial" w:hAnsi="Arial" w:cs="Arial"/>
          <w:sz w:val="24"/>
          <w:szCs w:val="24"/>
        </w:rPr>
        <w:t xml:space="preserve"> </w:t>
      </w:r>
      <w:r w:rsidR="00B54C7E" w:rsidRPr="009E7E59">
        <w:rPr>
          <w:rFonts w:ascii="Arial" w:hAnsi="Arial" w:cs="Arial"/>
          <w:sz w:val="24"/>
          <w:szCs w:val="24"/>
        </w:rPr>
        <w:t>(Pekrun et al., 2002)</w:t>
      </w:r>
      <w:r w:rsidR="006A664C" w:rsidRPr="009E7E59">
        <w:rPr>
          <w:rFonts w:ascii="Arial" w:hAnsi="Arial" w:cs="Arial"/>
          <w:sz w:val="24"/>
          <w:szCs w:val="24"/>
        </w:rPr>
        <w:t xml:space="preserve">; </w:t>
      </w:r>
      <w:r w:rsidR="00DB4B8A" w:rsidRPr="009E7E59">
        <w:rPr>
          <w:rFonts w:ascii="Arial" w:hAnsi="Arial" w:cs="Arial"/>
          <w:sz w:val="24"/>
          <w:szCs w:val="24"/>
        </w:rPr>
        <w:t xml:space="preserve">wanting </w:t>
      </w:r>
      <w:r w:rsidR="00066711" w:rsidRPr="009E7E59">
        <w:rPr>
          <w:rFonts w:ascii="Arial" w:hAnsi="Arial" w:cs="Arial"/>
          <w:sz w:val="24"/>
          <w:szCs w:val="24"/>
        </w:rPr>
        <w:t xml:space="preserve">but being unable to </w:t>
      </w:r>
      <w:r w:rsidR="00DB4B8A" w:rsidRPr="009E7E59">
        <w:rPr>
          <w:rFonts w:ascii="Arial" w:hAnsi="Arial" w:cs="Arial"/>
          <w:sz w:val="24"/>
          <w:szCs w:val="24"/>
        </w:rPr>
        <w:t>en</w:t>
      </w:r>
      <w:r w:rsidR="004C4D04" w:rsidRPr="009E7E59">
        <w:rPr>
          <w:rFonts w:ascii="Arial" w:hAnsi="Arial" w:cs="Arial"/>
          <w:sz w:val="24"/>
          <w:szCs w:val="24"/>
        </w:rPr>
        <w:t xml:space="preserve">gage with </w:t>
      </w:r>
      <w:r w:rsidR="0038510E" w:rsidRPr="009E7E59">
        <w:rPr>
          <w:rFonts w:ascii="Arial" w:hAnsi="Arial" w:cs="Arial"/>
          <w:sz w:val="24"/>
          <w:szCs w:val="24"/>
        </w:rPr>
        <w:t xml:space="preserve">something </w:t>
      </w:r>
      <w:r w:rsidR="00D873A0" w:rsidRPr="009E7E59">
        <w:rPr>
          <w:rFonts w:ascii="Arial" w:hAnsi="Arial" w:cs="Arial"/>
          <w:sz w:val="24"/>
          <w:szCs w:val="24"/>
        </w:rPr>
        <w:t xml:space="preserve">interesting or </w:t>
      </w:r>
      <w:r w:rsidR="00066711" w:rsidRPr="009E7E59">
        <w:rPr>
          <w:rFonts w:ascii="Arial" w:hAnsi="Arial" w:cs="Arial"/>
          <w:sz w:val="24"/>
          <w:szCs w:val="24"/>
        </w:rPr>
        <w:t>satisfyin</w:t>
      </w:r>
      <w:r w:rsidR="009E0183" w:rsidRPr="009E7E59">
        <w:rPr>
          <w:rFonts w:ascii="Arial" w:hAnsi="Arial" w:cs="Arial"/>
          <w:sz w:val="24"/>
          <w:szCs w:val="24"/>
        </w:rPr>
        <w:t>g</w:t>
      </w:r>
      <w:r w:rsidR="0019141E" w:rsidRPr="009E7E59">
        <w:rPr>
          <w:rFonts w:ascii="Arial" w:hAnsi="Arial" w:cs="Arial"/>
          <w:sz w:val="24"/>
          <w:szCs w:val="24"/>
        </w:rPr>
        <w:t xml:space="preserve"> to do</w:t>
      </w:r>
      <w:r w:rsidR="00DB4B8A" w:rsidRPr="009E7E59">
        <w:rPr>
          <w:rFonts w:ascii="Arial" w:hAnsi="Arial" w:cs="Arial"/>
          <w:sz w:val="24"/>
          <w:szCs w:val="24"/>
        </w:rPr>
        <w:t xml:space="preserve"> (</w:t>
      </w:r>
      <w:r w:rsidR="00AD62E1" w:rsidRPr="009E7E59">
        <w:rPr>
          <w:rFonts w:ascii="Arial" w:hAnsi="Arial" w:cs="Arial"/>
          <w:sz w:val="24"/>
          <w:szCs w:val="24"/>
        </w:rPr>
        <w:t xml:space="preserve">after </w:t>
      </w:r>
      <w:r w:rsidR="00DB4B8A" w:rsidRPr="009E7E59">
        <w:rPr>
          <w:rFonts w:ascii="Arial" w:hAnsi="Arial" w:cs="Arial"/>
          <w:sz w:val="24"/>
          <w:szCs w:val="24"/>
        </w:rPr>
        <w:t>Eastwood et al., 2012</w:t>
      </w:r>
      <w:r w:rsidR="00066711" w:rsidRPr="009E7E59">
        <w:rPr>
          <w:rFonts w:ascii="Arial" w:hAnsi="Arial" w:cs="Arial"/>
          <w:sz w:val="24"/>
          <w:szCs w:val="24"/>
        </w:rPr>
        <w:t>)</w:t>
      </w:r>
      <w:r w:rsidR="00B54C7E" w:rsidRPr="009E7E59">
        <w:rPr>
          <w:rFonts w:ascii="Arial" w:hAnsi="Arial" w:cs="Arial"/>
          <w:sz w:val="24"/>
          <w:szCs w:val="24"/>
        </w:rPr>
        <w:t>.</w:t>
      </w:r>
      <w:r w:rsidR="000919A1" w:rsidRPr="009E7E59">
        <w:rPr>
          <w:rFonts w:ascii="Arial" w:hAnsi="Arial" w:cs="Arial"/>
          <w:sz w:val="24"/>
          <w:szCs w:val="24"/>
        </w:rPr>
        <w:t xml:space="preserve">  </w:t>
      </w:r>
      <w:r w:rsidR="00F03F63" w:rsidRPr="009E7E59">
        <w:rPr>
          <w:rFonts w:ascii="Arial" w:hAnsi="Arial" w:cs="Arial"/>
          <w:sz w:val="24"/>
          <w:szCs w:val="24"/>
        </w:rPr>
        <w:t>Similarly, and a</w:t>
      </w:r>
      <w:r w:rsidR="006A004E" w:rsidRPr="009E7E59">
        <w:rPr>
          <w:rFonts w:ascii="Arial" w:hAnsi="Arial" w:cs="Arial"/>
          <w:sz w:val="24"/>
          <w:szCs w:val="24"/>
        </w:rPr>
        <w:t>longside other achievement-related emotions, both positive</w:t>
      </w:r>
      <w:r w:rsidR="00A62458" w:rsidRPr="009E7E59">
        <w:rPr>
          <w:rFonts w:ascii="Arial" w:hAnsi="Arial" w:cs="Arial"/>
          <w:sz w:val="24"/>
          <w:szCs w:val="24"/>
        </w:rPr>
        <w:t xml:space="preserve"> (e.</w:t>
      </w:r>
      <w:r w:rsidR="00CE1D1C" w:rsidRPr="009E7E59">
        <w:rPr>
          <w:rFonts w:ascii="Arial" w:hAnsi="Arial" w:cs="Arial"/>
          <w:sz w:val="24"/>
          <w:szCs w:val="24"/>
        </w:rPr>
        <w:t xml:space="preserve">g. hope, pride, joy, </w:t>
      </w:r>
      <w:r w:rsidR="0008229D" w:rsidRPr="009E7E59">
        <w:rPr>
          <w:rFonts w:ascii="Arial" w:hAnsi="Arial" w:cs="Arial"/>
          <w:sz w:val="24"/>
          <w:szCs w:val="24"/>
        </w:rPr>
        <w:t xml:space="preserve">contentment, </w:t>
      </w:r>
      <w:r w:rsidR="00CE1D1C" w:rsidRPr="009E7E59">
        <w:rPr>
          <w:rFonts w:ascii="Arial" w:hAnsi="Arial" w:cs="Arial"/>
          <w:sz w:val="24"/>
          <w:szCs w:val="24"/>
        </w:rPr>
        <w:t>enthusiasm and</w:t>
      </w:r>
      <w:r w:rsidR="00A62458" w:rsidRPr="009E7E59">
        <w:rPr>
          <w:rFonts w:ascii="Arial" w:hAnsi="Arial" w:cs="Arial"/>
          <w:sz w:val="24"/>
          <w:szCs w:val="24"/>
        </w:rPr>
        <w:t xml:space="preserve"> relief)</w:t>
      </w:r>
      <w:r w:rsidR="006A004E" w:rsidRPr="009E7E59">
        <w:rPr>
          <w:rFonts w:ascii="Arial" w:hAnsi="Arial" w:cs="Arial"/>
          <w:sz w:val="24"/>
          <w:szCs w:val="24"/>
        </w:rPr>
        <w:t xml:space="preserve"> and negative</w:t>
      </w:r>
      <w:r w:rsidR="00597EB1" w:rsidRPr="009E7E59">
        <w:rPr>
          <w:rFonts w:ascii="Arial" w:hAnsi="Arial" w:cs="Arial"/>
          <w:sz w:val="24"/>
          <w:szCs w:val="24"/>
        </w:rPr>
        <w:t xml:space="preserve"> (e.g. </w:t>
      </w:r>
      <w:r w:rsidR="00A62458" w:rsidRPr="009E7E59">
        <w:rPr>
          <w:rFonts w:ascii="Arial" w:hAnsi="Arial" w:cs="Arial"/>
          <w:sz w:val="24"/>
          <w:szCs w:val="24"/>
        </w:rPr>
        <w:t xml:space="preserve">fear, frustration, hopelessness, </w:t>
      </w:r>
      <w:r w:rsidR="00954B37" w:rsidRPr="009E7E59">
        <w:rPr>
          <w:rFonts w:ascii="Arial" w:hAnsi="Arial" w:cs="Arial"/>
          <w:sz w:val="24"/>
          <w:szCs w:val="24"/>
        </w:rPr>
        <w:t xml:space="preserve">guilt, </w:t>
      </w:r>
      <w:r w:rsidR="00A62458" w:rsidRPr="009E7E59">
        <w:rPr>
          <w:rFonts w:ascii="Arial" w:hAnsi="Arial" w:cs="Arial"/>
          <w:sz w:val="24"/>
          <w:szCs w:val="24"/>
        </w:rPr>
        <w:t>shame, disappoi</w:t>
      </w:r>
      <w:r w:rsidR="00D92F60" w:rsidRPr="009E7E59">
        <w:rPr>
          <w:rFonts w:ascii="Arial" w:hAnsi="Arial" w:cs="Arial"/>
          <w:sz w:val="24"/>
          <w:szCs w:val="24"/>
        </w:rPr>
        <w:t>ntment</w:t>
      </w:r>
      <w:r w:rsidR="00E00A9E" w:rsidRPr="009E7E59">
        <w:rPr>
          <w:rFonts w:ascii="Arial" w:hAnsi="Arial" w:cs="Arial"/>
          <w:sz w:val="24"/>
          <w:szCs w:val="24"/>
        </w:rPr>
        <w:t>, dissatisfaction</w:t>
      </w:r>
      <w:r w:rsidR="00AD2726" w:rsidRPr="009E7E59">
        <w:rPr>
          <w:rFonts w:ascii="Arial" w:hAnsi="Arial" w:cs="Arial"/>
          <w:sz w:val="24"/>
          <w:szCs w:val="24"/>
        </w:rPr>
        <w:t>,</w:t>
      </w:r>
      <w:r w:rsidR="00A62458" w:rsidRPr="009E7E59">
        <w:rPr>
          <w:rFonts w:ascii="Arial" w:hAnsi="Arial" w:cs="Arial"/>
          <w:sz w:val="24"/>
          <w:szCs w:val="24"/>
        </w:rPr>
        <w:t xml:space="preserve"> </w:t>
      </w:r>
      <w:r w:rsidR="00954B37" w:rsidRPr="009E7E59">
        <w:rPr>
          <w:rFonts w:ascii="Arial" w:hAnsi="Arial" w:cs="Arial"/>
          <w:sz w:val="24"/>
          <w:szCs w:val="24"/>
        </w:rPr>
        <w:t xml:space="preserve">resentfulness, </w:t>
      </w:r>
      <w:r w:rsidR="00A62458" w:rsidRPr="009E7E59">
        <w:rPr>
          <w:rFonts w:ascii="Arial" w:hAnsi="Arial" w:cs="Arial"/>
          <w:sz w:val="24"/>
          <w:szCs w:val="24"/>
        </w:rPr>
        <w:t>envy</w:t>
      </w:r>
      <w:r w:rsidR="00CE1D1C" w:rsidRPr="009E7E59">
        <w:rPr>
          <w:rFonts w:ascii="Arial" w:hAnsi="Arial" w:cs="Arial"/>
          <w:sz w:val="24"/>
          <w:szCs w:val="24"/>
        </w:rPr>
        <w:t xml:space="preserve"> and</w:t>
      </w:r>
      <w:r w:rsidR="00954B37" w:rsidRPr="009E7E59">
        <w:rPr>
          <w:rFonts w:ascii="Arial" w:hAnsi="Arial" w:cs="Arial"/>
          <w:sz w:val="24"/>
          <w:szCs w:val="24"/>
        </w:rPr>
        <w:t xml:space="preserve"> bafflement</w:t>
      </w:r>
      <w:r w:rsidR="00A62458" w:rsidRPr="009E7E59">
        <w:rPr>
          <w:rFonts w:ascii="Arial" w:hAnsi="Arial" w:cs="Arial"/>
          <w:sz w:val="24"/>
          <w:szCs w:val="24"/>
        </w:rPr>
        <w:t>)</w:t>
      </w:r>
      <w:r w:rsidR="004329C9" w:rsidRPr="009E7E59">
        <w:rPr>
          <w:rFonts w:ascii="Arial" w:hAnsi="Arial" w:cs="Arial"/>
          <w:sz w:val="24"/>
          <w:szCs w:val="24"/>
        </w:rPr>
        <w:t xml:space="preserve">, </w:t>
      </w:r>
      <w:r w:rsidR="00AC0146" w:rsidRPr="009E7E59">
        <w:rPr>
          <w:rFonts w:ascii="Arial" w:hAnsi="Arial" w:cs="Arial"/>
          <w:sz w:val="24"/>
          <w:szCs w:val="24"/>
        </w:rPr>
        <w:t xml:space="preserve">academic boredom </w:t>
      </w:r>
      <w:r w:rsidR="00ED6DA6" w:rsidRPr="009E7E59">
        <w:rPr>
          <w:rFonts w:ascii="Arial" w:hAnsi="Arial" w:cs="Arial"/>
          <w:sz w:val="24"/>
          <w:szCs w:val="24"/>
        </w:rPr>
        <w:t xml:space="preserve">contributed towards the development of </w:t>
      </w:r>
      <w:r w:rsidR="006A004E" w:rsidRPr="009E7E59">
        <w:rPr>
          <w:rFonts w:ascii="Arial" w:hAnsi="Arial" w:cs="Arial"/>
          <w:sz w:val="24"/>
          <w:szCs w:val="24"/>
        </w:rPr>
        <w:t>Control-Value Theory</w:t>
      </w:r>
      <w:r w:rsidR="00481539" w:rsidRPr="009E7E59">
        <w:rPr>
          <w:rFonts w:ascii="Arial" w:hAnsi="Arial" w:cs="Arial"/>
          <w:sz w:val="24"/>
          <w:szCs w:val="24"/>
        </w:rPr>
        <w:t xml:space="preserve"> which </w:t>
      </w:r>
      <w:r w:rsidR="00481539" w:rsidRPr="009E7E59">
        <w:rPr>
          <w:rFonts w:ascii="Arial" w:hAnsi="Arial" w:cs="Arial"/>
          <w:sz w:val="24"/>
          <w:szCs w:val="24"/>
        </w:rPr>
        <w:lastRenderedPageBreak/>
        <w:t>acknowledges</w:t>
      </w:r>
      <w:r w:rsidR="00CF7079" w:rsidRPr="009E7E59">
        <w:rPr>
          <w:rFonts w:ascii="Arial" w:hAnsi="Arial" w:cs="Arial"/>
          <w:sz w:val="24"/>
          <w:szCs w:val="24"/>
        </w:rPr>
        <w:t xml:space="preserve"> its</w:t>
      </w:r>
      <w:r w:rsidR="00B43C1C" w:rsidRPr="009E7E59">
        <w:rPr>
          <w:rFonts w:ascii="Arial" w:hAnsi="Arial" w:cs="Arial"/>
          <w:sz w:val="24"/>
          <w:szCs w:val="24"/>
        </w:rPr>
        <w:t xml:space="preserve"> complexity and</w:t>
      </w:r>
      <w:r w:rsidR="00A62458" w:rsidRPr="009E7E59">
        <w:rPr>
          <w:rFonts w:ascii="Arial" w:hAnsi="Arial" w:cs="Arial"/>
          <w:sz w:val="24"/>
          <w:szCs w:val="24"/>
        </w:rPr>
        <w:t xml:space="preserve"> hybridity</w:t>
      </w:r>
      <w:r w:rsidR="00B43C1C" w:rsidRPr="009E7E59">
        <w:rPr>
          <w:rFonts w:ascii="Arial" w:hAnsi="Arial" w:cs="Arial"/>
          <w:sz w:val="24"/>
          <w:szCs w:val="24"/>
        </w:rPr>
        <w:t xml:space="preserve"> </w:t>
      </w:r>
      <w:r w:rsidR="00A62458" w:rsidRPr="009E7E59">
        <w:rPr>
          <w:rFonts w:ascii="Arial" w:hAnsi="Arial" w:cs="Arial"/>
          <w:sz w:val="24"/>
          <w:szCs w:val="24"/>
        </w:rPr>
        <w:t>in real-life</w:t>
      </w:r>
      <w:r w:rsidR="00B43C1C" w:rsidRPr="009E7E59">
        <w:rPr>
          <w:rFonts w:ascii="Arial" w:hAnsi="Arial" w:cs="Arial"/>
          <w:sz w:val="24"/>
          <w:szCs w:val="24"/>
        </w:rPr>
        <w:t xml:space="preserve"> educational settings </w:t>
      </w:r>
      <w:r w:rsidR="00567DDD" w:rsidRPr="009E7E59">
        <w:rPr>
          <w:rFonts w:ascii="Arial" w:hAnsi="Arial" w:cs="Arial"/>
          <w:sz w:val="24"/>
          <w:szCs w:val="24"/>
        </w:rPr>
        <w:t>(Pekrun, 2000, 2006)</w:t>
      </w:r>
      <w:r w:rsidR="00401828" w:rsidRPr="009E7E59">
        <w:rPr>
          <w:rFonts w:ascii="Arial" w:hAnsi="Arial" w:cs="Arial"/>
          <w:sz w:val="24"/>
          <w:szCs w:val="24"/>
        </w:rPr>
        <w:t xml:space="preserve">.  </w:t>
      </w:r>
      <w:r w:rsidR="006E7F59" w:rsidRPr="009E7E59">
        <w:rPr>
          <w:rFonts w:ascii="Arial" w:hAnsi="Arial" w:cs="Arial"/>
          <w:sz w:val="24"/>
          <w:szCs w:val="24"/>
        </w:rPr>
        <w:t>In essence</w:t>
      </w:r>
      <w:r w:rsidR="00B43C1C" w:rsidRPr="009E7E59">
        <w:rPr>
          <w:rFonts w:ascii="Arial" w:hAnsi="Arial" w:cs="Arial"/>
          <w:sz w:val="24"/>
          <w:szCs w:val="24"/>
        </w:rPr>
        <w:t>, Control-Value Theory</w:t>
      </w:r>
      <w:r w:rsidR="00A63A4D" w:rsidRPr="009E7E59">
        <w:rPr>
          <w:rFonts w:ascii="Arial" w:hAnsi="Arial" w:cs="Arial"/>
          <w:sz w:val="24"/>
          <w:szCs w:val="24"/>
        </w:rPr>
        <w:t xml:space="preserve"> offers </w:t>
      </w:r>
      <w:r w:rsidR="003857A8" w:rsidRPr="009E7E59">
        <w:rPr>
          <w:rFonts w:ascii="Arial" w:hAnsi="Arial" w:cs="Arial"/>
          <w:sz w:val="24"/>
          <w:szCs w:val="24"/>
        </w:rPr>
        <w:t xml:space="preserve">an important </w:t>
      </w:r>
      <w:r w:rsidR="00AA0B84" w:rsidRPr="009E7E59">
        <w:rPr>
          <w:rFonts w:ascii="Arial" w:hAnsi="Arial" w:cs="Arial"/>
          <w:sz w:val="24"/>
          <w:szCs w:val="24"/>
        </w:rPr>
        <w:t>domain-specific alternative</w:t>
      </w:r>
      <w:r w:rsidR="00B44D6A" w:rsidRPr="009E7E59">
        <w:rPr>
          <w:rFonts w:ascii="Arial" w:hAnsi="Arial" w:cs="Arial"/>
          <w:sz w:val="24"/>
          <w:szCs w:val="24"/>
        </w:rPr>
        <w:t xml:space="preserve"> to </w:t>
      </w:r>
      <w:r w:rsidR="0019141E" w:rsidRPr="009E7E59">
        <w:rPr>
          <w:rFonts w:ascii="Arial" w:hAnsi="Arial" w:cs="Arial"/>
          <w:sz w:val="24"/>
          <w:szCs w:val="24"/>
        </w:rPr>
        <w:t>the more ‘global’</w:t>
      </w:r>
      <w:r w:rsidR="004C5F7C" w:rsidRPr="009E7E59">
        <w:rPr>
          <w:rFonts w:ascii="Arial" w:hAnsi="Arial" w:cs="Arial"/>
          <w:sz w:val="24"/>
          <w:szCs w:val="24"/>
        </w:rPr>
        <w:t xml:space="preserve"> </w:t>
      </w:r>
      <w:r w:rsidR="0082329E" w:rsidRPr="009E7E59">
        <w:rPr>
          <w:rFonts w:ascii="Arial" w:hAnsi="Arial" w:cs="Arial"/>
          <w:sz w:val="24"/>
          <w:szCs w:val="24"/>
        </w:rPr>
        <w:t xml:space="preserve">theories of adult </w:t>
      </w:r>
      <w:r w:rsidR="0008229D" w:rsidRPr="009E7E59">
        <w:rPr>
          <w:rFonts w:ascii="Arial" w:hAnsi="Arial" w:cs="Arial"/>
          <w:sz w:val="24"/>
          <w:szCs w:val="24"/>
        </w:rPr>
        <w:t>and lifelong learning incorporating</w:t>
      </w:r>
      <w:r w:rsidR="00161A23" w:rsidRPr="009E7E59">
        <w:rPr>
          <w:rFonts w:ascii="Arial" w:hAnsi="Arial" w:cs="Arial"/>
          <w:sz w:val="24"/>
          <w:szCs w:val="24"/>
        </w:rPr>
        <w:t xml:space="preserve"> </w:t>
      </w:r>
      <w:r w:rsidR="001644E0" w:rsidRPr="009E7E59">
        <w:rPr>
          <w:rFonts w:ascii="Arial" w:hAnsi="Arial" w:cs="Arial"/>
          <w:sz w:val="24"/>
          <w:szCs w:val="24"/>
        </w:rPr>
        <w:t>emotion</w:t>
      </w:r>
      <w:r w:rsidR="0082329E" w:rsidRPr="009E7E59">
        <w:rPr>
          <w:rFonts w:ascii="Arial" w:hAnsi="Arial" w:cs="Arial"/>
          <w:sz w:val="24"/>
          <w:szCs w:val="24"/>
        </w:rPr>
        <w:t xml:space="preserve"> (</w:t>
      </w:r>
      <w:r w:rsidR="004C5F7C" w:rsidRPr="009E7E59">
        <w:rPr>
          <w:rFonts w:ascii="Arial" w:hAnsi="Arial" w:cs="Arial"/>
          <w:sz w:val="24"/>
          <w:szCs w:val="24"/>
        </w:rPr>
        <w:t xml:space="preserve">e.g. </w:t>
      </w:r>
      <w:r w:rsidR="00ED6DA6" w:rsidRPr="009E7E59">
        <w:rPr>
          <w:rFonts w:ascii="Arial" w:hAnsi="Arial" w:cs="Arial"/>
          <w:sz w:val="24"/>
          <w:szCs w:val="24"/>
        </w:rPr>
        <w:t>Illeris, 2003</w:t>
      </w:r>
      <w:r w:rsidR="0082329E" w:rsidRPr="009E7E59">
        <w:rPr>
          <w:rFonts w:ascii="Arial" w:hAnsi="Arial" w:cs="Arial"/>
          <w:sz w:val="24"/>
          <w:szCs w:val="24"/>
        </w:rPr>
        <w:t>),</w:t>
      </w:r>
      <w:r w:rsidR="001644E0" w:rsidRPr="009E7E59">
        <w:rPr>
          <w:rFonts w:ascii="Arial" w:hAnsi="Arial" w:cs="Arial"/>
          <w:sz w:val="24"/>
          <w:szCs w:val="24"/>
        </w:rPr>
        <w:t xml:space="preserve"> </w:t>
      </w:r>
      <w:r w:rsidR="00A63A4D" w:rsidRPr="009E7E59">
        <w:rPr>
          <w:rFonts w:ascii="Arial" w:hAnsi="Arial" w:cs="Arial"/>
          <w:sz w:val="24"/>
          <w:szCs w:val="24"/>
        </w:rPr>
        <w:t>making</w:t>
      </w:r>
      <w:r w:rsidR="00B53CFD" w:rsidRPr="009E7E59">
        <w:rPr>
          <w:rFonts w:ascii="Arial" w:hAnsi="Arial" w:cs="Arial"/>
          <w:sz w:val="24"/>
          <w:szCs w:val="24"/>
        </w:rPr>
        <w:t xml:space="preserve"> provision for the prediction of</w:t>
      </w:r>
      <w:r w:rsidR="00B43C1C" w:rsidRPr="009E7E59">
        <w:rPr>
          <w:rFonts w:ascii="Arial" w:hAnsi="Arial" w:cs="Arial"/>
          <w:sz w:val="24"/>
          <w:szCs w:val="24"/>
        </w:rPr>
        <w:t xml:space="preserve"> </w:t>
      </w:r>
      <w:r w:rsidR="00FF3CA1" w:rsidRPr="009E7E59">
        <w:rPr>
          <w:rFonts w:ascii="Arial" w:hAnsi="Arial" w:cs="Arial"/>
          <w:sz w:val="24"/>
          <w:szCs w:val="24"/>
        </w:rPr>
        <w:t xml:space="preserve">educational </w:t>
      </w:r>
      <w:r w:rsidR="00B43C1C" w:rsidRPr="009E7E59">
        <w:rPr>
          <w:rFonts w:ascii="Arial" w:hAnsi="Arial" w:cs="Arial"/>
          <w:sz w:val="24"/>
          <w:szCs w:val="24"/>
        </w:rPr>
        <w:t>outcome</w:t>
      </w:r>
      <w:r w:rsidR="00F3100B" w:rsidRPr="009E7E59">
        <w:rPr>
          <w:rFonts w:ascii="Arial" w:hAnsi="Arial" w:cs="Arial"/>
          <w:sz w:val="24"/>
          <w:szCs w:val="24"/>
        </w:rPr>
        <w:t>s</w:t>
      </w:r>
      <w:r w:rsidR="00EB22B3" w:rsidRPr="009E7E59">
        <w:rPr>
          <w:rFonts w:ascii="Arial" w:hAnsi="Arial" w:cs="Arial"/>
          <w:sz w:val="24"/>
          <w:szCs w:val="24"/>
        </w:rPr>
        <w:t xml:space="preserve"> </w:t>
      </w:r>
      <w:r w:rsidR="00B43C1C" w:rsidRPr="009E7E59">
        <w:rPr>
          <w:rFonts w:ascii="Arial" w:hAnsi="Arial" w:cs="Arial"/>
          <w:sz w:val="24"/>
          <w:szCs w:val="24"/>
        </w:rPr>
        <w:t xml:space="preserve">based upon the </w:t>
      </w:r>
      <w:r w:rsidR="00A63A4D" w:rsidRPr="009E7E59">
        <w:rPr>
          <w:rFonts w:ascii="Arial" w:hAnsi="Arial" w:cs="Arial"/>
          <w:sz w:val="24"/>
          <w:szCs w:val="24"/>
        </w:rPr>
        <w:t>emotions aroused in relation to</w:t>
      </w:r>
      <w:r w:rsidR="003857A8" w:rsidRPr="009E7E59">
        <w:rPr>
          <w:rFonts w:ascii="Arial" w:hAnsi="Arial" w:cs="Arial"/>
          <w:sz w:val="24"/>
          <w:szCs w:val="24"/>
        </w:rPr>
        <w:t xml:space="preserve"> work undertaken </w:t>
      </w:r>
      <w:r w:rsidR="00F14E37" w:rsidRPr="009E7E59">
        <w:rPr>
          <w:rFonts w:ascii="Arial" w:hAnsi="Arial" w:cs="Arial"/>
          <w:sz w:val="24"/>
          <w:szCs w:val="24"/>
        </w:rPr>
        <w:t xml:space="preserve">and </w:t>
      </w:r>
      <w:r w:rsidR="00FF3CA1" w:rsidRPr="009E7E59">
        <w:rPr>
          <w:rFonts w:ascii="Arial" w:hAnsi="Arial" w:cs="Arial"/>
          <w:sz w:val="24"/>
          <w:szCs w:val="24"/>
        </w:rPr>
        <w:t>the</w:t>
      </w:r>
      <w:r w:rsidR="00EB22B3" w:rsidRPr="009E7E59">
        <w:rPr>
          <w:rFonts w:ascii="Arial" w:hAnsi="Arial" w:cs="Arial"/>
          <w:sz w:val="24"/>
          <w:szCs w:val="24"/>
        </w:rPr>
        <w:t xml:space="preserve"> </w:t>
      </w:r>
      <w:r w:rsidR="00A62458" w:rsidRPr="009E7E59">
        <w:rPr>
          <w:rFonts w:ascii="Arial" w:hAnsi="Arial" w:cs="Arial"/>
          <w:sz w:val="24"/>
          <w:szCs w:val="24"/>
        </w:rPr>
        <w:t>importance</w:t>
      </w:r>
      <w:r w:rsidR="003857A8" w:rsidRPr="009E7E59">
        <w:rPr>
          <w:rFonts w:ascii="Arial" w:hAnsi="Arial" w:cs="Arial"/>
          <w:sz w:val="24"/>
          <w:szCs w:val="24"/>
        </w:rPr>
        <w:t xml:space="preserve"> attached to completing it</w:t>
      </w:r>
      <w:r w:rsidR="00A62458" w:rsidRPr="009E7E59">
        <w:rPr>
          <w:rFonts w:ascii="Arial" w:hAnsi="Arial" w:cs="Arial"/>
          <w:sz w:val="24"/>
          <w:szCs w:val="24"/>
        </w:rPr>
        <w:t>.</w:t>
      </w:r>
      <w:r w:rsidR="00892CD7" w:rsidRPr="009E7E59">
        <w:rPr>
          <w:rFonts w:ascii="Arial" w:hAnsi="Arial" w:cs="Arial"/>
          <w:sz w:val="24"/>
          <w:szCs w:val="24"/>
        </w:rPr>
        <w:t xml:space="preserve">  </w:t>
      </w:r>
      <w:r w:rsidR="007B0E09" w:rsidRPr="009E7E59">
        <w:rPr>
          <w:rFonts w:ascii="Arial" w:hAnsi="Arial" w:cs="Arial"/>
          <w:sz w:val="24"/>
          <w:szCs w:val="24"/>
        </w:rPr>
        <w:t>S</w:t>
      </w:r>
      <w:r w:rsidR="008A04C0" w:rsidRPr="009E7E59">
        <w:rPr>
          <w:rFonts w:ascii="Arial" w:hAnsi="Arial" w:cs="Arial"/>
          <w:sz w:val="24"/>
          <w:szCs w:val="24"/>
        </w:rPr>
        <w:t xml:space="preserve">ummarised usefully by Ruthig et al. (2008), </w:t>
      </w:r>
      <w:r w:rsidR="00AA0B84" w:rsidRPr="009E7E59">
        <w:rPr>
          <w:rFonts w:ascii="Arial" w:hAnsi="Arial" w:cs="Arial"/>
          <w:sz w:val="24"/>
          <w:szCs w:val="24"/>
        </w:rPr>
        <w:t xml:space="preserve">for example, </w:t>
      </w:r>
      <w:r w:rsidR="008A04C0" w:rsidRPr="009E7E59">
        <w:rPr>
          <w:rFonts w:ascii="Arial" w:hAnsi="Arial" w:cs="Arial"/>
          <w:sz w:val="24"/>
          <w:szCs w:val="24"/>
        </w:rPr>
        <w:t xml:space="preserve">students anticipate </w:t>
      </w:r>
      <w:r w:rsidR="005458FE" w:rsidRPr="009E7E59">
        <w:rPr>
          <w:rFonts w:ascii="Arial" w:hAnsi="Arial" w:cs="Arial"/>
          <w:sz w:val="24"/>
          <w:szCs w:val="24"/>
        </w:rPr>
        <w:t xml:space="preserve">academic </w:t>
      </w:r>
      <w:r w:rsidR="008A04C0" w:rsidRPr="009E7E59">
        <w:rPr>
          <w:rFonts w:ascii="Arial" w:hAnsi="Arial" w:cs="Arial"/>
          <w:sz w:val="24"/>
          <w:szCs w:val="24"/>
        </w:rPr>
        <w:t xml:space="preserve">success or failure depending upon what they attribute to the successes or failures of the past and the extent to which they believe they can exert </w:t>
      </w:r>
      <w:r w:rsidR="005458FE" w:rsidRPr="009E7E59">
        <w:rPr>
          <w:rFonts w:ascii="Arial" w:hAnsi="Arial" w:cs="Arial"/>
          <w:sz w:val="24"/>
          <w:szCs w:val="24"/>
        </w:rPr>
        <w:t xml:space="preserve">any </w:t>
      </w:r>
      <w:r w:rsidR="001A067D" w:rsidRPr="009E7E59">
        <w:rPr>
          <w:rFonts w:ascii="Arial" w:hAnsi="Arial" w:cs="Arial"/>
          <w:sz w:val="24"/>
          <w:szCs w:val="24"/>
        </w:rPr>
        <w:t xml:space="preserve">influence </w:t>
      </w:r>
      <w:r w:rsidR="007B0E09" w:rsidRPr="009E7E59">
        <w:rPr>
          <w:rFonts w:ascii="Arial" w:hAnsi="Arial" w:cs="Arial"/>
          <w:sz w:val="24"/>
          <w:szCs w:val="24"/>
        </w:rPr>
        <w:t>over those</w:t>
      </w:r>
      <w:r w:rsidR="008A04C0" w:rsidRPr="009E7E59">
        <w:rPr>
          <w:rFonts w:ascii="Arial" w:hAnsi="Arial" w:cs="Arial"/>
          <w:sz w:val="24"/>
          <w:szCs w:val="24"/>
        </w:rPr>
        <w:t xml:space="preserve"> </w:t>
      </w:r>
      <w:r w:rsidR="005458FE" w:rsidRPr="009E7E59">
        <w:rPr>
          <w:rFonts w:ascii="Arial" w:hAnsi="Arial" w:cs="Arial"/>
          <w:sz w:val="24"/>
          <w:szCs w:val="24"/>
        </w:rPr>
        <w:t xml:space="preserve">personal or environmental </w:t>
      </w:r>
      <w:r w:rsidR="008A04C0" w:rsidRPr="009E7E59">
        <w:rPr>
          <w:rFonts w:ascii="Arial" w:hAnsi="Arial" w:cs="Arial"/>
          <w:sz w:val="24"/>
          <w:szCs w:val="24"/>
        </w:rPr>
        <w:t>f</w:t>
      </w:r>
      <w:r w:rsidR="00892CD7" w:rsidRPr="009E7E59">
        <w:rPr>
          <w:rFonts w:ascii="Arial" w:hAnsi="Arial" w:cs="Arial"/>
          <w:sz w:val="24"/>
          <w:szCs w:val="24"/>
        </w:rPr>
        <w:t xml:space="preserve">actors considered responsible.  </w:t>
      </w:r>
      <w:r w:rsidR="008A04C0" w:rsidRPr="009E7E59">
        <w:rPr>
          <w:rFonts w:ascii="Arial" w:hAnsi="Arial" w:cs="Arial"/>
          <w:sz w:val="24"/>
          <w:szCs w:val="24"/>
        </w:rPr>
        <w:t xml:space="preserve">Negative </w:t>
      </w:r>
      <w:r w:rsidR="00AF756B" w:rsidRPr="009E7E59">
        <w:rPr>
          <w:rFonts w:ascii="Arial" w:hAnsi="Arial" w:cs="Arial"/>
          <w:sz w:val="24"/>
          <w:szCs w:val="24"/>
        </w:rPr>
        <w:t xml:space="preserve">and </w:t>
      </w:r>
      <w:r w:rsidR="0032713E" w:rsidRPr="009E7E59">
        <w:rPr>
          <w:rFonts w:ascii="Arial" w:hAnsi="Arial" w:cs="Arial"/>
          <w:sz w:val="24"/>
          <w:szCs w:val="24"/>
        </w:rPr>
        <w:t xml:space="preserve">normally </w:t>
      </w:r>
      <w:r w:rsidR="00AF756B" w:rsidRPr="009E7E59">
        <w:rPr>
          <w:rFonts w:ascii="Arial" w:hAnsi="Arial" w:cs="Arial"/>
          <w:sz w:val="24"/>
          <w:szCs w:val="24"/>
        </w:rPr>
        <w:t xml:space="preserve">disabling </w:t>
      </w:r>
      <w:r w:rsidR="00FB4383" w:rsidRPr="009E7E59">
        <w:rPr>
          <w:rFonts w:ascii="Arial" w:hAnsi="Arial" w:cs="Arial"/>
          <w:sz w:val="24"/>
          <w:szCs w:val="24"/>
        </w:rPr>
        <w:t>emotions like</w:t>
      </w:r>
      <w:r w:rsidR="008A04C0" w:rsidRPr="009E7E59">
        <w:rPr>
          <w:rFonts w:ascii="Arial" w:hAnsi="Arial" w:cs="Arial"/>
          <w:sz w:val="24"/>
          <w:szCs w:val="24"/>
        </w:rPr>
        <w:t xml:space="preserve"> </w:t>
      </w:r>
      <w:r w:rsidR="00FB4383" w:rsidRPr="009E7E59">
        <w:rPr>
          <w:rFonts w:ascii="Arial" w:hAnsi="Arial" w:cs="Arial"/>
          <w:sz w:val="24"/>
          <w:szCs w:val="24"/>
        </w:rPr>
        <w:t xml:space="preserve">academic </w:t>
      </w:r>
      <w:r w:rsidR="008A04C0" w:rsidRPr="009E7E59">
        <w:rPr>
          <w:rFonts w:ascii="Arial" w:hAnsi="Arial" w:cs="Arial"/>
          <w:sz w:val="24"/>
          <w:szCs w:val="24"/>
        </w:rPr>
        <w:t>boredom</w:t>
      </w:r>
      <w:r w:rsidR="005458FE" w:rsidRPr="009E7E59">
        <w:rPr>
          <w:rFonts w:ascii="Arial" w:hAnsi="Arial" w:cs="Arial"/>
          <w:sz w:val="24"/>
          <w:szCs w:val="24"/>
        </w:rPr>
        <w:t xml:space="preserve"> are thought to</w:t>
      </w:r>
      <w:r w:rsidR="008A04C0" w:rsidRPr="009E7E59">
        <w:rPr>
          <w:rFonts w:ascii="Arial" w:hAnsi="Arial" w:cs="Arial"/>
          <w:sz w:val="24"/>
          <w:szCs w:val="24"/>
        </w:rPr>
        <w:t xml:space="preserve"> i</w:t>
      </w:r>
      <w:r w:rsidR="001C2115" w:rsidRPr="009E7E59">
        <w:rPr>
          <w:rFonts w:ascii="Arial" w:hAnsi="Arial" w:cs="Arial"/>
          <w:sz w:val="24"/>
          <w:szCs w:val="24"/>
        </w:rPr>
        <w:t>mpede the benefits of control</w:t>
      </w:r>
      <w:r w:rsidR="005458FE" w:rsidRPr="009E7E59">
        <w:rPr>
          <w:rFonts w:ascii="Arial" w:hAnsi="Arial" w:cs="Arial"/>
          <w:sz w:val="24"/>
          <w:szCs w:val="24"/>
        </w:rPr>
        <w:t>, thereby</w:t>
      </w:r>
      <w:r w:rsidR="007B0E09" w:rsidRPr="009E7E59">
        <w:rPr>
          <w:rFonts w:ascii="Arial" w:hAnsi="Arial" w:cs="Arial"/>
          <w:sz w:val="24"/>
          <w:szCs w:val="24"/>
        </w:rPr>
        <w:t xml:space="preserve"> </w:t>
      </w:r>
      <w:r w:rsidR="00AA0B84" w:rsidRPr="009E7E59">
        <w:rPr>
          <w:rFonts w:ascii="Arial" w:hAnsi="Arial" w:cs="Arial"/>
          <w:sz w:val="24"/>
          <w:szCs w:val="24"/>
        </w:rPr>
        <w:t>leading to disengagement and</w:t>
      </w:r>
      <w:r w:rsidR="0032713E" w:rsidRPr="009E7E59">
        <w:rPr>
          <w:rFonts w:ascii="Arial" w:hAnsi="Arial" w:cs="Arial"/>
          <w:sz w:val="24"/>
          <w:szCs w:val="24"/>
        </w:rPr>
        <w:t xml:space="preserve"> </w:t>
      </w:r>
      <w:r w:rsidR="00DA7FC0" w:rsidRPr="009E7E59">
        <w:rPr>
          <w:rFonts w:ascii="Arial" w:hAnsi="Arial" w:cs="Arial"/>
          <w:sz w:val="24"/>
          <w:szCs w:val="24"/>
        </w:rPr>
        <w:t>under-</w:t>
      </w:r>
      <w:r w:rsidR="00EB39C8" w:rsidRPr="009E7E59">
        <w:rPr>
          <w:rFonts w:ascii="Arial" w:hAnsi="Arial" w:cs="Arial"/>
          <w:sz w:val="24"/>
          <w:szCs w:val="24"/>
        </w:rPr>
        <w:t xml:space="preserve">achievement.  </w:t>
      </w:r>
      <w:r w:rsidR="001D7264" w:rsidRPr="009E7E59">
        <w:rPr>
          <w:rFonts w:ascii="Arial" w:hAnsi="Arial" w:cs="Arial"/>
          <w:sz w:val="24"/>
          <w:szCs w:val="24"/>
        </w:rPr>
        <w:t>Recent p</w:t>
      </w:r>
      <w:r w:rsidR="00F81530" w:rsidRPr="009E7E59">
        <w:rPr>
          <w:rFonts w:ascii="Arial" w:hAnsi="Arial" w:cs="Arial"/>
          <w:sz w:val="24"/>
          <w:szCs w:val="24"/>
        </w:rPr>
        <w:t>sychological s</w:t>
      </w:r>
      <w:r w:rsidR="00AC0146" w:rsidRPr="009E7E59">
        <w:rPr>
          <w:rFonts w:ascii="Arial" w:hAnsi="Arial" w:cs="Arial"/>
          <w:sz w:val="24"/>
          <w:szCs w:val="24"/>
        </w:rPr>
        <w:t>tudies</w:t>
      </w:r>
      <w:r w:rsidR="00281B3E" w:rsidRPr="009E7E59">
        <w:rPr>
          <w:rFonts w:ascii="Arial" w:hAnsi="Arial" w:cs="Arial"/>
          <w:sz w:val="24"/>
          <w:szCs w:val="24"/>
        </w:rPr>
        <w:t xml:space="preserve"> </w:t>
      </w:r>
      <w:r w:rsidR="004E4D8F" w:rsidRPr="009E7E59">
        <w:rPr>
          <w:rFonts w:ascii="Arial" w:hAnsi="Arial" w:cs="Arial"/>
          <w:sz w:val="24"/>
          <w:szCs w:val="24"/>
        </w:rPr>
        <w:t>involving</w:t>
      </w:r>
      <w:r w:rsidR="001B5E31" w:rsidRPr="009E7E59">
        <w:rPr>
          <w:rFonts w:ascii="Arial" w:hAnsi="Arial" w:cs="Arial"/>
          <w:sz w:val="24"/>
          <w:szCs w:val="24"/>
        </w:rPr>
        <w:t xml:space="preserve"> students from</w:t>
      </w:r>
      <w:r w:rsidR="001F3F68" w:rsidRPr="009E7E59">
        <w:rPr>
          <w:rFonts w:ascii="Arial" w:hAnsi="Arial" w:cs="Arial"/>
          <w:sz w:val="24"/>
          <w:szCs w:val="24"/>
        </w:rPr>
        <w:t xml:space="preserve"> Germany, Canada, the United Sta</w:t>
      </w:r>
      <w:r w:rsidR="00870C4C" w:rsidRPr="009E7E59">
        <w:rPr>
          <w:rFonts w:ascii="Arial" w:hAnsi="Arial" w:cs="Arial"/>
          <w:sz w:val="24"/>
          <w:szCs w:val="24"/>
        </w:rPr>
        <w:t>tes, the Philippines and China</w:t>
      </w:r>
      <w:r w:rsidR="00DD1095" w:rsidRPr="009E7E59">
        <w:rPr>
          <w:rFonts w:ascii="Arial" w:hAnsi="Arial" w:cs="Arial"/>
          <w:sz w:val="24"/>
          <w:szCs w:val="24"/>
        </w:rPr>
        <w:t>, where the field is more established,</w:t>
      </w:r>
      <w:r w:rsidR="00C425FB" w:rsidRPr="009E7E59">
        <w:rPr>
          <w:rFonts w:ascii="Arial" w:hAnsi="Arial" w:cs="Arial"/>
          <w:sz w:val="24"/>
          <w:szCs w:val="24"/>
        </w:rPr>
        <w:t xml:space="preserve"> </w:t>
      </w:r>
      <w:r w:rsidR="00FB4383" w:rsidRPr="009E7E59">
        <w:rPr>
          <w:rFonts w:ascii="Arial" w:hAnsi="Arial" w:cs="Arial"/>
          <w:sz w:val="24"/>
          <w:szCs w:val="24"/>
        </w:rPr>
        <w:t>are now widely available</w:t>
      </w:r>
      <w:r w:rsidR="00AC5D60" w:rsidRPr="009E7E59">
        <w:rPr>
          <w:rFonts w:ascii="Arial" w:hAnsi="Arial" w:cs="Arial"/>
          <w:sz w:val="24"/>
          <w:szCs w:val="24"/>
        </w:rPr>
        <w:t xml:space="preserve"> </w:t>
      </w:r>
      <w:r w:rsidR="00131688" w:rsidRPr="009E7E59">
        <w:rPr>
          <w:rFonts w:ascii="Arial" w:hAnsi="Arial" w:cs="Arial"/>
          <w:sz w:val="24"/>
          <w:szCs w:val="24"/>
        </w:rPr>
        <w:t xml:space="preserve">(Acee et al. 2010; Goetz et al., 2010, 2014; Pekrun et al., 2009, 2010, 2014; </w:t>
      </w:r>
      <w:r w:rsidR="00131688" w:rsidRPr="009E7E59">
        <w:rPr>
          <w:rStyle w:val="Hyperlink"/>
          <w:rFonts w:ascii="Arial" w:hAnsi="Arial" w:cs="Arial"/>
          <w:color w:val="auto"/>
          <w:sz w:val="24"/>
          <w:szCs w:val="24"/>
          <w:u w:val="none"/>
        </w:rPr>
        <w:t xml:space="preserve">Villavicencio and Bernardo, 2013; </w:t>
      </w:r>
      <w:r w:rsidR="00131688" w:rsidRPr="009E7E59">
        <w:rPr>
          <w:rFonts w:ascii="Arial" w:hAnsi="Arial" w:cs="Arial"/>
          <w:sz w:val="24"/>
          <w:szCs w:val="24"/>
        </w:rPr>
        <w:t xml:space="preserve">Tze et al. 2013, 2014).  </w:t>
      </w:r>
      <w:r w:rsidR="0089532C" w:rsidRPr="009E7E59">
        <w:rPr>
          <w:rFonts w:ascii="Arial" w:hAnsi="Arial" w:cs="Arial"/>
          <w:sz w:val="24"/>
          <w:szCs w:val="24"/>
        </w:rPr>
        <w:t xml:space="preserve">Including </w:t>
      </w:r>
      <w:r w:rsidR="00EA269F" w:rsidRPr="009E7E59">
        <w:rPr>
          <w:rFonts w:ascii="Arial" w:hAnsi="Arial" w:cs="Arial"/>
          <w:sz w:val="24"/>
          <w:szCs w:val="24"/>
        </w:rPr>
        <w:t xml:space="preserve">that </w:t>
      </w:r>
      <w:r w:rsidR="00CC2BDC" w:rsidRPr="009E7E59">
        <w:rPr>
          <w:rFonts w:ascii="Arial" w:hAnsi="Arial" w:cs="Arial"/>
          <w:sz w:val="24"/>
          <w:szCs w:val="24"/>
        </w:rPr>
        <w:t>work conducted within</w:t>
      </w:r>
      <w:r w:rsidR="004E4D8F" w:rsidRPr="009E7E59">
        <w:rPr>
          <w:rFonts w:ascii="Arial" w:hAnsi="Arial" w:cs="Arial"/>
          <w:sz w:val="24"/>
          <w:szCs w:val="24"/>
        </w:rPr>
        <w:t xml:space="preserve"> </w:t>
      </w:r>
      <w:r w:rsidR="0089532C" w:rsidRPr="009E7E59">
        <w:rPr>
          <w:rFonts w:ascii="Arial" w:hAnsi="Arial" w:cs="Arial"/>
          <w:sz w:val="24"/>
          <w:szCs w:val="24"/>
        </w:rPr>
        <w:t xml:space="preserve">the </w:t>
      </w:r>
      <w:r w:rsidR="008E7BD0" w:rsidRPr="009E7E59">
        <w:rPr>
          <w:rFonts w:ascii="Arial" w:hAnsi="Arial" w:cs="Arial"/>
          <w:sz w:val="24"/>
          <w:szCs w:val="24"/>
        </w:rPr>
        <w:t>UK</w:t>
      </w:r>
      <w:r w:rsidR="00E448C2" w:rsidRPr="009E7E59">
        <w:rPr>
          <w:rFonts w:ascii="Arial" w:hAnsi="Arial" w:cs="Arial"/>
          <w:sz w:val="24"/>
          <w:szCs w:val="24"/>
        </w:rPr>
        <w:t xml:space="preserve"> </w:t>
      </w:r>
      <w:r w:rsidR="008E7BD0" w:rsidRPr="009E7E59">
        <w:rPr>
          <w:rFonts w:ascii="Arial" w:hAnsi="Arial" w:cs="Arial"/>
          <w:sz w:val="24"/>
          <w:szCs w:val="24"/>
        </w:rPr>
        <w:t>(</w:t>
      </w:r>
      <w:r w:rsidR="00112AC6" w:rsidRPr="009E7E59">
        <w:rPr>
          <w:rFonts w:ascii="Arial" w:hAnsi="Arial" w:cs="Arial"/>
          <w:sz w:val="24"/>
          <w:szCs w:val="24"/>
        </w:rPr>
        <w:t xml:space="preserve">Mann and Robinson, 2009; </w:t>
      </w:r>
      <w:r w:rsidR="008E7BD0" w:rsidRPr="009E7E59">
        <w:rPr>
          <w:rFonts w:ascii="Arial" w:hAnsi="Arial" w:cs="Arial"/>
          <w:sz w:val="24"/>
          <w:szCs w:val="24"/>
        </w:rPr>
        <w:t>Authors</w:t>
      </w:r>
      <w:r w:rsidR="00AC07F8" w:rsidRPr="009E7E59">
        <w:rPr>
          <w:rFonts w:ascii="Arial" w:hAnsi="Arial" w:cs="Arial"/>
          <w:sz w:val="24"/>
          <w:szCs w:val="24"/>
        </w:rPr>
        <w:t xml:space="preserve">, </w:t>
      </w:r>
      <w:r w:rsidR="0014031B" w:rsidRPr="009E7E59">
        <w:rPr>
          <w:rFonts w:ascii="Arial" w:hAnsi="Arial" w:cs="Arial"/>
          <w:sz w:val="24"/>
          <w:szCs w:val="24"/>
        </w:rPr>
        <w:t>2016</w:t>
      </w:r>
      <w:r w:rsidR="004D7A5B" w:rsidRPr="009E7E59">
        <w:rPr>
          <w:rFonts w:ascii="Arial" w:hAnsi="Arial" w:cs="Arial"/>
          <w:sz w:val="24"/>
          <w:szCs w:val="24"/>
        </w:rPr>
        <w:t>b</w:t>
      </w:r>
      <w:r w:rsidR="00D95C5F" w:rsidRPr="009E7E59">
        <w:rPr>
          <w:rFonts w:ascii="Arial" w:hAnsi="Arial" w:cs="Arial"/>
          <w:sz w:val="24"/>
          <w:szCs w:val="24"/>
        </w:rPr>
        <w:t>),</w:t>
      </w:r>
      <w:r w:rsidR="008A04C0" w:rsidRPr="009E7E59">
        <w:rPr>
          <w:rFonts w:ascii="Arial" w:hAnsi="Arial" w:cs="Arial"/>
          <w:sz w:val="24"/>
          <w:szCs w:val="24"/>
        </w:rPr>
        <w:t xml:space="preserve"> academic bored</w:t>
      </w:r>
      <w:r w:rsidR="00793BB7" w:rsidRPr="009E7E59">
        <w:rPr>
          <w:rFonts w:ascii="Arial" w:hAnsi="Arial" w:cs="Arial"/>
          <w:sz w:val="24"/>
          <w:szCs w:val="24"/>
        </w:rPr>
        <w:t>om</w:t>
      </w:r>
      <w:r w:rsidR="003A1D90" w:rsidRPr="009E7E59">
        <w:rPr>
          <w:rFonts w:ascii="Arial" w:hAnsi="Arial" w:cs="Arial"/>
          <w:sz w:val="24"/>
          <w:szCs w:val="24"/>
        </w:rPr>
        <w:t xml:space="preserve"> </w:t>
      </w:r>
      <w:r w:rsidR="00793BB7" w:rsidRPr="009E7E59">
        <w:rPr>
          <w:rFonts w:ascii="Arial" w:hAnsi="Arial" w:cs="Arial"/>
          <w:sz w:val="24"/>
          <w:szCs w:val="24"/>
        </w:rPr>
        <w:t xml:space="preserve">has </w:t>
      </w:r>
      <w:r w:rsidR="002F63C6" w:rsidRPr="009E7E59">
        <w:rPr>
          <w:rFonts w:ascii="Arial" w:hAnsi="Arial" w:cs="Arial"/>
          <w:sz w:val="24"/>
          <w:szCs w:val="24"/>
        </w:rPr>
        <w:t xml:space="preserve">revealed itself to arise </w:t>
      </w:r>
      <w:r w:rsidR="009E7756" w:rsidRPr="009E7E59">
        <w:rPr>
          <w:rFonts w:ascii="Arial" w:hAnsi="Arial" w:cs="Arial"/>
          <w:sz w:val="24"/>
          <w:szCs w:val="24"/>
        </w:rPr>
        <w:t>in different</w:t>
      </w:r>
      <w:r w:rsidR="00695073" w:rsidRPr="009E7E59">
        <w:rPr>
          <w:rFonts w:ascii="Arial" w:hAnsi="Arial" w:cs="Arial"/>
          <w:sz w:val="24"/>
          <w:szCs w:val="24"/>
        </w:rPr>
        <w:t xml:space="preserve"> places</w:t>
      </w:r>
      <w:r w:rsidR="00131688" w:rsidRPr="009E7E59">
        <w:rPr>
          <w:rFonts w:ascii="Arial" w:hAnsi="Arial" w:cs="Arial"/>
          <w:sz w:val="24"/>
          <w:szCs w:val="24"/>
        </w:rPr>
        <w:t>, at differ</w:t>
      </w:r>
      <w:r w:rsidR="001C35DA" w:rsidRPr="009E7E59">
        <w:rPr>
          <w:rFonts w:ascii="Arial" w:hAnsi="Arial" w:cs="Arial"/>
          <w:sz w:val="24"/>
          <w:szCs w:val="24"/>
        </w:rPr>
        <w:t>ent times</w:t>
      </w:r>
      <w:r w:rsidR="00695073" w:rsidRPr="009E7E59">
        <w:rPr>
          <w:rFonts w:ascii="Arial" w:hAnsi="Arial" w:cs="Arial"/>
          <w:sz w:val="24"/>
          <w:szCs w:val="24"/>
        </w:rPr>
        <w:t>, in different ways</w:t>
      </w:r>
      <w:r w:rsidR="001C35DA" w:rsidRPr="009E7E59">
        <w:rPr>
          <w:rFonts w:ascii="Arial" w:hAnsi="Arial" w:cs="Arial"/>
          <w:sz w:val="24"/>
          <w:szCs w:val="24"/>
        </w:rPr>
        <w:t xml:space="preserve"> and for </w:t>
      </w:r>
      <w:r w:rsidR="003B7B4A" w:rsidRPr="009E7E59">
        <w:rPr>
          <w:rFonts w:ascii="Arial" w:hAnsi="Arial" w:cs="Arial"/>
          <w:sz w:val="24"/>
          <w:szCs w:val="24"/>
        </w:rPr>
        <w:t>many different reasons</w:t>
      </w:r>
      <w:r w:rsidR="004F1439" w:rsidRPr="009E7E59">
        <w:rPr>
          <w:rFonts w:ascii="Arial" w:hAnsi="Arial" w:cs="Arial"/>
          <w:sz w:val="24"/>
          <w:szCs w:val="24"/>
        </w:rPr>
        <w:t>,</w:t>
      </w:r>
      <w:r w:rsidR="00340BDA" w:rsidRPr="009E7E59">
        <w:rPr>
          <w:rFonts w:ascii="Arial" w:hAnsi="Arial" w:cs="Arial"/>
          <w:sz w:val="24"/>
          <w:szCs w:val="24"/>
        </w:rPr>
        <w:t xml:space="preserve"> </w:t>
      </w:r>
      <w:r w:rsidR="004F1439" w:rsidRPr="009E7E59">
        <w:rPr>
          <w:rFonts w:ascii="Arial" w:hAnsi="Arial" w:cs="Arial"/>
          <w:sz w:val="24"/>
          <w:szCs w:val="24"/>
        </w:rPr>
        <w:t xml:space="preserve">all of </w:t>
      </w:r>
      <w:r w:rsidR="00340BDA" w:rsidRPr="009E7E59">
        <w:rPr>
          <w:rFonts w:ascii="Arial" w:hAnsi="Arial" w:cs="Arial"/>
          <w:sz w:val="24"/>
          <w:szCs w:val="24"/>
        </w:rPr>
        <w:t>which we shall return to</w:t>
      </w:r>
      <w:r w:rsidR="00861260" w:rsidRPr="009E7E59">
        <w:rPr>
          <w:rFonts w:ascii="Arial" w:hAnsi="Arial" w:cs="Arial"/>
          <w:sz w:val="24"/>
          <w:szCs w:val="24"/>
        </w:rPr>
        <w:t xml:space="preserve"> later</w:t>
      </w:r>
      <w:r w:rsidR="00F12F6D" w:rsidRPr="009E7E59">
        <w:rPr>
          <w:rFonts w:ascii="Arial" w:hAnsi="Arial" w:cs="Arial"/>
          <w:sz w:val="24"/>
          <w:szCs w:val="24"/>
        </w:rPr>
        <w:t>.</w:t>
      </w:r>
      <w:r w:rsidR="00354BAD" w:rsidRPr="009E7E59">
        <w:rPr>
          <w:rFonts w:ascii="Arial" w:hAnsi="Arial" w:cs="Arial"/>
          <w:sz w:val="24"/>
          <w:szCs w:val="24"/>
        </w:rPr>
        <w:t xml:space="preserve">  </w:t>
      </w:r>
    </w:p>
    <w:p w:rsidR="00C36E07" w:rsidRPr="009E7E59" w:rsidRDefault="00C36E07" w:rsidP="008A04C0">
      <w:pPr>
        <w:spacing w:after="0" w:line="360" w:lineRule="auto"/>
        <w:jc w:val="both"/>
        <w:rPr>
          <w:rFonts w:ascii="Arial" w:hAnsi="Arial" w:cs="Arial"/>
          <w:sz w:val="24"/>
          <w:szCs w:val="24"/>
        </w:rPr>
      </w:pPr>
    </w:p>
    <w:p w:rsidR="00CA589C" w:rsidRPr="009E7E59" w:rsidRDefault="00CA589C" w:rsidP="008A04C0">
      <w:pPr>
        <w:spacing w:after="0" w:line="360" w:lineRule="auto"/>
        <w:jc w:val="both"/>
        <w:rPr>
          <w:rFonts w:ascii="Arial" w:hAnsi="Arial" w:cs="Arial"/>
          <w:i/>
          <w:sz w:val="24"/>
          <w:szCs w:val="24"/>
        </w:rPr>
      </w:pPr>
      <w:r w:rsidRPr="009E7E59">
        <w:rPr>
          <w:rFonts w:ascii="Arial" w:hAnsi="Arial" w:cs="Arial"/>
          <w:sz w:val="24"/>
          <w:szCs w:val="24"/>
        </w:rPr>
        <w:tab/>
      </w:r>
      <w:r w:rsidR="00D94264" w:rsidRPr="009E7E59">
        <w:rPr>
          <w:rFonts w:ascii="Arial" w:hAnsi="Arial" w:cs="Arial"/>
          <w:i/>
          <w:sz w:val="24"/>
          <w:szCs w:val="24"/>
        </w:rPr>
        <w:t>D</w:t>
      </w:r>
      <w:r w:rsidR="009943F1" w:rsidRPr="009E7E59">
        <w:rPr>
          <w:rFonts w:ascii="Arial" w:hAnsi="Arial" w:cs="Arial"/>
          <w:i/>
          <w:sz w:val="24"/>
          <w:szCs w:val="24"/>
        </w:rPr>
        <w:t>eep, strategic and surface</w:t>
      </w:r>
      <w:r w:rsidR="00953466" w:rsidRPr="009E7E59">
        <w:rPr>
          <w:rFonts w:ascii="Arial" w:hAnsi="Arial" w:cs="Arial"/>
          <w:i/>
          <w:sz w:val="24"/>
          <w:szCs w:val="24"/>
        </w:rPr>
        <w:t xml:space="preserve"> approaches to learning</w:t>
      </w:r>
    </w:p>
    <w:p w:rsidR="008A04C0" w:rsidRPr="009E7E59" w:rsidRDefault="008A04C0" w:rsidP="00973479">
      <w:pPr>
        <w:spacing w:after="0" w:line="360" w:lineRule="auto"/>
        <w:jc w:val="both"/>
        <w:rPr>
          <w:rFonts w:ascii="Arial" w:hAnsi="Arial" w:cs="Arial"/>
          <w:sz w:val="24"/>
          <w:szCs w:val="24"/>
        </w:rPr>
      </w:pPr>
    </w:p>
    <w:p w:rsidR="0018587D" w:rsidRPr="009E7E59" w:rsidRDefault="00764D56" w:rsidP="00973479">
      <w:pPr>
        <w:spacing w:after="0" w:line="360" w:lineRule="auto"/>
        <w:jc w:val="both"/>
        <w:rPr>
          <w:rFonts w:ascii="Arial" w:hAnsi="Arial" w:cs="Arial"/>
          <w:sz w:val="24"/>
          <w:szCs w:val="24"/>
        </w:rPr>
      </w:pPr>
      <w:r w:rsidRPr="009E7E59">
        <w:rPr>
          <w:rFonts w:ascii="Arial" w:hAnsi="Arial" w:cs="Arial"/>
          <w:sz w:val="24"/>
          <w:szCs w:val="24"/>
        </w:rPr>
        <w:t>As indicated earlier,</w:t>
      </w:r>
      <w:r w:rsidR="00E90BF5" w:rsidRPr="009E7E59">
        <w:rPr>
          <w:rFonts w:ascii="Arial" w:hAnsi="Arial" w:cs="Arial"/>
          <w:sz w:val="24"/>
          <w:szCs w:val="24"/>
        </w:rPr>
        <w:t xml:space="preserve"> </w:t>
      </w:r>
      <w:r w:rsidR="00C3102D" w:rsidRPr="009E7E59">
        <w:rPr>
          <w:rFonts w:ascii="Arial" w:hAnsi="Arial" w:cs="Arial"/>
          <w:sz w:val="24"/>
          <w:szCs w:val="24"/>
        </w:rPr>
        <w:t>how students approach what they have to study and learn</w:t>
      </w:r>
      <w:r w:rsidR="00F021A9" w:rsidRPr="009E7E59">
        <w:rPr>
          <w:rFonts w:ascii="Arial" w:hAnsi="Arial" w:cs="Arial"/>
          <w:sz w:val="24"/>
          <w:szCs w:val="24"/>
        </w:rPr>
        <w:t xml:space="preserve"> </w:t>
      </w:r>
      <w:r w:rsidR="0050121F" w:rsidRPr="009E7E59">
        <w:rPr>
          <w:rFonts w:ascii="Arial" w:hAnsi="Arial" w:cs="Arial"/>
          <w:sz w:val="24"/>
          <w:szCs w:val="24"/>
        </w:rPr>
        <w:t>is</w:t>
      </w:r>
      <w:r w:rsidR="000E09BD" w:rsidRPr="009E7E59">
        <w:rPr>
          <w:rFonts w:ascii="Arial" w:hAnsi="Arial" w:cs="Arial"/>
          <w:sz w:val="24"/>
          <w:szCs w:val="24"/>
        </w:rPr>
        <w:t xml:space="preserve"> </w:t>
      </w:r>
      <w:r w:rsidR="00E90BF5" w:rsidRPr="009E7E59">
        <w:rPr>
          <w:rFonts w:ascii="Arial" w:hAnsi="Arial" w:cs="Arial"/>
          <w:sz w:val="24"/>
          <w:szCs w:val="24"/>
        </w:rPr>
        <w:t xml:space="preserve">a </w:t>
      </w:r>
      <w:r w:rsidR="00A12A50" w:rsidRPr="009E7E59">
        <w:rPr>
          <w:rFonts w:ascii="Arial" w:hAnsi="Arial" w:cs="Arial"/>
          <w:sz w:val="24"/>
          <w:szCs w:val="24"/>
        </w:rPr>
        <w:t xml:space="preserve">relatively </w:t>
      </w:r>
      <w:r w:rsidR="00E90BF5" w:rsidRPr="009E7E59">
        <w:rPr>
          <w:rFonts w:ascii="Arial" w:hAnsi="Arial" w:cs="Arial"/>
          <w:sz w:val="24"/>
          <w:szCs w:val="24"/>
        </w:rPr>
        <w:t xml:space="preserve">mature field of </w:t>
      </w:r>
      <w:r w:rsidR="00D978DB" w:rsidRPr="009E7E59">
        <w:rPr>
          <w:rFonts w:ascii="Arial" w:hAnsi="Arial" w:cs="Arial"/>
          <w:sz w:val="24"/>
          <w:szCs w:val="24"/>
        </w:rPr>
        <w:t>higher education research</w:t>
      </w:r>
      <w:r w:rsidR="00B76E6E" w:rsidRPr="009E7E59">
        <w:rPr>
          <w:rFonts w:ascii="Arial" w:hAnsi="Arial" w:cs="Arial"/>
          <w:sz w:val="24"/>
          <w:szCs w:val="24"/>
        </w:rPr>
        <w:t xml:space="preserve"> (</w:t>
      </w:r>
      <w:r w:rsidR="005E3A2A" w:rsidRPr="009E7E59">
        <w:rPr>
          <w:rFonts w:ascii="Arial" w:hAnsi="Arial" w:cs="Arial"/>
          <w:sz w:val="24"/>
          <w:szCs w:val="24"/>
        </w:rPr>
        <w:t xml:space="preserve">Entwistle et al., 2000; </w:t>
      </w:r>
      <w:r w:rsidR="007C5563" w:rsidRPr="009E7E59">
        <w:rPr>
          <w:rFonts w:ascii="Arial" w:hAnsi="Arial" w:cs="Arial"/>
          <w:sz w:val="24"/>
          <w:szCs w:val="24"/>
        </w:rPr>
        <w:t xml:space="preserve">Lizzio et al., 2002; </w:t>
      </w:r>
      <w:r w:rsidR="005E3A2A" w:rsidRPr="009E7E59">
        <w:rPr>
          <w:rFonts w:ascii="Arial" w:hAnsi="Arial" w:cs="Arial"/>
          <w:sz w:val="24"/>
          <w:szCs w:val="24"/>
        </w:rPr>
        <w:t xml:space="preserve">Entwistle and Peterson, 2004; </w:t>
      </w:r>
      <w:r w:rsidR="00C15EB1" w:rsidRPr="009E7E59">
        <w:rPr>
          <w:rFonts w:ascii="Arial" w:hAnsi="Arial" w:cs="Arial"/>
          <w:sz w:val="24"/>
          <w:szCs w:val="24"/>
        </w:rPr>
        <w:t>Byrne et al.,</w:t>
      </w:r>
      <w:r w:rsidR="009A21AA" w:rsidRPr="009E7E59">
        <w:rPr>
          <w:rFonts w:ascii="Arial" w:hAnsi="Arial" w:cs="Arial"/>
          <w:sz w:val="24"/>
          <w:szCs w:val="24"/>
        </w:rPr>
        <w:t xml:space="preserve"> </w:t>
      </w:r>
      <w:r w:rsidR="005E3A2A" w:rsidRPr="009E7E59">
        <w:rPr>
          <w:rFonts w:ascii="Arial" w:hAnsi="Arial" w:cs="Arial"/>
          <w:sz w:val="24"/>
          <w:szCs w:val="24"/>
        </w:rPr>
        <w:t xml:space="preserve">2009; </w:t>
      </w:r>
      <w:r w:rsidR="007C5563" w:rsidRPr="009E7E59">
        <w:rPr>
          <w:rFonts w:ascii="Arial" w:hAnsi="Arial" w:cs="Arial"/>
          <w:sz w:val="24"/>
          <w:szCs w:val="24"/>
        </w:rPr>
        <w:t xml:space="preserve">Entwistle, 2009; </w:t>
      </w:r>
      <w:r w:rsidR="005E3A2A" w:rsidRPr="009E7E59">
        <w:rPr>
          <w:rFonts w:ascii="Arial" w:hAnsi="Arial" w:cs="Arial"/>
          <w:sz w:val="24"/>
          <w:szCs w:val="24"/>
        </w:rPr>
        <w:t xml:space="preserve">Diseth, </w:t>
      </w:r>
      <w:r w:rsidR="00C15EB1" w:rsidRPr="009E7E59">
        <w:rPr>
          <w:rFonts w:ascii="Arial" w:hAnsi="Arial" w:cs="Arial"/>
          <w:sz w:val="24"/>
          <w:szCs w:val="24"/>
        </w:rPr>
        <w:t xml:space="preserve">2002, </w:t>
      </w:r>
      <w:r w:rsidR="009A21AA" w:rsidRPr="009E7E59">
        <w:rPr>
          <w:rFonts w:ascii="Arial" w:hAnsi="Arial" w:cs="Arial"/>
          <w:sz w:val="24"/>
          <w:szCs w:val="24"/>
        </w:rPr>
        <w:t xml:space="preserve">2007, </w:t>
      </w:r>
      <w:r w:rsidR="005E3A2A" w:rsidRPr="009E7E59">
        <w:rPr>
          <w:rFonts w:ascii="Arial" w:hAnsi="Arial" w:cs="Arial"/>
          <w:sz w:val="24"/>
          <w:szCs w:val="24"/>
        </w:rPr>
        <w:t xml:space="preserve">2013; Parpala et al., 2010, 2013; </w:t>
      </w:r>
      <w:r w:rsidR="00AC2333" w:rsidRPr="009E7E59">
        <w:rPr>
          <w:rFonts w:ascii="Arial" w:hAnsi="Arial" w:cs="Arial"/>
          <w:sz w:val="24"/>
          <w:szCs w:val="24"/>
        </w:rPr>
        <w:t>Teixeira et al., 2013</w:t>
      </w:r>
      <w:r w:rsidR="005E3A2A" w:rsidRPr="009E7E59">
        <w:rPr>
          <w:rFonts w:ascii="Arial" w:hAnsi="Arial" w:cs="Arial"/>
          <w:sz w:val="24"/>
          <w:szCs w:val="24"/>
        </w:rPr>
        <w:t>).</w:t>
      </w:r>
      <w:r w:rsidR="001941FF" w:rsidRPr="009E7E59">
        <w:rPr>
          <w:rFonts w:ascii="Arial" w:hAnsi="Arial" w:cs="Arial"/>
          <w:sz w:val="24"/>
          <w:szCs w:val="24"/>
        </w:rPr>
        <w:t xml:space="preserve">  </w:t>
      </w:r>
      <w:r w:rsidR="00740C03" w:rsidRPr="009E7E59">
        <w:rPr>
          <w:rFonts w:ascii="Arial" w:hAnsi="Arial" w:cs="Arial"/>
          <w:sz w:val="24"/>
          <w:szCs w:val="24"/>
        </w:rPr>
        <w:t>A</w:t>
      </w:r>
      <w:r w:rsidR="00BE503B" w:rsidRPr="009E7E59">
        <w:rPr>
          <w:rFonts w:ascii="Arial" w:hAnsi="Arial" w:cs="Arial"/>
          <w:sz w:val="24"/>
          <w:szCs w:val="24"/>
        </w:rPr>
        <w:t xml:space="preserve">pproaches research has its own </w:t>
      </w:r>
      <w:r w:rsidR="00BE503B" w:rsidRPr="009E7E59">
        <w:rPr>
          <w:rFonts w:ascii="Arial" w:hAnsi="Arial" w:cs="Arial"/>
          <w:sz w:val="24"/>
          <w:szCs w:val="24"/>
        </w:rPr>
        <w:lastRenderedPageBreak/>
        <w:t>origins</w:t>
      </w:r>
      <w:r w:rsidRPr="009E7E59">
        <w:rPr>
          <w:rFonts w:ascii="Arial" w:hAnsi="Arial" w:cs="Arial"/>
          <w:sz w:val="24"/>
          <w:szCs w:val="24"/>
        </w:rPr>
        <w:t xml:space="preserve"> in</w:t>
      </w:r>
      <w:r w:rsidR="00D8170F" w:rsidRPr="009E7E59">
        <w:rPr>
          <w:rFonts w:ascii="Arial" w:hAnsi="Arial" w:cs="Arial"/>
          <w:sz w:val="24"/>
          <w:szCs w:val="24"/>
        </w:rPr>
        <w:t xml:space="preserve"> the </w:t>
      </w:r>
      <w:r w:rsidR="00746473" w:rsidRPr="009E7E59">
        <w:rPr>
          <w:rFonts w:ascii="Arial" w:hAnsi="Arial" w:cs="Arial"/>
          <w:sz w:val="24"/>
          <w:szCs w:val="24"/>
        </w:rPr>
        <w:t xml:space="preserve">phenomenographic </w:t>
      </w:r>
      <w:r w:rsidR="00D8170F" w:rsidRPr="009E7E59">
        <w:rPr>
          <w:rFonts w:ascii="Arial" w:hAnsi="Arial" w:cs="Arial"/>
          <w:sz w:val="24"/>
          <w:szCs w:val="24"/>
        </w:rPr>
        <w:t>work of Marton and Säljö</w:t>
      </w:r>
      <w:r w:rsidR="00E90BF5" w:rsidRPr="009E7E59">
        <w:rPr>
          <w:rFonts w:ascii="Arial" w:hAnsi="Arial" w:cs="Arial"/>
          <w:sz w:val="24"/>
          <w:szCs w:val="24"/>
        </w:rPr>
        <w:t xml:space="preserve"> (1976</w:t>
      </w:r>
      <w:r w:rsidR="00973479" w:rsidRPr="009E7E59">
        <w:rPr>
          <w:rFonts w:ascii="Arial" w:hAnsi="Arial" w:cs="Arial"/>
          <w:sz w:val="24"/>
          <w:szCs w:val="24"/>
        </w:rPr>
        <w:t xml:space="preserve">a,b) and </w:t>
      </w:r>
      <w:r w:rsidR="00EB5C9F" w:rsidRPr="009E7E59">
        <w:rPr>
          <w:rFonts w:ascii="Arial" w:hAnsi="Arial" w:cs="Arial"/>
          <w:sz w:val="24"/>
          <w:szCs w:val="24"/>
        </w:rPr>
        <w:t>the</w:t>
      </w:r>
      <w:r w:rsidR="00F72321" w:rsidRPr="009E7E59">
        <w:rPr>
          <w:rFonts w:ascii="Arial" w:hAnsi="Arial" w:cs="Arial"/>
          <w:sz w:val="24"/>
          <w:szCs w:val="24"/>
        </w:rPr>
        <w:t xml:space="preserve"> </w:t>
      </w:r>
      <w:r w:rsidR="00EB5C9F" w:rsidRPr="009E7E59">
        <w:rPr>
          <w:rFonts w:ascii="Arial" w:hAnsi="Arial" w:cs="Arial"/>
          <w:sz w:val="24"/>
          <w:szCs w:val="24"/>
        </w:rPr>
        <w:t>outcome</w:t>
      </w:r>
      <w:r w:rsidR="00F72321" w:rsidRPr="009E7E59">
        <w:rPr>
          <w:rFonts w:ascii="Arial" w:hAnsi="Arial" w:cs="Arial"/>
          <w:sz w:val="24"/>
          <w:szCs w:val="24"/>
        </w:rPr>
        <w:t>s</w:t>
      </w:r>
      <w:r w:rsidRPr="009E7E59">
        <w:rPr>
          <w:rFonts w:ascii="Arial" w:hAnsi="Arial" w:cs="Arial"/>
          <w:sz w:val="24"/>
          <w:szCs w:val="24"/>
        </w:rPr>
        <w:t xml:space="preserve"> arising</w:t>
      </w:r>
      <w:r w:rsidR="00EB5C9F" w:rsidRPr="009E7E59">
        <w:rPr>
          <w:rFonts w:ascii="Arial" w:hAnsi="Arial" w:cs="Arial"/>
          <w:sz w:val="24"/>
          <w:szCs w:val="24"/>
        </w:rPr>
        <w:t xml:space="preserve"> from</w:t>
      </w:r>
      <w:r w:rsidR="001941FF" w:rsidRPr="009E7E59">
        <w:rPr>
          <w:rFonts w:ascii="Arial" w:hAnsi="Arial" w:cs="Arial"/>
          <w:sz w:val="24"/>
          <w:szCs w:val="24"/>
        </w:rPr>
        <w:t xml:space="preserve"> questions put to</w:t>
      </w:r>
      <w:r w:rsidRPr="009E7E59">
        <w:rPr>
          <w:rFonts w:ascii="Arial" w:hAnsi="Arial" w:cs="Arial"/>
          <w:sz w:val="24"/>
          <w:szCs w:val="24"/>
        </w:rPr>
        <w:t xml:space="preserve"> students</w:t>
      </w:r>
      <w:r w:rsidR="00973479" w:rsidRPr="009E7E59">
        <w:rPr>
          <w:rFonts w:ascii="Arial" w:hAnsi="Arial" w:cs="Arial"/>
          <w:sz w:val="24"/>
          <w:szCs w:val="24"/>
        </w:rPr>
        <w:t xml:space="preserve"> </w:t>
      </w:r>
      <w:r w:rsidR="001941FF" w:rsidRPr="009E7E59">
        <w:rPr>
          <w:rFonts w:ascii="Arial" w:hAnsi="Arial" w:cs="Arial"/>
          <w:sz w:val="24"/>
          <w:szCs w:val="24"/>
        </w:rPr>
        <w:t xml:space="preserve">after </w:t>
      </w:r>
      <w:r w:rsidR="00973479" w:rsidRPr="009E7E59">
        <w:rPr>
          <w:rFonts w:ascii="Arial" w:hAnsi="Arial" w:cs="Arial"/>
          <w:sz w:val="24"/>
          <w:szCs w:val="24"/>
        </w:rPr>
        <w:t>reading</w:t>
      </w:r>
      <w:r w:rsidR="007A66D4" w:rsidRPr="009E7E59">
        <w:rPr>
          <w:rFonts w:ascii="Arial" w:hAnsi="Arial" w:cs="Arial"/>
          <w:sz w:val="24"/>
          <w:szCs w:val="24"/>
        </w:rPr>
        <w:t xml:space="preserve"> a passage </w:t>
      </w:r>
      <w:r w:rsidR="00EB5C9F" w:rsidRPr="009E7E59">
        <w:rPr>
          <w:rFonts w:ascii="Arial" w:hAnsi="Arial" w:cs="Arial"/>
          <w:sz w:val="24"/>
          <w:szCs w:val="24"/>
        </w:rPr>
        <w:t xml:space="preserve">of </w:t>
      </w:r>
      <w:r w:rsidR="007A66D4" w:rsidRPr="009E7E59">
        <w:rPr>
          <w:rFonts w:ascii="Arial" w:hAnsi="Arial" w:cs="Arial"/>
          <w:sz w:val="24"/>
          <w:szCs w:val="24"/>
        </w:rPr>
        <w:t>academic text</w:t>
      </w:r>
      <w:r w:rsidR="00B32BCB" w:rsidRPr="009E7E59">
        <w:rPr>
          <w:rFonts w:ascii="Arial" w:hAnsi="Arial" w:cs="Arial"/>
          <w:sz w:val="24"/>
          <w:szCs w:val="24"/>
        </w:rPr>
        <w:t>.</w:t>
      </w:r>
      <w:r w:rsidR="00C3102D" w:rsidRPr="009E7E59">
        <w:rPr>
          <w:rFonts w:ascii="Arial" w:hAnsi="Arial" w:cs="Arial"/>
          <w:sz w:val="24"/>
          <w:szCs w:val="24"/>
        </w:rPr>
        <w:t xml:space="preserve">  T</w:t>
      </w:r>
      <w:r w:rsidR="006032DE" w:rsidRPr="009E7E59">
        <w:rPr>
          <w:rFonts w:ascii="Arial" w:hAnsi="Arial" w:cs="Arial"/>
          <w:sz w:val="24"/>
          <w:szCs w:val="24"/>
        </w:rPr>
        <w:t xml:space="preserve">wo qualitatively different levels of </w:t>
      </w:r>
      <w:r w:rsidR="007C5563" w:rsidRPr="009E7E59">
        <w:rPr>
          <w:rFonts w:ascii="Arial" w:hAnsi="Arial" w:cs="Arial"/>
          <w:sz w:val="24"/>
          <w:szCs w:val="24"/>
        </w:rPr>
        <w:t>processing</w:t>
      </w:r>
      <w:r w:rsidR="00B76E6E" w:rsidRPr="009E7E59">
        <w:rPr>
          <w:rFonts w:ascii="Arial" w:hAnsi="Arial" w:cs="Arial"/>
          <w:sz w:val="24"/>
          <w:szCs w:val="24"/>
        </w:rPr>
        <w:t xml:space="preserve"> </w:t>
      </w:r>
      <w:r w:rsidR="00A12A50" w:rsidRPr="009E7E59">
        <w:rPr>
          <w:rFonts w:ascii="Arial" w:hAnsi="Arial" w:cs="Arial"/>
          <w:sz w:val="24"/>
          <w:szCs w:val="24"/>
        </w:rPr>
        <w:t>were observed</w:t>
      </w:r>
      <w:r w:rsidR="00E90BF5" w:rsidRPr="009E7E59">
        <w:rPr>
          <w:rFonts w:ascii="Arial" w:hAnsi="Arial" w:cs="Arial"/>
          <w:sz w:val="24"/>
          <w:szCs w:val="24"/>
        </w:rPr>
        <w:t>:</w:t>
      </w:r>
      <w:r w:rsidR="002C0AAE" w:rsidRPr="009E7E59">
        <w:rPr>
          <w:rFonts w:ascii="Arial" w:hAnsi="Arial" w:cs="Arial"/>
          <w:sz w:val="24"/>
          <w:szCs w:val="24"/>
        </w:rPr>
        <w:t xml:space="preserve"> one</w:t>
      </w:r>
      <w:r w:rsidR="006032DE" w:rsidRPr="009E7E59">
        <w:rPr>
          <w:rFonts w:ascii="Arial" w:hAnsi="Arial" w:cs="Arial"/>
          <w:sz w:val="24"/>
          <w:szCs w:val="24"/>
        </w:rPr>
        <w:t xml:space="preserve"> involving the search </w:t>
      </w:r>
      <w:r w:rsidR="00E90BF5" w:rsidRPr="009E7E59">
        <w:rPr>
          <w:rFonts w:ascii="Arial" w:hAnsi="Arial" w:cs="Arial"/>
          <w:sz w:val="24"/>
          <w:szCs w:val="24"/>
        </w:rPr>
        <w:t xml:space="preserve">for </w:t>
      </w:r>
      <w:r w:rsidR="00EB5C9F" w:rsidRPr="009E7E59">
        <w:rPr>
          <w:rFonts w:ascii="Arial" w:hAnsi="Arial" w:cs="Arial"/>
          <w:sz w:val="24"/>
          <w:szCs w:val="24"/>
        </w:rPr>
        <w:t>author meaning</w:t>
      </w:r>
      <w:r w:rsidR="00C3102D" w:rsidRPr="009E7E59">
        <w:rPr>
          <w:rFonts w:ascii="Arial" w:hAnsi="Arial" w:cs="Arial"/>
          <w:sz w:val="24"/>
          <w:szCs w:val="24"/>
        </w:rPr>
        <w:t xml:space="preserve"> and personal understanding</w:t>
      </w:r>
      <w:r w:rsidR="00624004" w:rsidRPr="009E7E59">
        <w:rPr>
          <w:rFonts w:ascii="Arial" w:hAnsi="Arial" w:cs="Arial"/>
          <w:sz w:val="24"/>
          <w:szCs w:val="24"/>
        </w:rPr>
        <w:t xml:space="preserve">, </w:t>
      </w:r>
      <w:r w:rsidR="00C3102D" w:rsidRPr="009E7E59">
        <w:rPr>
          <w:rFonts w:ascii="Arial" w:hAnsi="Arial" w:cs="Arial"/>
          <w:sz w:val="24"/>
          <w:szCs w:val="24"/>
        </w:rPr>
        <w:t xml:space="preserve">referred to </w:t>
      </w:r>
      <w:r w:rsidR="00C445E5" w:rsidRPr="009E7E59">
        <w:rPr>
          <w:rFonts w:ascii="Arial" w:hAnsi="Arial" w:cs="Arial"/>
          <w:sz w:val="24"/>
          <w:szCs w:val="24"/>
        </w:rPr>
        <w:t xml:space="preserve">now </w:t>
      </w:r>
      <w:r w:rsidR="00C3102D" w:rsidRPr="009E7E59">
        <w:rPr>
          <w:rFonts w:ascii="Arial" w:hAnsi="Arial" w:cs="Arial"/>
          <w:sz w:val="24"/>
          <w:szCs w:val="24"/>
        </w:rPr>
        <w:t xml:space="preserve">as </w:t>
      </w:r>
      <w:r w:rsidR="002B62F0" w:rsidRPr="009E7E59">
        <w:rPr>
          <w:rFonts w:ascii="Arial" w:hAnsi="Arial" w:cs="Arial"/>
          <w:sz w:val="24"/>
          <w:szCs w:val="24"/>
        </w:rPr>
        <w:t>a deep approach,</w:t>
      </w:r>
      <w:r w:rsidR="00E90BF5" w:rsidRPr="009E7E59">
        <w:rPr>
          <w:rFonts w:ascii="Arial" w:hAnsi="Arial" w:cs="Arial"/>
          <w:sz w:val="24"/>
          <w:szCs w:val="24"/>
        </w:rPr>
        <w:t xml:space="preserve"> </w:t>
      </w:r>
      <w:r w:rsidR="002C0AAE" w:rsidRPr="009E7E59">
        <w:rPr>
          <w:rFonts w:ascii="Arial" w:hAnsi="Arial" w:cs="Arial"/>
          <w:sz w:val="24"/>
          <w:szCs w:val="24"/>
        </w:rPr>
        <w:t xml:space="preserve">the other </w:t>
      </w:r>
      <w:r w:rsidR="00E90BF5" w:rsidRPr="009E7E59">
        <w:rPr>
          <w:rFonts w:ascii="Arial" w:hAnsi="Arial" w:cs="Arial"/>
          <w:sz w:val="24"/>
          <w:szCs w:val="24"/>
        </w:rPr>
        <w:t xml:space="preserve">simply </w:t>
      </w:r>
      <w:r w:rsidR="00BE503B" w:rsidRPr="009E7E59">
        <w:rPr>
          <w:rFonts w:ascii="Arial" w:hAnsi="Arial" w:cs="Arial"/>
          <w:sz w:val="24"/>
          <w:szCs w:val="24"/>
        </w:rPr>
        <w:t>committing</w:t>
      </w:r>
      <w:r w:rsidR="00922697" w:rsidRPr="009E7E59">
        <w:rPr>
          <w:rFonts w:ascii="Arial" w:hAnsi="Arial" w:cs="Arial"/>
          <w:sz w:val="24"/>
          <w:szCs w:val="24"/>
        </w:rPr>
        <w:t xml:space="preserve"> text</w:t>
      </w:r>
      <w:r w:rsidR="002C0AAE" w:rsidRPr="009E7E59">
        <w:rPr>
          <w:rFonts w:ascii="Arial" w:hAnsi="Arial" w:cs="Arial"/>
          <w:sz w:val="24"/>
          <w:szCs w:val="24"/>
        </w:rPr>
        <w:t xml:space="preserve"> to memory</w:t>
      </w:r>
      <w:r w:rsidR="00EB7989" w:rsidRPr="009E7E59">
        <w:rPr>
          <w:rFonts w:ascii="Arial" w:hAnsi="Arial" w:cs="Arial"/>
          <w:sz w:val="24"/>
          <w:szCs w:val="24"/>
        </w:rPr>
        <w:t xml:space="preserve"> for the purpose</w:t>
      </w:r>
      <w:r w:rsidR="00E90BF5" w:rsidRPr="009E7E59">
        <w:rPr>
          <w:rFonts w:ascii="Arial" w:hAnsi="Arial" w:cs="Arial"/>
          <w:sz w:val="24"/>
          <w:szCs w:val="24"/>
        </w:rPr>
        <w:t>s</w:t>
      </w:r>
      <w:r w:rsidR="00EB7989" w:rsidRPr="009E7E59">
        <w:rPr>
          <w:rFonts w:ascii="Arial" w:hAnsi="Arial" w:cs="Arial"/>
          <w:sz w:val="24"/>
          <w:szCs w:val="24"/>
        </w:rPr>
        <w:t xml:space="preserve"> of reproduction</w:t>
      </w:r>
      <w:r w:rsidR="00B32BCB" w:rsidRPr="009E7E59">
        <w:rPr>
          <w:rFonts w:ascii="Arial" w:hAnsi="Arial" w:cs="Arial"/>
          <w:sz w:val="24"/>
          <w:szCs w:val="24"/>
        </w:rPr>
        <w:t xml:space="preserve">, </w:t>
      </w:r>
      <w:r w:rsidR="006C4CC5" w:rsidRPr="009E7E59">
        <w:rPr>
          <w:rFonts w:ascii="Arial" w:hAnsi="Arial" w:cs="Arial"/>
          <w:sz w:val="24"/>
          <w:szCs w:val="24"/>
        </w:rPr>
        <w:t>r</w:t>
      </w:r>
      <w:r w:rsidR="00C3102D" w:rsidRPr="009E7E59">
        <w:rPr>
          <w:rFonts w:ascii="Arial" w:hAnsi="Arial" w:cs="Arial"/>
          <w:sz w:val="24"/>
          <w:szCs w:val="24"/>
        </w:rPr>
        <w:t xml:space="preserve">eferred to </w:t>
      </w:r>
      <w:r w:rsidR="00C445E5" w:rsidRPr="009E7E59">
        <w:rPr>
          <w:rFonts w:ascii="Arial" w:hAnsi="Arial" w:cs="Arial"/>
          <w:sz w:val="24"/>
          <w:szCs w:val="24"/>
        </w:rPr>
        <w:t xml:space="preserve">now </w:t>
      </w:r>
      <w:r w:rsidR="00C3102D" w:rsidRPr="009E7E59">
        <w:rPr>
          <w:rFonts w:ascii="Arial" w:hAnsi="Arial" w:cs="Arial"/>
          <w:sz w:val="24"/>
          <w:szCs w:val="24"/>
        </w:rPr>
        <w:t>as a</w:t>
      </w:r>
      <w:r w:rsidR="002B62F0" w:rsidRPr="009E7E59">
        <w:rPr>
          <w:rFonts w:ascii="Arial" w:hAnsi="Arial" w:cs="Arial"/>
          <w:sz w:val="24"/>
          <w:szCs w:val="24"/>
        </w:rPr>
        <w:t xml:space="preserve"> surface approach</w:t>
      </w:r>
      <w:r w:rsidR="008E267F" w:rsidRPr="009E7E59">
        <w:rPr>
          <w:rFonts w:ascii="Arial" w:hAnsi="Arial" w:cs="Arial"/>
          <w:sz w:val="24"/>
          <w:szCs w:val="24"/>
        </w:rPr>
        <w:t xml:space="preserve">.  </w:t>
      </w:r>
      <w:r w:rsidR="00624004" w:rsidRPr="009E7E59">
        <w:rPr>
          <w:rFonts w:ascii="Arial" w:hAnsi="Arial" w:cs="Arial"/>
          <w:sz w:val="24"/>
          <w:szCs w:val="24"/>
        </w:rPr>
        <w:t>A third</w:t>
      </w:r>
      <w:r w:rsidR="0028599A" w:rsidRPr="009E7E59">
        <w:rPr>
          <w:rFonts w:ascii="Arial" w:hAnsi="Arial" w:cs="Arial"/>
          <w:sz w:val="24"/>
          <w:szCs w:val="24"/>
        </w:rPr>
        <w:t xml:space="preserve"> </w:t>
      </w:r>
      <w:r w:rsidR="00B32BCB" w:rsidRPr="009E7E59">
        <w:rPr>
          <w:rFonts w:ascii="Arial" w:hAnsi="Arial" w:cs="Arial"/>
          <w:sz w:val="24"/>
          <w:szCs w:val="24"/>
        </w:rPr>
        <w:t xml:space="preserve">and </w:t>
      </w:r>
      <w:r w:rsidR="0028599A" w:rsidRPr="009E7E59">
        <w:rPr>
          <w:rFonts w:ascii="Arial" w:hAnsi="Arial" w:cs="Arial"/>
          <w:sz w:val="24"/>
          <w:szCs w:val="24"/>
        </w:rPr>
        <w:t>strategic</w:t>
      </w:r>
      <w:r w:rsidR="00B32BCB" w:rsidRPr="009E7E59">
        <w:rPr>
          <w:rFonts w:ascii="Arial" w:hAnsi="Arial" w:cs="Arial"/>
          <w:sz w:val="24"/>
          <w:szCs w:val="24"/>
        </w:rPr>
        <w:t xml:space="preserve"> approach</w:t>
      </w:r>
      <w:r w:rsidR="0028599A" w:rsidRPr="009E7E59">
        <w:rPr>
          <w:rFonts w:ascii="Arial" w:hAnsi="Arial" w:cs="Arial"/>
          <w:sz w:val="24"/>
          <w:szCs w:val="24"/>
        </w:rPr>
        <w:t>, the intention</w:t>
      </w:r>
      <w:r w:rsidR="00AB7067" w:rsidRPr="009E7E59">
        <w:rPr>
          <w:rFonts w:ascii="Arial" w:hAnsi="Arial" w:cs="Arial"/>
          <w:sz w:val="24"/>
          <w:szCs w:val="24"/>
        </w:rPr>
        <w:t xml:space="preserve"> </w:t>
      </w:r>
      <w:r w:rsidR="0028599A" w:rsidRPr="009E7E59">
        <w:rPr>
          <w:rFonts w:ascii="Arial" w:hAnsi="Arial" w:cs="Arial"/>
          <w:sz w:val="24"/>
          <w:szCs w:val="24"/>
        </w:rPr>
        <w:t>to</w:t>
      </w:r>
      <w:r w:rsidR="00237610" w:rsidRPr="009E7E59">
        <w:rPr>
          <w:rFonts w:ascii="Arial" w:hAnsi="Arial" w:cs="Arial"/>
          <w:sz w:val="24"/>
          <w:szCs w:val="24"/>
        </w:rPr>
        <w:t xml:space="preserve"> maximise </w:t>
      </w:r>
      <w:r w:rsidR="004733B1" w:rsidRPr="009E7E59">
        <w:rPr>
          <w:rFonts w:ascii="Arial" w:hAnsi="Arial" w:cs="Arial"/>
          <w:sz w:val="24"/>
          <w:szCs w:val="24"/>
        </w:rPr>
        <w:t xml:space="preserve">the use of resources and </w:t>
      </w:r>
      <w:r w:rsidR="00237610" w:rsidRPr="009E7E59">
        <w:rPr>
          <w:rFonts w:ascii="Arial" w:hAnsi="Arial" w:cs="Arial"/>
          <w:sz w:val="24"/>
          <w:szCs w:val="24"/>
        </w:rPr>
        <w:t xml:space="preserve">study effort, </w:t>
      </w:r>
      <w:r w:rsidR="0028599A" w:rsidRPr="009E7E59">
        <w:rPr>
          <w:rFonts w:ascii="Arial" w:hAnsi="Arial" w:cs="Arial"/>
          <w:sz w:val="24"/>
          <w:szCs w:val="24"/>
        </w:rPr>
        <w:t xml:space="preserve">was </w:t>
      </w:r>
      <w:r w:rsidR="00237610" w:rsidRPr="009E7E59">
        <w:rPr>
          <w:rFonts w:ascii="Arial" w:hAnsi="Arial" w:cs="Arial"/>
          <w:sz w:val="24"/>
          <w:szCs w:val="24"/>
        </w:rPr>
        <w:t xml:space="preserve">identified </w:t>
      </w:r>
      <w:r w:rsidR="001941FF" w:rsidRPr="009E7E59">
        <w:rPr>
          <w:rFonts w:ascii="Arial" w:hAnsi="Arial" w:cs="Arial"/>
          <w:sz w:val="24"/>
          <w:szCs w:val="24"/>
        </w:rPr>
        <w:t xml:space="preserve">later </w:t>
      </w:r>
      <w:r w:rsidR="00B32BCB" w:rsidRPr="009E7E59">
        <w:rPr>
          <w:rFonts w:ascii="Arial" w:hAnsi="Arial" w:cs="Arial"/>
          <w:sz w:val="24"/>
          <w:szCs w:val="24"/>
        </w:rPr>
        <w:t>(Entwistle and Ramsden, 1983;</w:t>
      </w:r>
      <w:r w:rsidR="009B2449" w:rsidRPr="009E7E59">
        <w:rPr>
          <w:rFonts w:ascii="Arial" w:hAnsi="Arial" w:cs="Arial"/>
          <w:sz w:val="24"/>
          <w:szCs w:val="24"/>
        </w:rPr>
        <w:t xml:space="preserve"> </w:t>
      </w:r>
      <w:r w:rsidR="00B32BCB" w:rsidRPr="009E7E59">
        <w:rPr>
          <w:rFonts w:ascii="Arial" w:hAnsi="Arial" w:cs="Arial"/>
          <w:sz w:val="24"/>
          <w:szCs w:val="24"/>
        </w:rPr>
        <w:t xml:space="preserve">Biggs, </w:t>
      </w:r>
      <w:r w:rsidR="0028599A" w:rsidRPr="009E7E59">
        <w:rPr>
          <w:rFonts w:ascii="Arial" w:hAnsi="Arial" w:cs="Arial"/>
          <w:sz w:val="24"/>
          <w:szCs w:val="24"/>
        </w:rPr>
        <w:t>1987).  Th</w:t>
      </w:r>
      <w:r w:rsidR="00E03991" w:rsidRPr="009E7E59">
        <w:rPr>
          <w:rFonts w:ascii="Arial" w:hAnsi="Arial" w:cs="Arial"/>
          <w:sz w:val="24"/>
          <w:szCs w:val="24"/>
        </w:rPr>
        <w:t xml:space="preserve">e basic characteristics of each </w:t>
      </w:r>
      <w:r w:rsidR="001941FF" w:rsidRPr="009E7E59">
        <w:rPr>
          <w:rFonts w:ascii="Arial" w:hAnsi="Arial" w:cs="Arial"/>
          <w:sz w:val="24"/>
          <w:szCs w:val="24"/>
        </w:rPr>
        <w:t>are</w:t>
      </w:r>
      <w:r w:rsidR="0028599A" w:rsidRPr="009E7E59">
        <w:rPr>
          <w:rFonts w:ascii="Arial" w:hAnsi="Arial" w:cs="Arial"/>
          <w:sz w:val="24"/>
          <w:szCs w:val="24"/>
        </w:rPr>
        <w:t xml:space="preserve"> summarised </w:t>
      </w:r>
      <w:r w:rsidR="00AB7067" w:rsidRPr="009E7E59">
        <w:rPr>
          <w:rFonts w:ascii="Arial" w:hAnsi="Arial" w:cs="Arial"/>
          <w:sz w:val="24"/>
          <w:szCs w:val="24"/>
        </w:rPr>
        <w:t xml:space="preserve">as shown (Table </w:t>
      </w:r>
      <w:r w:rsidR="00237610" w:rsidRPr="009E7E59">
        <w:rPr>
          <w:rFonts w:ascii="Arial" w:hAnsi="Arial" w:cs="Arial"/>
          <w:sz w:val="24"/>
          <w:szCs w:val="24"/>
        </w:rPr>
        <w:t>1).</w:t>
      </w:r>
      <w:r w:rsidR="00743C97" w:rsidRPr="009E7E59">
        <w:rPr>
          <w:rFonts w:ascii="Arial" w:hAnsi="Arial" w:cs="Arial"/>
          <w:sz w:val="24"/>
          <w:szCs w:val="24"/>
        </w:rPr>
        <w:t xml:space="preserve">  </w:t>
      </w:r>
      <w:r w:rsidR="003174BB" w:rsidRPr="009E7E59">
        <w:rPr>
          <w:rFonts w:ascii="Arial" w:hAnsi="Arial" w:cs="Arial"/>
          <w:sz w:val="24"/>
          <w:szCs w:val="24"/>
        </w:rPr>
        <w:t>While s</w:t>
      </w:r>
      <w:r w:rsidR="00273626" w:rsidRPr="009E7E59">
        <w:rPr>
          <w:rFonts w:ascii="Arial" w:hAnsi="Arial" w:cs="Arial"/>
          <w:sz w:val="24"/>
          <w:szCs w:val="24"/>
        </w:rPr>
        <w:t xml:space="preserve">ubsequent studies </w:t>
      </w:r>
      <w:r w:rsidR="00320BD9" w:rsidRPr="009E7E59">
        <w:rPr>
          <w:rFonts w:ascii="Arial" w:hAnsi="Arial" w:cs="Arial"/>
          <w:sz w:val="24"/>
          <w:szCs w:val="24"/>
        </w:rPr>
        <w:t xml:space="preserve">closely </w:t>
      </w:r>
      <w:r w:rsidR="003F327E" w:rsidRPr="009E7E59">
        <w:rPr>
          <w:rFonts w:ascii="Arial" w:hAnsi="Arial" w:cs="Arial"/>
          <w:sz w:val="24"/>
          <w:szCs w:val="24"/>
        </w:rPr>
        <w:t xml:space="preserve">replicated </w:t>
      </w:r>
      <w:r w:rsidR="0015496F" w:rsidRPr="009E7E59">
        <w:rPr>
          <w:rFonts w:ascii="Arial" w:hAnsi="Arial" w:cs="Arial"/>
          <w:sz w:val="24"/>
          <w:szCs w:val="24"/>
        </w:rPr>
        <w:t xml:space="preserve">the </w:t>
      </w:r>
      <w:r w:rsidR="003F327E" w:rsidRPr="009E7E59">
        <w:rPr>
          <w:rFonts w:ascii="Arial" w:hAnsi="Arial" w:cs="Arial"/>
          <w:sz w:val="24"/>
          <w:szCs w:val="24"/>
        </w:rPr>
        <w:t xml:space="preserve">original </w:t>
      </w:r>
      <w:r w:rsidR="001314B5" w:rsidRPr="009E7E59">
        <w:rPr>
          <w:rFonts w:ascii="Arial" w:hAnsi="Arial" w:cs="Arial"/>
          <w:sz w:val="24"/>
          <w:szCs w:val="24"/>
        </w:rPr>
        <w:t xml:space="preserve">methodology </w:t>
      </w:r>
      <w:r w:rsidR="0028599A" w:rsidRPr="009E7E59">
        <w:rPr>
          <w:rFonts w:ascii="Arial" w:hAnsi="Arial" w:cs="Arial"/>
          <w:sz w:val="24"/>
          <w:szCs w:val="24"/>
        </w:rPr>
        <w:t>of Marton and Säljö</w:t>
      </w:r>
      <w:r w:rsidR="00273626" w:rsidRPr="009E7E59">
        <w:rPr>
          <w:rFonts w:ascii="Arial" w:hAnsi="Arial" w:cs="Arial"/>
          <w:sz w:val="24"/>
          <w:szCs w:val="24"/>
        </w:rPr>
        <w:t xml:space="preserve"> (</w:t>
      </w:r>
      <w:r w:rsidR="00AB7067" w:rsidRPr="009E7E59">
        <w:rPr>
          <w:rFonts w:ascii="Arial" w:hAnsi="Arial" w:cs="Arial"/>
          <w:sz w:val="24"/>
          <w:szCs w:val="24"/>
        </w:rPr>
        <w:t xml:space="preserve">e.g. </w:t>
      </w:r>
      <w:r w:rsidR="001314B5" w:rsidRPr="009E7E59">
        <w:rPr>
          <w:rFonts w:ascii="Arial" w:hAnsi="Arial" w:cs="Arial"/>
          <w:sz w:val="24"/>
          <w:szCs w:val="24"/>
        </w:rPr>
        <w:t xml:space="preserve">Webb, 1997; </w:t>
      </w:r>
      <w:r w:rsidR="00273626" w:rsidRPr="009E7E59">
        <w:rPr>
          <w:rFonts w:ascii="Arial" w:hAnsi="Arial" w:cs="Arial"/>
          <w:sz w:val="24"/>
          <w:szCs w:val="24"/>
        </w:rPr>
        <w:t>Fyrenius et al., 2007; Karagiannopoulou and Entwistle, 2013)</w:t>
      </w:r>
      <w:r w:rsidR="003174BB" w:rsidRPr="009E7E59">
        <w:rPr>
          <w:rFonts w:ascii="Arial" w:hAnsi="Arial" w:cs="Arial"/>
          <w:sz w:val="24"/>
          <w:szCs w:val="24"/>
        </w:rPr>
        <w:t>,</w:t>
      </w:r>
      <w:r w:rsidR="00273626" w:rsidRPr="009E7E59">
        <w:rPr>
          <w:rFonts w:ascii="Arial" w:hAnsi="Arial" w:cs="Arial"/>
          <w:sz w:val="24"/>
          <w:szCs w:val="24"/>
        </w:rPr>
        <w:t xml:space="preserve"> most</w:t>
      </w:r>
      <w:r w:rsidR="0028599A" w:rsidRPr="009E7E59">
        <w:rPr>
          <w:rFonts w:ascii="Arial" w:hAnsi="Arial" w:cs="Arial"/>
          <w:sz w:val="24"/>
          <w:szCs w:val="24"/>
        </w:rPr>
        <w:t xml:space="preserve"> now</w:t>
      </w:r>
      <w:r w:rsidR="00273626" w:rsidRPr="009E7E59">
        <w:rPr>
          <w:rFonts w:ascii="Arial" w:hAnsi="Arial" w:cs="Arial"/>
          <w:sz w:val="24"/>
          <w:szCs w:val="24"/>
        </w:rPr>
        <w:t xml:space="preserve"> </w:t>
      </w:r>
      <w:r w:rsidR="003174BB" w:rsidRPr="009E7E59">
        <w:rPr>
          <w:rFonts w:ascii="Arial" w:hAnsi="Arial" w:cs="Arial"/>
          <w:sz w:val="24"/>
          <w:szCs w:val="24"/>
        </w:rPr>
        <w:t xml:space="preserve">involve </w:t>
      </w:r>
      <w:r w:rsidR="005B635F" w:rsidRPr="009E7E59">
        <w:rPr>
          <w:rFonts w:ascii="Arial" w:hAnsi="Arial" w:cs="Arial"/>
          <w:sz w:val="24"/>
          <w:szCs w:val="24"/>
        </w:rPr>
        <w:t xml:space="preserve">the use of </w:t>
      </w:r>
      <w:r w:rsidR="00273626" w:rsidRPr="009E7E59">
        <w:rPr>
          <w:rFonts w:ascii="Arial" w:hAnsi="Arial" w:cs="Arial"/>
          <w:sz w:val="24"/>
          <w:szCs w:val="24"/>
        </w:rPr>
        <w:t>questionnaire</w:t>
      </w:r>
      <w:r w:rsidR="00AB7067" w:rsidRPr="009E7E59">
        <w:rPr>
          <w:rFonts w:ascii="Arial" w:hAnsi="Arial" w:cs="Arial"/>
          <w:sz w:val="24"/>
          <w:szCs w:val="24"/>
        </w:rPr>
        <w:t>-type inventories</w:t>
      </w:r>
      <w:r w:rsidR="00731CFC" w:rsidRPr="009E7E59">
        <w:rPr>
          <w:rFonts w:ascii="Arial" w:hAnsi="Arial" w:cs="Arial"/>
          <w:sz w:val="24"/>
          <w:szCs w:val="24"/>
        </w:rPr>
        <w:t xml:space="preserve"> (</w:t>
      </w:r>
      <w:r w:rsidR="003A539B" w:rsidRPr="009E7E59">
        <w:rPr>
          <w:rFonts w:ascii="Arial" w:hAnsi="Arial" w:cs="Arial"/>
          <w:sz w:val="24"/>
          <w:szCs w:val="24"/>
        </w:rPr>
        <w:t xml:space="preserve">Biggs, 1993; </w:t>
      </w:r>
      <w:r w:rsidR="005E7D08" w:rsidRPr="009E7E59">
        <w:rPr>
          <w:rFonts w:ascii="Arial" w:hAnsi="Arial" w:cs="Arial"/>
          <w:sz w:val="24"/>
          <w:szCs w:val="24"/>
        </w:rPr>
        <w:t xml:space="preserve">Vermunt, 1998; Biggs et al. 2001; Entwistle and McCune, 2004; </w:t>
      </w:r>
      <w:r w:rsidR="003A539B" w:rsidRPr="009E7E59">
        <w:rPr>
          <w:rFonts w:ascii="Arial" w:hAnsi="Arial" w:cs="Arial"/>
          <w:sz w:val="24"/>
          <w:szCs w:val="24"/>
        </w:rPr>
        <w:t xml:space="preserve">Richardson, 2004; Haggis, 2009; Mogashana </w:t>
      </w:r>
      <w:r w:rsidR="005E7D08" w:rsidRPr="009E7E59">
        <w:rPr>
          <w:rFonts w:ascii="Arial" w:hAnsi="Arial" w:cs="Arial"/>
          <w:sz w:val="24"/>
          <w:szCs w:val="24"/>
        </w:rPr>
        <w:t>et al., 2012</w:t>
      </w:r>
      <w:r w:rsidR="00731CFC" w:rsidRPr="009E7E59">
        <w:rPr>
          <w:rFonts w:ascii="Arial" w:hAnsi="Arial" w:cs="Arial"/>
          <w:sz w:val="24"/>
          <w:szCs w:val="24"/>
        </w:rPr>
        <w:t>)</w:t>
      </w:r>
      <w:r w:rsidR="005E7D08" w:rsidRPr="009E7E59">
        <w:rPr>
          <w:rFonts w:ascii="Arial" w:hAnsi="Arial" w:cs="Arial"/>
          <w:sz w:val="24"/>
          <w:szCs w:val="24"/>
        </w:rPr>
        <w:t xml:space="preserve"> including </w:t>
      </w:r>
      <w:r w:rsidR="0028599A" w:rsidRPr="009E7E59">
        <w:rPr>
          <w:rFonts w:ascii="Arial" w:hAnsi="Arial" w:cs="Arial"/>
          <w:sz w:val="24"/>
          <w:szCs w:val="24"/>
        </w:rPr>
        <w:t xml:space="preserve">the </w:t>
      </w:r>
      <w:r w:rsidR="00273626" w:rsidRPr="009E7E59">
        <w:rPr>
          <w:rFonts w:ascii="Arial" w:hAnsi="Arial" w:cs="Arial"/>
          <w:sz w:val="24"/>
          <w:szCs w:val="24"/>
        </w:rPr>
        <w:t>Approaches and Study Skills Invent</w:t>
      </w:r>
      <w:r w:rsidR="007D7761" w:rsidRPr="009E7E59">
        <w:rPr>
          <w:rFonts w:ascii="Arial" w:hAnsi="Arial" w:cs="Arial"/>
          <w:sz w:val="24"/>
          <w:szCs w:val="24"/>
        </w:rPr>
        <w:t>ory for Studen</w:t>
      </w:r>
      <w:r w:rsidR="00170A3C" w:rsidRPr="009E7E59">
        <w:rPr>
          <w:rFonts w:ascii="Arial" w:hAnsi="Arial" w:cs="Arial"/>
          <w:sz w:val="24"/>
          <w:szCs w:val="24"/>
        </w:rPr>
        <w:t>ts</w:t>
      </w:r>
      <w:r w:rsidR="00340B18" w:rsidRPr="009E7E59">
        <w:rPr>
          <w:rFonts w:ascii="Arial" w:hAnsi="Arial" w:cs="Arial"/>
          <w:sz w:val="24"/>
          <w:szCs w:val="24"/>
        </w:rPr>
        <w:t xml:space="preserve"> </w:t>
      </w:r>
      <w:r w:rsidR="00B5342D" w:rsidRPr="009E7E59">
        <w:rPr>
          <w:rFonts w:ascii="Arial" w:hAnsi="Arial" w:cs="Arial"/>
          <w:sz w:val="24"/>
          <w:szCs w:val="24"/>
        </w:rPr>
        <w:t>adopted here</w:t>
      </w:r>
      <w:r w:rsidR="00B76E6E" w:rsidRPr="009E7E59">
        <w:rPr>
          <w:rFonts w:ascii="Arial" w:hAnsi="Arial" w:cs="Arial"/>
          <w:sz w:val="24"/>
          <w:szCs w:val="24"/>
        </w:rPr>
        <w:t xml:space="preserve"> (</w:t>
      </w:r>
      <w:r w:rsidR="00B5342D" w:rsidRPr="009E7E59">
        <w:rPr>
          <w:rFonts w:ascii="Arial" w:hAnsi="Arial" w:cs="Arial"/>
          <w:sz w:val="24"/>
          <w:szCs w:val="24"/>
        </w:rPr>
        <w:t xml:space="preserve">ASSIST: Tait et al. 1998; </w:t>
      </w:r>
      <w:r w:rsidR="002D1375" w:rsidRPr="009E7E59">
        <w:rPr>
          <w:rFonts w:ascii="Arial" w:hAnsi="Arial" w:cs="Arial"/>
          <w:sz w:val="24"/>
          <w:szCs w:val="24"/>
        </w:rPr>
        <w:t xml:space="preserve">see also Diseth, 2001; </w:t>
      </w:r>
      <w:r w:rsidR="006E7C09" w:rsidRPr="009E7E59">
        <w:rPr>
          <w:rFonts w:ascii="Arial" w:hAnsi="Arial" w:cs="Arial"/>
          <w:sz w:val="24"/>
          <w:szCs w:val="24"/>
        </w:rPr>
        <w:t xml:space="preserve">Byrne et al., 2004; </w:t>
      </w:r>
      <w:r w:rsidR="002D1375" w:rsidRPr="009E7E59">
        <w:rPr>
          <w:rFonts w:ascii="Arial" w:hAnsi="Arial" w:cs="Arial"/>
          <w:sz w:val="24"/>
          <w:szCs w:val="24"/>
        </w:rPr>
        <w:t>Cristina et al., 2010; Abedin et al., 2013; Bilgin et al., 2014)</w:t>
      </w:r>
      <w:r w:rsidR="00B44D6A" w:rsidRPr="009E7E59">
        <w:rPr>
          <w:rFonts w:ascii="Arial" w:hAnsi="Arial" w:cs="Arial"/>
          <w:sz w:val="24"/>
          <w:szCs w:val="24"/>
        </w:rPr>
        <w:t xml:space="preserve">.  </w:t>
      </w:r>
    </w:p>
    <w:p w:rsidR="00241061" w:rsidRPr="009E7E59" w:rsidRDefault="00241061" w:rsidP="00973479">
      <w:pPr>
        <w:spacing w:after="0" w:line="360" w:lineRule="auto"/>
        <w:jc w:val="both"/>
        <w:rPr>
          <w:rFonts w:ascii="Arial" w:hAnsi="Arial" w:cs="Arial"/>
          <w:sz w:val="24"/>
          <w:szCs w:val="24"/>
        </w:rPr>
      </w:pPr>
    </w:p>
    <w:p w:rsidR="00241061" w:rsidRPr="009E7E59" w:rsidRDefault="00241061" w:rsidP="00241061">
      <w:pPr>
        <w:spacing w:after="0" w:line="360" w:lineRule="auto"/>
        <w:jc w:val="center"/>
        <w:rPr>
          <w:rFonts w:ascii="Arial" w:hAnsi="Arial" w:cs="Arial"/>
          <w:b/>
          <w:sz w:val="24"/>
          <w:szCs w:val="24"/>
        </w:rPr>
      </w:pPr>
      <w:r w:rsidRPr="009E7E59">
        <w:rPr>
          <w:rFonts w:ascii="Arial" w:hAnsi="Arial" w:cs="Arial"/>
          <w:b/>
          <w:sz w:val="24"/>
          <w:szCs w:val="24"/>
        </w:rPr>
        <w:t>[Insert Table 1 as close to here as possible.]</w:t>
      </w:r>
    </w:p>
    <w:p w:rsidR="00241061" w:rsidRPr="009E7E59" w:rsidRDefault="00241061" w:rsidP="00973479">
      <w:pPr>
        <w:spacing w:after="0" w:line="360" w:lineRule="auto"/>
        <w:jc w:val="both"/>
        <w:rPr>
          <w:rFonts w:ascii="Arial" w:hAnsi="Arial" w:cs="Arial"/>
          <w:sz w:val="24"/>
          <w:szCs w:val="24"/>
        </w:rPr>
      </w:pPr>
    </w:p>
    <w:p w:rsidR="009943F1" w:rsidRPr="009E7E59" w:rsidRDefault="009943F1" w:rsidP="00B8419D">
      <w:pPr>
        <w:spacing w:after="0" w:line="360" w:lineRule="auto"/>
        <w:jc w:val="both"/>
        <w:rPr>
          <w:rFonts w:ascii="Arial" w:hAnsi="Arial" w:cs="Arial"/>
          <w:i/>
          <w:sz w:val="24"/>
          <w:szCs w:val="24"/>
        </w:rPr>
      </w:pPr>
      <w:r w:rsidRPr="009E7E59">
        <w:rPr>
          <w:rFonts w:ascii="Arial" w:hAnsi="Arial" w:cs="Arial"/>
          <w:sz w:val="24"/>
          <w:szCs w:val="24"/>
        </w:rPr>
        <w:tab/>
      </w:r>
      <w:r w:rsidR="007F4D49" w:rsidRPr="009E7E59">
        <w:rPr>
          <w:rFonts w:ascii="Arial" w:hAnsi="Arial" w:cs="Arial"/>
          <w:i/>
          <w:sz w:val="24"/>
          <w:szCs w:val="24"/>
        </w:rPr>
        <w:t>Course, task and assessment requirements</w:t>
      </w:r>
    </w:p>
    <w:p w:rsidR="009943F1" w:rsidRPr="009E7E59" w:rsidRDefault="009943F1" w:rsidP="00B8419D">
      <w:pPr>
        <w:spacing w:after="0" w:line="360" w:lineRule="auto"/>
        <w:jc w:val="both"/>
        <w:rPr>
          <w:rFonts w:ascii="Arial" w:hAnsi="Arial" w:cs="Arial"/>
          <w:sz w:val="24"/>
          <w:szCs w:val="24"/>
        </w:rPr>
      </w:pPr>
    </w:p>
    <w:p w:rsidR="009A3CCF" w:rsidRPr="009E7E59" w:rsidRDefault="00D7705E" w:rsidP="009A3CCF">
      <w:pPr>
        <w:spacing w:after="0" w:line="360" w:lineRule="auto"/>
        <w:jc w:val="both"/>
        <w:rPr>
          <w:rFonts w:ascii="Arial" w:hAnsi="Arial" w:cs="Arial"/>
          <w:sz w:val="24"/>
          <w:szCs w:val="24"/>
        </w:rPr>
      </w:pPr>
      <w:r w:rsidRPr="009E7E59">
        <w:rPr>
          <w:rFonts w:ascii="Arial" w:hAnsi="Arial" w:cs="Arial"/>
          <w:sz w:val="24"/>
          <w:szCs w:val="24"/>
        </w:rPr>
        <w:t xml:space="preserve">At its most productive, </w:t>
      </w:r>
      <w:r w:rsidR="00B20CE7" w:rsidRPr="009E7E59">
        <w:rPr>
          <w:rFonts w:ascii="Arial" w:hAnsi="Arial" w:cs="Arial"/>
          <w:sz w:val="24"/>
          <w:szCs w:val="24"/>
        </w:rPr>
        <w:t>and with its own t</w:t>
      </w:r>
      <w:r w:rsidR="006225AA" w:rsidRPr="009E7E59">
        <w:rPr>
          <w:rFonts w:ascii="Arial" w:hAnsi="Arial" w:cs="Arial"/>
          <w:sz w:val="24"/>
          <w:szCs w:val="24"/>
        </w:rPr>
        <w:t xml:space="preserve">heoretical and conceptual framework in the </w:t>
      </w:r>
      <w:r w:rsidR="00B20CE7" w:rsidRPr="009E7E59">
        <w:rPr>
          <w:rFonts w:ascii="Arial" w:hAnsi="Arial" w:cs="Arial"/>
          <w:sz w:val="24"/>
          <w:szCs w:val="24"/>
        </w:rPr>
        <w:t>motives</w:t>
      </w:r>
      <w:r w:rsidR="006225AA" w:rsidRPr="009E7E59">
        <w:rPr>
          <w:rFonts w:ascii="Arial" w:hAnsi="Arial" w:cs="Arial"/>
          <w:sz w:val="24"/>
          <w:szCs w:val="24"/>
        </w:rPr>
        <w:t>, intentions</w:t>
      </w:r>
      <w:r w:rsidR="00B20CE7" w:rsidRPr="009E7E59">
        <w:rPr>
          <w:rFonts w:ascii="Arial" w:hAnsi="Arial" w:cs="Arial"/>
          <w:sz w:val="24"/>
          <w:szCs w:val="24"/>
        </w:rPr>
        <w:t xml:space="preserve"> and processes of studying to learn as influenced by the personal and environmental experiences of higher education (Entwistle and McCune, 2004</w:t>
      </w:r>
      <w:r w:rsidR="006225AA" w:rsidRPr="009E7E59">
        <w:rPr>
          <w:rFonts w:ascii="Arial" w:hAnsi="Arial" w:cs="Arial"/>
          <w:sz w:val="24"/>
          <w:szCs w:val="24"/>
        </w:rPr>
        <w:t>; Entwistle, 2009</w:t>
      </w:r>
      <w:r w:rsidR="00B20CE7" w:rsidRPr="009E7E59">
        <w:rPr>
          <w:rFonts w:ascii="Arial" w:hAnsi="Arial" w:cs="Arial"/>
          <w:sz w:val="24"/>
          <w:szCs w:val="24"/>
        </w:rPr>
        <w:t xml:space="preserve">), </w:t>
      </w:r>
      <w:r w:rsidRPr="009E7E59">
        <w:rPr>
          <w:rFonts w:ascii="Arial" w:hAnsi="Arial" w:cs="Arial"/>
          <w:sz w:val="24"/>
          <w:szCs w:val="24"/>
        </w:rPr>
        <w:t xml:space="preserve">approaches </w:t>
      </w:r>
      <w:r w:rsidR="00B7605D" w:rsidRPr="009E7E59">
        <w:rPr>
          <w:rFonts w:ascii="Arial" w:hAnsi="Arial" w:cs="Arial"/>
          <w:sz w:val="24"/>
          <w:szCs w:val="24"/>
        </w:rPr>
        <w:t xml:space="preserve">to learning </w:t>
      </w:r>
      <w:r w:rsidRPr="009E7E59">
        <w:rPr>
          <w:rFonts w:ascii="Arial" w:hAnsi="Arial" w:cs="Arial"/>
          <w:sz w:val="24"/>
          <w:szCs w:val="24"/>
        </w:rPr>
        <w:t>research has been used to</w:t>
      </w:r>
      <w:r w:rsidR="00825AA4" w:rsidRPr="009E7E59">
        <w:rPr>
          <w:rFonts w:ascii="Arial" w:hAnsi="Arial" w:cs="Arial"/>
          <w:sz w:val="24"/>
          <w:szCs w:val="24"/>
        </w:rPr>
        <w:t xml:space="preserve"> identify the deep, strategic and </w:t>
      </w:r>
      <w:r w:rsidR="00825AA4" w:rsidRPr="009E7E59">
        <w:rPr>
          <w:rFonts w:ascii="Arial" w:hAnsi="Arial" w:cs="Arial"/>
          <w:sz w:val="24"/>
          <w:szCs w:val="24"/>
        </w:rPr>
        <w:lastRenderedPageBreak/>
        <w:t xml:space="preserve">surface profiles common to </w:t>
      </w:r>
      <w:r w:rsidR="00DE248A" w:rsidRPr="009E7E59">
        <w:rPr>
          <w:rFonts w:ascii="Arial" w:hAnsi="Arial" w:cs="Arial"/>
          <w:sz w:val="24"/>
          <w:szCs w:val="24"/>
        </w:rPr>
        <w:t>‘</w:t>
      </w:r>
      <w:r w:rsidR="0014031B" w:rsidRPr="009E7E59">
        <w:rPr>
          <w:rFonts w:ascii="Arial" w:hAnsi="Arial" w:cs="Arial"/>
          <w:sz w:val="24"/>
          <w:szCs w:val="24"/>
        </w:rPr>
        <w:t xml:space="preserve">more </w:t>
      </w:r>
      <w:r w:rsidR="00825AA4" w:rsidRPr="009E7E59">
        <w:rPr>
          <w:rFonts w:ascii="Arial" w:hAnsi="Arial" w:cs="Arial"/>
          <w:sz w:val="24"/>
          <w:szCs w:val="24"/>
        </w:rPr>
        <w:t>effective</w:t>
      </w:r>
      <w:r w:rsidR="00DE248A" w:rsidRPr="009E7E59">
        <w:rPr>
          <w:rFonts w:ascii="Arial" w:hAnsi="Arial" w:cs="Arial"/>
          <w:sz w:val="24"/>
          <w:szCs w:val="24"/>
        </w:rPr>
        <w:t>’</w:t>
      </w:r>
      <w:r w:rsidR="00825AA4" w:rsidRPr="009E7E59">
        <w:rPr>
          <w:rFonts w:ascii="Arial" w:hAnsi="Arial" w:cs="Arial"/>
          <w:sz w:val="24"/>
          <w:szCs w:val="24"/>
        </w:rPr>
        <w:t xml:space="preserve"> </w:t>
      </w:r>
      <w:r w:rsidR="00D15D6D" w:rsidRPr="009E7E59">
        <w:rPr>
          <w:rFonts w:ascii="Arial" w:hAnsi="Arial" w:cs="Arial"/>
          <w:sz w:val="24"/>
          <w:szCs w:val="24"/>
        </w:rPr>
        <w:t xml:space="preserve">and </w:t>
      </w:r>
      <w:r w:rsidR="00DE248A" w:rsidRPr="009E7E59">
        <w:rPr>
          <w:rFonts w:ascii="Arial" w:hAnsi="Arial" w:cs="Arial"/>
          <w:sz w:val="24"/>
          <w:szCs w:val="24"/>
        </w:rPr>
        <w:t>‘</w:t>
      </w:r>
      <w:r w:rsidR="00D15D6D" w:rsidRPr="009E7E59">
        <w:rPr>
          <w:rFonts w:ascii="Arial" w:hAnsi="Arial" w:cs="Arial"/>
          <w:sz w:val="24"/>
          <w:szCs w:val="24"/>
        </w:rPr>
        <w:t xml:space="preserve">less effective </w:t>
      </w:r>
      <w:r w:rsidR="00825AA4" w:rsidRPr="009E7E59">
        <w:rPr>
          <w:rFonts w:ascii="Arial" w:hAnsi="Arial" w:cs="Arial"/>
          <w:sz w:val="24"/>
          <w:szCs w:val="24"/>
        </w:rPr>
        <w:t>learners</w:t>
      </w:r>
      <w:r w:rsidR="008B51DE" w:rsidRPr="009E7E59">
        <w:rPr>
          <w:rFonts w:ascii="Arial" w:hAnsi="Arial" w:cs="Arial"/>
          <w:sz w:val="24"/>
          <w:szCs w:val="24"/>
        </w:rPr>
        <w:t>’</w:t>
      </w:r>
      <w:r w:rsidR="00825AA4" w:rsidRPr="009E7E59">
        <w:rPr>
          <w:rFonts w:ascii="Arial" w:hAnsi="Arial" w:cs="Arial"/>
          <w:sz w:val="24"/>
          <w:szCs w:val="24"/>
        </w:rPr>
        <w:t xml:space="preserve"> and to</w:t>
      </w:r>
      <w:r w:rsidRPr="009E7E59">
        <w:rPr>
          <w:rFonts w:ascii="Arial" w:hAnsi="Arial" w:cs="Arial"/>
          <w:sz w:val="24"/>
          <w:szCs w:val="24"/>
        </w:rPr>
        <w:t xml:space="preserve"> consider</w:t>
      </w:r>
      <w:r w:rsidR="0026667C" w:rsidRPr="009E7E59">
        <w:rPr>
          <w:rFonts w:ascii="Arial" w:hAnsi="Arial" w:cs="Arial"/>
          <w:sz w:val="24"/>
          <w:szCs w:val="24"/>
        </w:rPr>
        <w:t xml:space="preserve"> </w:t>
      </w:r>
      <w:r w:rsidR="00A34667" w:rsidRPr="009E7E59">
        <w:rPr>
          <w:rFonts w:ascii="Arial" w:hAnsi="Arial" w:cs="Arial"/>
          <w:sz w:val="24"/>
          <w:szCs w:val="24"/>
        </w:rPr>
        <w:t xml:space="preserve">student responses and </w:t>
      </w:r>
      <w:r w:rsidR="0018587D" w:rsidRPr="009E7E59">
        <w:rPr>
          <w:rFonts w:ascii="Arial" w:hAnsi="Arial" w:cs="Arial"/>
          <w:sz w:val="24"/>
          <w:szCs w:val="24"/>
        </w:rPr>
        <w:t>adaptations</w:t>
      </w:r>
      <w:r w:rsidR="00DA0F91" w:rsidRPr="009E7E59">
        <w:rPr>
          <w:rFonts w:ascii="Arial" w:hAnsi="Arial" w:cs="Arial"/>
          <w:sz w:val="24"/>
          <w:szCs w:val="24"/>
        </w:rPr>
        <w:t xml:space="preserve"> towards specific course,</w:t>
      </w:r>
      <w:r w:rsidR="003174BB" w:rsidRPr="009E7E59">
        <w:rPr>
          <w:rFonts w:ascii="Arial" w:hAnsi="Arial" w:cs="Arial"/>
          <w:sz w:val="24"/>
          <w:szCs w:val="24"/>
        </w:rPr>
        <w:t xml:space="preserve"> task </w:t>
      </w:r>
      <w:r w:rsidR="00DA0F91" w:rsidRPr="009E7E59">
        <w:rPr>
          <w:rFonts w:ascii="Arial" w:hAnsi="Arial" w:cs="Arial"/>
          <w:sz w:val="24"/>
          <w:szCs w:val="24"/>
        </w:rPr>
        <w:t xml:space="preserve">and assessment </w:t>
      </w:r>
      <w:r w:rsidR="003174BB" w:rsidRPr="009E7E59">
        <w:rPr>
          <w:rFonts w:ascii="Arial" w:hAnsi="Arial" w:cs="Arial"/>
          <w:sz w:val="24"/>
          <w:szCs w:val="24"/>
        </w:rPr>
        <w:t>requirements</w:t>
      </w:r>
      <w:r w:rsidRPr="009E7E59">
        <w:rPr>
          <w:rFonts w:ascii="Arial" w:hAnsi="Arial" w:cs="Arial"/>
          <w:sz w:val="24"/>
          <w:szCs w:val="24"/>
        </w:rPr>
        <w:t xml:space="preserve"> across different disciplinary</w:t>
      </w:r>
      <w:r w:rsidR="00E71E6B" w:rsidRPr="009E7E59">
        <w:rPr>
          <w:rFonts w:ascii="Arial" w:hAnsi="Arial" w:cs="Arial"/>
          <w:sz w:val="24"/>
          <w:szCs w:val="24"/>
        </w:rPr>
        <w:t xml:space="preserve"> contexts and cultural boundaries</w:t>
      </w:r>
      <w:r w:rsidR="00EC5FAB" w:rsidRPr="009E7E59">
        <w:rPr>
          <w:rFonts w:ascii="Arial" w:hAnsi="Arial" w:cs="Arial"/>
          <w:sz w:val="24"/>
          <w:szCs w:val="24"/>
        </w:rPr>
        <w:t xml:space="preserve"> (</w:t>
      </w:r>
      <w:r w:rsidR="00FB5F3C" w:rsidRPr="009E7E59">
        <w:rPr>
          <w:rFonts w:ascii="Arial" w:hAnsi="Arial" w:cs="Arial"/>
          <w:sz w:val="24"/>
          <w:szCs w:val="24"/>
        </w:rPr>
        <w:t xml:space="preserve">Richardson, 1994; Kember, 2000; </w:t>
      </w:r>
      <w:r w:rsidR="00740C03" w:rsidRPr="009E7E59">
        <w:rPr>
          <w:rFonts w:ascii="Arial" w:hAnsi="Arial" w:cs="Arial"/>
          <w:sz w:val="24"/>
          <w:szCs w:val="24"/>
        </w:rPr>
        <w:t xml:space="preserve">Entwistle and Entwistle, 2003; </w:t>
      </w:r>
      <w:r w:rsidR="00FB5F3C" w:rsidRPr="009E7E59">
        <w:rPr>
          <w:rFonts w:ascii="Arial" w:hAnsi="Arial" w:cs="Arial"/>
          <w:sz w:val="24"/>
          <w:szCs w:val="24"/>
        </w:rPr>
        <w:t xml:space="preserve">Richardson and Price, 2003; </w:t>
      </w:r>
      <w:r w:rsidR="00733AE0" w:rsidRPr="009E7E59">
        <w:rPr>
          <w:rFonts w:ascii="Arial" w:hAnsi="Arial" w:cs="Arial"/>
          <w:sz w:val="24"/>
          <w:szCs w:val="24"/>
        </w:rPr>
        <w:t xml:space="preserve">Sadlo and Richardson, 2003; </w:t>
      </w:r>
      <w:r w:rsidR="0093046B" w:rsidRPr="009E7E59">
        <w:rPr>
          <w:rFonts w:ascii="Arial" w:hAnsi="Arial" w:cs="Arial"/>
          <w:sz w:val="24"/>
          <w:szCs w:val="24"/>
        </w:rPr>
        <w:t xml:space="preserve">Minbashian et al., 2004; </w:t>
      </w:r>
      <w:r w:rsidR="00733AE0" w:rsidRPr="009E7E59">
        <w:rPr>
          <w:rFonts w:ascii="Arial" w:hAnsi="Arial" w:cs="Arial"/>
          <w:sz w:val="24"/>
          <w:szCs w:val="24"/>
        </w:rPr>
        <w:t xml:space="preserve">Reid et al., 2005; </w:t>
      </w:r>
      <w:r w:rsidR="00464203" w:rsidRPr="009E7E59">
        <w:rPr>
          <w:rFonts w:ascii="Arial" w:hAnsi="Arial" w:cs="Arial"/>
          <w:sz w:val="24"/>
          <w:szCs w:val="24"/>
        </w:rPr>
        <w:t xml:space="preserve">Baeton et al., 2010; </w:t>
      </w:r>
      <w:r w:rsidR="00740C03" w:rsidRPr="009E7E59">
        <w:rPr>
          <w:rFonts w:ascii="Arial" w:hAnsi="Arial" w:cs="Arial"/>
          <w:sz w:val="24"/>
          <w:szCs w:val="24"/>
        </w:rPr>
        <w:t xml:space="preserve">Hamm and Robertson, 2010; </w:t>
      </w:r>
      <w:r w:rsidR="00EC5FAB" w:rsidRPr="009E7E59">
        <w:rPr>
          <w:rFonts w:ascii="Arial" w:hAnsi="Arial" w:cs="Arial"/>
          <w:sz w:val="24"/>
          <w:szCs w:val="24"/>
        </w:rPr>
        <w:t>Dennehy, 2014).</w:t>
      </w:r>
      <w:r w:rsidR="00320BD9" w:rsidRPr="009E7E59">
        <w:rPr>
          <w:rFonts w:ascii="Arial" w:hAnsi="Arial" w:cs="Arial"/>
          <w:sz w:val="24"/>
          <w:szCs w:val="24"/>
        </w:rPr>
        <w:t xml:space="preserve">  This has found particular application operationally in terms of helping to ensure the constructive alignment betwe</w:t>
      </w:r>
      <w:r w:rsidR="009F44C1" w:rsidRPr="009E7E59">
        <w:rPr>
          <w:rFonts w:ascii="Arial" w:hAnsi="Arial" w:cs="Arial"/>
          <w:sz w:val="24"/>
          <w:szCs w:val="24"/>
        </w:rPr>
        <w:t>en how co</w:t>
      </w:r>
      <w:r w:rsidR="00E570E2" w:rsidRPr="009E7E59">
        <w:rPr>
          <w:rFonts w:ascii="Arial" w:hAnsi="Arial" w:cs="Arial"/>
          <w:sz w:val="24"/>
          <w:szCs w:val="24"/>
        </w:rPr>
        <w:t xml:space="preserve">urses are developed and </w:t>
      </w:r>
      <w:r w:rsidR="00320BD9" w:rsidRPr="009E7E59">
        <w:rPr>
          <w:rFonts w:ascii="Arial" w:hAnsi="Arial" w:cs="Arial"/>
          <w:sz w:val="24"/>
          <w:szCs w:val="24"/>
        </w:rPr>
        <w:t>receiv</w:t>
      </w:r>
      <w:r w:rsidR="00E570E2" w:rsidRPr="009E7E59">
        <w:rPr>
          <w:rFonts w:ascii="Arial" w:hAnsi="Arial" w:cs="Arial"/>
          <w:sz w:val="24"/>
          <w:szCs w:val="24"/>
        </w:rPr>
        <w:t>ed</w:t>
      </w:r>
      <w:r w:rsidR="00320BD9" w:rsidRPr="009E7E59">
        <w:rPr>
          <w:rFonts w:ascii="Arial" w:hAnsi="Arial" w:cs="Arial"/>
          <w:sz w:val="24"/>
          <w:szCs w:val="24"/>
        </w:rPr>
        <w:t xml:space="preserve"> (Tait and Entwistle, 1996; Prosser and Trigwe</w:t>
      </w:r>
      <w:r w:rsidR="006225AA" w:rsidRPr="009E7E59">
        <w:rPr>
          <w:rFonts w:ascii="Arial" w:hAnsi="Arial" w:cs="Arial"/>
          <w:sz w:val="24"/>
          <w:szCs w:val="24"/>
        </w:rPr>
        <w:t>ll, 1999; Trigwell et al., 1999</w:t>
      </w:r>
      <w:r w:rsidR="00320BD9" w:rsidRPr="009E7E59">
        <w:rPr>
          <w:rFonts w:ascii="Arial" w:hAnsi="Arial" w:cs="Arial"/>
          <w:sz w:val="24"/>
          <w:szCs w:val="24"/>
        </w:rPr>
        <w:t xml:space="preserve">; Biggs and Tang, 2011).  </w:t>
      </w:r>
      <w:r w:rsidR="006E6A35" w:rsidRPr="009E7E59">
        <w:rPr>
          <w:rFonts w:ascii="Arial" w:hAnsi="Arial" w:cs="Arial"/>
          <w:sz w:val="24"/>
          <w:szCs w:val="24"/>
        </w:rPr>
        <w:t>In terms of academic</w:t>
      </w:r>
      <w:r w:rsidR="003E0CAD" w:rsidRPr="009E7E59">
        <w:rPr>
          <w:rFonts w:ascii="Arial" w:hAnsi="Arial" w:cs="Arial"/>
          <w:sz w:val="24"/>
          <w:szCs w:val="24"/>
        </w:rPr>
        <w:t xml:space="preserve"> achievement</w:t>
      </w:r>
      <w:r w:rsidR="006E6A35" w:rsidRPr="009E7E59">
        <w:rPr>
          <w:rFonts w:ascii="Arial" w:hAnsi="Arial" w:cs="Arial"/>
          <w:sz w:val="24"/>
          <w:szCs w:val="24"/>
        </w:rPr>
        <w:t>, students displaying stro</w:t>
      </w:r>
      <w:r w:rsidR="00B758AF" w:rsidRPr="009E7E59">
        <w:rPr>
          <w:rFonts w:ascii="Arial" w:hAnsi="Arial" w:cs="Arial"/>
          <w:sz w:val="24"/>
          <w:szCs w:val="24"/>
        </w:rPr>
        <w:t>nger deep and strategic rather than surface profiles</w:t>
      </w:r>
      <w:r w:rsidR="00894152" w:rsidRPr="009E7E59">
        <w:rPr>
          <w:rFonts w:ascii="Arial" w:hAnsi="Arial" w:cs="Arial"/>
          <w:sz w:val="24"/>
          <w:szCs w:val="24"/>
        </w:rPr>
        <w:t>,</w:t>
      </w:r>
      <w:r w:rsidR="00B8017A" w:rsidRPr="009E7E59">
        <w:rPr>
          <w:rFonts w:ascii="Arial" w:hAnsi="Arial" w:cs="Arial"/>
          <w:sz w:val="24"/>
          <w:szCs w:val="24"/>
        </w:rPr>
        <w:t xml:space="preserve"> or where flexibility and a range of different cognitive strategies are required</w:t>
      </w:r>
      <w:r w:rsidR="00894152" w:rsidRPr="009E7E59">
        <w:rPr>
          <w:rFonts w:ascii="Arial" w:hAnsi="Arial" w:cs="Arial"/>
          <w:sz w:val="24"/>
          <w:szCs w:val="24"/>
        </w:rPr>
        <w:t>,</w:t>
      </w:r>
      <w:r w:rsidR="00B8017A" w:rsidRPr="009E7E59">
        <w:rPr>
          <w:rFonts w:ascii="Arial" w:hAnsi="Arial" w:cs="Arial"/>
          <w:sz w:val="24"/>
          <w:szCs w:val="24"/>
        </w:rPr>
        <w:t xml:space="preserve"> </w:t>
      </w:r>
      <w:r w:rsidR="006E6A35" w:rsidRPr="009E7E59">
        <w:rPr>
          <w:rFonts w:ascii="Arial" w:hAnsi="Arial" w:cs="Arial"/>
          <w:sz w:val="24"/>
          <w:szCs w:val="24"/>
        </w:rPr>
        <w:t>tend to do better than others</w:t>
      </w:r>
      <w:r w:rsidR="00894152" w:rsidRPr="009E7E59">
        <w:rPr>
          <w:rFonts w:ascii="Arial" w:hAnsi="Arial" w:cs="Arial"/>
          <w:sz w:val="24"/>
          <w:szCs w:val="24"/>
        </w:rPr>
        <w:t>,</w:t>
      </w:r>
      <w:r w:rsidR="006E6A35" w:rsidRPr="009E7E59">
        <w:rPr>
          <w:rFonts w:ascii="Arial" w:hAnsi="Arial" w:cs="Arial"/>
          <w:sz w:val="24"/>
          <w:szCs w:val="24"/>
        </w:rPr>
        <w:t xml:space="preserve"> though outc</w:t>
      </w:r>
      <w:r w:rsidR="00894152" w:rsidRPr="009E7E59">
        <w:rPr>
          <w:rFonts w:ascii="Arial" w:hAnsi="Arial" w:cs="Arial"/>
          <w:sz w:val="24"/>
          <w:szCs w:val="24"/>
        </w:rPr>
        <w:t>omes can be highly variable</w:t>
      </w:r>
      <w:r w:rsidR="003E0CAD" w:rsidRPr="009E7E59">
        <w:rPr>
          <w:rFonts w:ascii="Arial" w:hAnsi="Arial" w:cs="Arial"/>
          <w:sz w:val="24"/>
          <w:szCs w:val="24"/>
        </w:rPr>
        <w:t xml:space="preserve"> </w:t>
      </w:r>
      <w:r w:rsidR="006E6A35" w:rsidRPr="009E7E59">
        <w:rPr>
          <w:rFonts w:ascii="Arial" w:hAnsi="Arial" w:cs="Arial"/>
          <w:sz w:val="24"/>
          <w:szCs w:val="24"/>
        </w:rPr>
        <w:t>(</w:t>
      </w:r>
      <w:r w:rsidR="00B8017A" w:rsidRPr="009E7E59">
        <w:rPr>
          <w:rFonts w:ascii="Arial" w:hAnsi="Arial" w:cs="Arial"/>
          <w:sz w:val="24"/>
          <w:szCs w:val="24"/>
        </w:rPr>
        <w:t xml:space="preserve">Kember et al., 1995; </w:t>
      </w:r>
      <w:r w:rsidR="006E6A35" w:rsidRPr="009E7E59">
        <w:rPr>
          <w:rFonts w:ascii="Arial" w:hAnsi="Arial" w:cs="Arial"/>
          <w:sz w:val="24"/>
          <w:szCs w:val="24"/>
        </w:rPr>
        <w:t>Kember, 1996;</w:t>
      </w:r>
      <w:r w:rsidR="00B8017A" w:rsidRPr="009E7E59">
        <w:rPr>
          <w:rFonts w:ascii="Arial" w:hAnsi="Arial" w:cs="Arial"/>
          <w:sz w:val="24"/>
          <w:szCs w:val="24"/>
        </w:rPr>
        <w:t xml:space="preserve"> Scouller, 1998; Evans et al., 2003;</w:t>
      </w:r>
      <w:r w:rsidR="006E6A35" w:rsidRPr="009E7E59">
        <w:rPr>
          <w:rFonts w:ascii="Arial" w:hAnsi="Arial" w:cs="Arial"/>
          <w:sz w:val="24"/>
          <w:szCs w:val="24"/>
        </w:rPr>
        <w:t xml:space="preserve"> Gijbels et al., 2005; </w:t>
      </w:r>
      <w:r w:rsidR="00B8017A" w:rsidRPr="009E7E59">
        <w:rPr>
          <w:rFonts w:ascii="Arial" w:hAnsi="Arial" w:cs="Arial"/>
          <w:sz w:val="24"/>
          <w:szCs w:val="24"/>
        </w:rPr>
        <w:t xml:space="preserve">Heikkilä and Lonka, 2007; </w:t>
      </w:r>
      <w:r w:rsidR="006E6A35" w:rsidRPr="009E7E59">
        <w:rPr>
          <w:rFonts w:ascii="Arial" w:hAnsi="Arial" w:cs="Arial"/>
          <w:sz w:val="24"/>
          <w:szCs w:val="24"/>
        </w:rPr>
        <w:t>Nelson Laird et al., 2008; Diseth, 2002, 2007, 2013</w:t>
      </w:r>
      <w:r w:rsidR="004662E5" w:rsidRPr="009E7E59">
        <w:rPr>
          <w:rFonts w:ascii="Arial" w:hAnsi="Arial" w:cs="Arial"/>
          <w:sz w:val="24"/>
          <w:szCs w:val="24"/>
        </w:rPr>
        <w:t>; Campbell and Cabrera, 2014).</w:t>
      </w:r>
      <w:r w:rsidR="00A20D2E" w:rsidRPr="009E7E59">
        <w:rPr>
          <w:rFonts w:ascii="Arial" w:hAnsi="Arial" w:cs="Arial"/>
          <w:sz w:val="24"/>
          <w:szCs w:val="24"/>
        </w:rPr>
        <w:t xml:space="preserve">  The considerable body of evidence now available suggests that these profiles occur less as discr</w:t>
      </w:r>
      <w:r w:rsidR="00BD679A" w:rsidRPr="009E7E59">
        <w:rPr>
          <w:rFonts w:ascii="Arial" w:hAnsi="Arial" w:cs="Arial"/>
          <w:sz w:val="24"/>
          <w:szCs w:val="24"/>
        </w:rPr>
        <w:t>ete entities and</w:t>
      </w:r>
      <w:r w:rsidR="003F43CC" w:rsidRPr="009E7E59">
        <w:rPr>
          <w:rFonts w:ascii="Arial" w:hAnsi="Arial" w:cs="Arial"/>
          <w:sz w:val="24"/>
          <w:szCs w:val="24"/>
        </w:rPr>
        <w:t xml:space="preserve"> more </w:t>
      </w:r>
      <w:r w:rsidR="00BD679A" w:rsidRPr="009E7E59">
        <w:rPr>
          <w:rFonts w:ascii="Arial" w:hAnsi="Arial" w:cs="Arial"/>
          <w:sz w:val="24"/>
          <w:szCs w:val="24"/>
        </w:rPr>
        <w:t xml:space="preserve">of a continuum </w:t>
      </w:r>
      <w:r w:rsidR="00A20D2E" w:rsidRPr="009E7E59">
        <w:rPr>
          <w:rFonts w:ascii="Arial" w:hAnsi="Arial" w:cs="Arial"/>
          <w:sz w:val="24"/>
          <w:szCs w:val="24"/>
        </w:rPr>
        <w:t>as study habits and practices evolve over time (Zeegers, 2001; Case and Gunstone, 2002; Case and Marshall, 2004; Vermunt and Minnaert, 2003; Reid et al., 2005; Ballantine et al., 2008).</w:t>
      </w:r>
      <w:r w:rsidR="004662E5" w:rsidRPr="009E7E59">
        <w:rPr>
          <w:rFonts w:ascii="Arial" w:hAnsi="Arial" w:cs="Arial"/>
          <w:sz w:val="24"/>
          <w:szCs w:val="24"/>
        </w:rPr>
        <w:t xml:space="preserve">  </w:t>
      </w:r>
      <w:r w:rsidR="004012CF" w:rsidRPr="009E7E59">
        <w:rPr>
          <w:rFonts w:ascii="Arial" w:hAnsi="Arial" w:cs="Arial"/>
          <w:sz w:val="24"/>
          <w:szCs w:val="24"/>
        </w:rPr>
        <w:t>In</w:t>
      </w:r>
      <w:r w:rsidR="00701C56" w:rsidRPr="009E7E59">
        <w:rPr>
          <w:rFonts w:ascii="Arial" w:hAnsi="Arial" w:cs="Arial"/>
          <w:sz w:val="24"/>
          <w:szCs w:val="24"/>
        </w:rPr>
        <w:t xml:space="preserve"> the</w:t>
      </w:r>
      <w:r w:rsidR="00896772" w:rsidRPr="009E7E59">
        <w:rPr>
          <w:rFonts w:ascii="Arial" w:hAnsi="Arial" w:cs="Arial"/>
          <w:sz w:val="24"/>
          <w:szCs w:val="24"/>
        </w:rPr>
        <w:t xml:space="preserve"> </w:t>
      </w:r>
      <w:r w:rsidR="00701C56" w:rsidRPr="009E7E59">
        <w:rPr>
          <w:rFonts w:ascii="Arial" w:hAnsi="Arial" w:cs="Arial"/>
          <w:sz w:val="24"/>
          <w:szCs w:val="24"/>
        </w:rPr>
        <w:t xml:space="preserve">study of performance outcomes among 388 first-year biology students at the University of Sydney reported by </w:t>
      </w:r>
      <w:r w:rsidR="00B2154A" w:rsidRPr="009E7E59">
        <w:rPr>
          <w:rFonts w:ascii="Arial" w:hAnsi="Arial" w:cs="Arial"/>
          <w:sz w:val="24"/>
          <w:szCs w:val="24"/>
        </w:rPr>
        <w:t>Trigwell et al. (2012)</w:t>
      </w:r>
      <w:r w:rsidR="00701C56" w:rsidRPr="009E7E59">
        <w:rPr>
          <w:rFonts w:ascii="Arial" w:hAnsi="Arial" w:cs="Arial"/>
          <w:sz w:val="24"/>
          <w:szCs w:val="24"/>
        </w:rPr>
        <w:t>, more positive emotions and the adoption of deeper over surface approaches were clearly associated with higher assessment scores and vice versa.</w:t>
      </w:r>
      <w:r w:rsidR="006225AA" w:rsidRPr="009E7E59">
        <w:rPr>
          <w:rFonts w:ascii="Arial" w:hAnsi="Arial" w:cs="Arial"/>
          <w:sz w:val="24"/>
          <w:szCs w:val="24"/>
        </w:rPr>
        <w:t xml:space="preserve">  Sharing many </w:t>
      </w:r>
      <w:r w:rsidR="009A3CCF" w:rsidRPr="009E7E59">
        <w:rPr>
          <w:rFonts w:ascii="Arial" w:hAnsi="Arial" w:cs="Arial"/>
          <w:sz w:val="24"/>
          <w:szCs w:val="24"/>
        </w:rPr>
        <w:t xml:space="preserve">features in common (e.g. complexly inter-related cognitive, affective, behavioural and motivational dimensions), both academic boredom and approaches to learning are of sufficient importance in terms of </w:t>
      </w:r>
      <w:r w:rsidR="00BE6B44" w:rsidRPr="009E7E59">
        <w:rPr>
          <w:rFonts w:ascii="Arial" w:hAnsi="Arial" w:cs="Arial"/>
          <w:sz w:val="24"/>
          <w:szCs w:val="24"/>
        </w:rPr>
        <w:t xml:space="preserve">student engagement </w:t>
      </w:r>
      <w:r w:rsidR="009A3CCF" w:rsidRPr="009E7E59">
        <w:rPr>
          <w:rFonts w:ascii="Arial" w:hAnsi="Arial" w:cs="Arial"/>
          <w:sz w:val="24"/>
          <w:szCs w:val="24"/>
        </w:rPr>
        <w:t>to warrant further investigation in a single study.</w:t>
      </w:r>
    </w:p>
    <w:p w:rsidR="007F3AB0" w:rsidRPr="009E7E59" w:rsidRDefault="007F3AB0" w:rsidP="00701C56">
      <w:pPr>
        <w:spacing w:after="0" w:line="360" w:lineRule="auto"/>
        <w:jc w:val="both"/>
        <w:rPr>
          <w:rFonts w:ascii="Arial" w:hAnsi="Arial" w:cs="Arial"/>
          <w:sz w:val="24"/>
          <w:szCs w:val="24"/>
        </w:rPr>
      </w:pPr>
      <w:r w:rsidRPr="009E7E59">
        <w:rPr>
          <w:rFonts w:ascii="Arial" w:hAnsi="Arial" w:cs="Arial"/>
          <w:sz w:val="24"/>
          <w:szCs w:val="24"/>
        </w:rPr>
        <w:lastRenderedPageBreak/>
        <w:t xml:space="preserve">  </w:t>
      </w:r>
    </w:p>
    <w:p w:rsidR="006B15AF" w:rsidRPr="009E7E59" w:rsidRDefault="00F05AED" w:rsidP="00907A94">
      <w:pPr>
        <w:spacing w:after="0" w:line="360" w:lineRule="auto"/>
        <w:jc w:val="both"/>
        <w:rPr>
          <w:rFonts w:ascii="Arial" w:hAnsi="Arial" w:cs="Arial"/>
          <w:sz w:val="24"/>
          <w:szCs w:val="24"/>
        </w:rPr>
      </w:pPr>
      <w:r w:rsidRPr="009E7E59">
        <w:rPr>
          <w:rFonts w:ascii="Arial" w:hAnsi="Arial" w:cs="Arial"/>
          <w:b/>
          <w:sz w:val="24"/>
          <w:szCs w:val="24"/>
        </w:rPr>
        <w:t>Methodology</w:t>
      </w:r>
    </w:p>
    <w:p w:rsidR="00907A94" w:rsidRPr="009E7E59" w:rsidRDefault="00907A94" w:rsidP="009A3CCF">
      <w:pPr>
        <w:spacing w:after="0" w:line="360" w:lineRule="auto"/>
        <w:jc w:val="both"/>
        <w:rPr>
          <w:rFonts w:ascii="Arial" w:hAnsi="Arial" w:cs="Arial"/>
          <w:i/>
          <w:sz w:val="24"/>
          <w:szCs w:val="24"/>
        </w:rPr>
      </w:pPr>
    </w:p>
    <w:p w:rsidR="00F136E3" w:rsidRPr="009E7E59" w:rsidRDefault="00F136E3" w:rsidP="00D974A3">
      <w:pPr>
        <w:spacing w:after="0" w:line="360" w:lineRule="auto"/>
        <w:ind w:firstLine="720"/>
        <w:jc w:val="both"/>
        <w:rPr>
          <w:rFonts w:ascii="Arial" w:hAnsi="Arial" w:cs="Arial"/>
          <w:i/>
          <w:sz w:val="24"/>
          <w:szCs w:val="24"/>
        </w:rPr>
      </w:pPr>
      <w:r w:rsidRPr="009E7E59">
        <w:rPr>
          <w:rFonts w:ascii="Arial" w:hAnsi="Arial" w:cs="Arial"/>
          <w:i/>
          <w:sz w:val="24"/>
          <w:szCs w:val="24"/>
        </w:rPr>
        <w:t>Research design</w:t>
      </w:r>
      <w:r w:rsidR="00D974A3" w:rsidRPr="009E7E59">
        <w:rPr>
          <w:rFonts w:ascii="Arial" w:hAnsi="Arial" w:cs="Arial"/>
          <w:i/>
          <w:sz w:val="24"/>
          <w:szCs w:val="24"/>
        </w:rPr>
        <w:t xml:space="preserve">, </w:t>
      </w:r>
      <w:r w:rsidR="00DC4D59" w:rsidRPr="009E7E59">
        <w:rPr>
          <w:rFonts w:ascii="Arial" w:hAnsi="Arial" w:cs="Arial"/>
          <w:i/>
          <w:sz w:val="24"/>
          <w:szCs w:val="24"/>
        </w:rPr>
        <w:t>sampling</w:t>
      </w:r>
      <w:r w:rsidR="0014031B" w:rsidRPr="009E7E59">
        <w:rPr>
          <w:rFonts w:ascii="Arial" w:hAnsi="Arial" w:cs="Arial"/>
          <w:i/>
          <w:sz w:val="24"/>
          <w:szCs w:val="24"/>
        </w:rPr>
        <w:t>,</w:t>
      </w:r>
      <w:r w:rsidR="008C69BF" w:rsidRPr="009E7E59">
        <w:rPr>
          <w:rFonts w:ascii="Arial" w:hAnsi="Arial" w:cs="Arial"/>
          <w:i/>
          <w:sz w:val="24"/>
          <w:szCs w:val="24"/>
        </w:rPr>
        <w:t xml:space="preserve"> ethics and </w:t>
      </w:r>
      <w:r w:rsidR="00BD0736" w:rsidRPr="009E7E59">
        <w:rPr>
          <w:rFonts w:ascii="Arial" w:hAnsi="Arial" w:cs="Arial"/>
          <w:i/>
          <w:sz w:val="24"/>
          <w:szCs w:val="24"/>
        </w:rPr>
        <w:t>instrumentation</w:t>
      </w:r>
    </w:p>
    <w:p w:rsidR="00F136E3" w:rsidRPr="009E7E59" w:rsidRDefault="00F136E3" w:rsidP="00D974A3">
      <w:pPr>
        <w:spacing w:after="0" w:line="360" w:lineRule="auto"/>
        <w:jc w:val="both"/>
        <w:rPr>
          <w:rFonts w:ascii="Arial" w:hAnsi="Arial" w:cs="Arial"/>
          <w:sz w:val="24"/>
          <w:szCs w:val="24"/>
        </w:rPr>
      </w:pPr>
    </w:p>
    <w:p w:rsidR="00F136E3" w:rsidRPr="009E7E59" w:rsidRDefault="00F136E3" w:rsidP="00D974A3">
      <w:pPr>
        <w:spacing w:after="0" w:line="360" w:lineRule="auto"/>
        <w:jc w:val="both"/>
        <w:rPr>
          <w:rFonts w:ascii="Arial" w:hAnsi="Arial" w:cs="Arial"/>
          <w:sz w:val="24"/>
          <w:szCs w:val="24"/>
        </w:rPr>
      </w:pPr>
      <w:r w:rsidRPr="009E7E59">
        <w:rPr>
          <w:rFonts w:ascii="Arial" w:hAnsi="Arial" w:cs="Arial"/>
          <w:sz w:val="24"/>
          <w:szCs w:val="24"/>
        </w:rPr>
        <w:t>The work presented here</w:t>
      </w:r>
      <w:r w:rsidR="00E6769C" w:rsidRPr="009E7E59">
        <w:rPr>
          <w:rFonts w:ascii="Arial" w:hAnsi="Arial" w:cs="Arial"/>
          <w:sz w:val="24"/>
          <w:szCs w:val="24"/>
        </w:rPr>
        <w:t xml:space="preserve"> </w:t>
      </w:r>
      <w:r w:rsidR="00C749F9" w:rsidRPr="009E7E59">
        <w:rPr>
          <w:rFonts w:ascii="Arial" w:hAnsi="Arial" w:cs="Arial"/>
          <w:sz w:val="24"/>
          <w:szCs w:val="24"/>
        </w:rPr>
        <w:t xml:space="preserve">forms </w:t>
      </w:r>
      <w:r w:rsidRPr="009E7E59">
        <w:rPr>
          <w:rFonts w:ascii="Arial" w:hAnsi="Arial" w:cs="Arial"/>
          <w:sz w:val="24"/>
          <w:szCs w:val="24"/>
        </w:rPr>
        <w:t>part of a</w:t>
      </w:r>
      <w:r w:rsidR="003908A2" w:rsidRPr="009E7E59">
        <w:rPr>
          <w:rFonts w:ascii="Arial" w:hAnsi="Arial" w:cs="Arial"/>
          <w:sz w:val="24"/>
          <w:szCs w:val="24"/>
        </w:rPr>
        <w:t>n on-going</w:t>
      </w:r>
      <w:r w:rsidR="00B30CEB" w:rsidRPr="009E7E59">
        <w:rPr>
          <w:rFonts w:ascii="Arial" w:hAnsi="Arial" w:cs="Arial"/>
          <w:sz w:val="24"/>
          <w:szCs w:val="24"/>
        </w:rPr>
        <w:t xml:space="preserve"> </w:t>
      </w:r>
      <w:r w:rsidR="00D974A3" w:rsidRPr="009E7E59">
        <w:rPr>
          <w:rFonts w:ascii="Arial" w:hAnsi="Arial" w:cs="Arial"/>
          <w:sz w:val="24"/>
          <w:szCs w:val="24"/>
        </w:rPr>
        <w:t xml:space="preserve">mixed-methods research </w:t>
      </w:r>
      <w:r w:rsidR="00D413AF" w:rsidRPr="009E7E59">
        <w:rPr>
          <w:rFonts w:ascii="Arial" w:hAnsi="Arial" w:cs="Arial"/>
          <w:sz w:val="24"/>
          <w:szCs w:val="24"/>
        </w:rPr>
        <w:t xml:space="preserve">project </w:t>
      </w:r>
      <w:r w:rsidR="000608DD" w:rsidRPr="009E7E59">
        <w:rPr>
          <w:rFonts w:ascii="Arial" w:hAnsi="Arial" w:cs="Arial"/>
          <w:sz w:val="24"/>
          <w:szCs w:val="24"/>
        </w:rPr>
        <w:t>intended</w:t>
      </w:r>
      <w:r w:rsidR="00D974A3" w:rsidRPr="009E7E59">
        <w:rPr>
          <w:rFonts w:ascii="Arial" w:hAnsi="Arial" w:cs="Arial"/>
          <w:sz w:val="24"/>
          <w:szCs w:val="24"/>
        </w:rPr>
        <w:t xml:space="preserve"> </w:t>
      </w:r>
      <w:r w:rsidR="00D413AF" w:rsidRPr="009E7E59">
        <w:rPr>
          <w:rFonts w:ascii="Arial" w:hAnsi="Arial" w:cs="Arial"/>
          <w:sz w:val="24"/>
          <w:szCs w:val="24"/>
        </w:rPr>
        <w:t xml:space="preserve">to </w:t>
      </w:r>
      <w:r w:rsidR="00907A94" w:rsidRPr="009E7E59">
        <w:rPr>
          <w:rFonts w:ascii="Arial" w:hAnsi="Arial" w:cs="Arial"/>
          <w:sz w:val="24"/>
          <w:szCs w:val="24"/>
        </w:rPr>
        <w:t xml:space="preserve">explore </w:t>
      </w:r>
      <w:r w:rsidRPr="009E7E59">
        <w:rPr>
          <w:rFonts w:ascii="Arial" w:hAnsi="Arial" w:cs="Arial"/>
          <w:sz w:val="24"/>
          <w:szCs w:val="24"/>
        </w:rPr>
        <w:t>the relations</w:t>
      </w:r>
      <w:r w:rsidR="001F0203" w:rsidRPr="009E7E59">
        <w:rPr>
          <w:rFonts w:ascii="Arial" w:hAnsi="Arial" w:cs="Arial"/>
          <w:sz w:val="24"/>
          <w:szCs w:val="24"/>
        </w:rPr>
        <w:t xml:space="preserve">hip between academic </w:t>
      </w:r>
      <w:r w:rsidRPr="009E7E59">
        <w:rPr>
          <w:rFonts w:ascii="Arial" w:hAnsi="Arial" w:cs="Arial"/>
          <w:sz w:val="24"/>
          <w:szCs w:val="24"/>
        </w:rPr>
        <w:t>boredom</w:t>
      </w:r>
      <w:r w:rsidR="00EA20CC" w:rsidRPr="009E7E59">
        <w:rPr>
          <w:rFonts w:ascii="Arial" w:hAnsi="Arial" w:cs="Arial"/>
          <w:sz w:val="24"/>
          <w:szCs w:val="24"/>
        </w:rPr>
        <w:t xml:space="preserve"> and </w:t>
      </w:r>
      <w:r w:rsidR="008F6526" w:rsidRPr="009E7E59">
        <w:rPr>
          <w:rFonts w:ascii="Arial" w:hAnsi="Arial" w:cs="Arial"/>
          <w:sz w:val="24"/>
          <w:szCs w:val="24"/>
        </w:rPr>
        <w:t>the student experience of higher education</w:t>
      </w:r>
      <w:r w:rsidR="002F5091" w:rsidRPr="009E7E59">
        <w:rPr>
          <w:rFonts w:ascii="Arial" w:hAnsi="Arial" w:cs="Arial"/>
          <w:sz w:val="24"/>
          <w:szCs w:val="24"/>
        </w:rPr>
        <w:t>.  S</w:t>
      </w:r>
      <w:r w:rsidR="000E7EF3" w:rsidRPr="009E7E59">
        <w:rPr>
          <w:rFonts w:ascii="Arial" w:hAnsi="Arial" w:cs="Arial"/>
          <w:sz w:val="24"/>
          <w:szCs w:val="24"/>
        </w:rPr>
        <w:t>equential</w:t>
      </w:r>
      <w:r w:rsidR="002F5091" w:rsidRPr="009E7E59">
        <w:rPr>
          <w:rFonts w:ascii="Arial" w:hAnsi="Arial" w:cs="Arial"/>
          <w:sz w:val="24"/>
          <w:szCs w:val="24"/>
        </w:rPr>
        <w:t xml:space="preserve"> in nature</w:t>
      </w:r>
      <w:r w:rsidR="009F256D" w:rsidRPr="009E7E59">
        <w:rPr>
          <w:rFonts w:ascii="Arial" w:hAnsi="Arial" w:cs="Arial"/>
          <w:sz w:val="24"/>
          <w:szCs w:val="24"/>
        </w:rPr>
        <w:t xml:space="preserve"> (Gorard, 2004; Johnson et al., 2007; Creswell and Plano-Clark, 2011)</w:t>
      </w:r>
      <w:r w:rsidR="00B54B5D" w:rsidRPr="009E7E59">
        <w:rPr>
          <w:rFonts w:ascii="Arial" w:hAnsi="Arial" w:cs="Arial"/>
          <w:sz w:val="24"/>
          <w:szCs w:val="24"/>
        </w:rPr>
        <w:t xml:space="preserve">, </w:t>
      </w:r>
      <w:r w:rsidR="002479E1" w:rsidRPr="009E7E59">
        <w:rPr>
          <w:rFonts w:ascii="Arial" w:hAnsi="Arial" w:cs="Arial"/>
          <w:sz w:val="24"/>
          <w:szCs w:val="24"/>
        </w:rPr>
        <w:t xml:space="preserve">the </w:t>
      </w:r>
      <w:r w:rsidR="00B54B5D" w:rsidRPr="009E7E59">
        <w:rPr>
          <w:rFonts w:ascii="Arial" w:hAnsi="Arial" w:cs="Arial"/>
          <w:sz w:val="24"/>
          <w:szCs w:val="24"/>
        </w:rPr>
        <w:t>q</w:t>
      </w:r>
      <w:r w:rsidR="00C749F9" w:rsidRPr="009E7E59">
        <w:rPr>
          <w:rFonts w:ascii="Arial" w:hAnsi="Arial" w:cs="Arial"/>
          <w:sz w:val="24"/>
          <w:szCs w:val="24"/>
        </w:rPr>
        <w:t>uantitati</w:t>
      </w:r>
      <w:r w:rsidR="002B77C6" w:rsidRPr="009E7E59">
        <w:rPr>
          <w:rFonts w:ascii="Arial" w:hAnsi="Arial" w:cs="Arial"/>
          <w:sz w:val="24"/>
          <w:szCs w:val="24"/>
        </w:rPr>
        <w:t>ve data</w:t>
      </w:r>
      <w:r w:rsidR="000E7EF3" w:rsidRPr="009E7E59">
        <w:rPr>
          <w:rFonts w:ascii="Arial" w:hAnsi="Arial" w:cs="Arial"/>
          <w:sz w:val="24"/>
          <w:szCs w:val="24"/>
        </w:rPr>
        <w:t xml:space="preserve"> were</w:t>
      </w:r>
      <w:r w:rsidR="002479E1" w:rsidRPr="009E7E59">
        <w:rPr>
          <w:rFonts w:ascii="Arial" w:hAnsi="Arial" w:cs="Arial"/>
          <w:sz w:val="24"/>
          <w:szCs w:val="24"/>
        </w:rPr>
        <w:t xml:space="preserve"> generated</w:t>
      </w:r>
      <w:r w:rsidR="00923109" w:rsidRPr="009E7E59">
        <w:rPr>
          <w:rFonts w:ascii="Arial" w:hAnsi="Arial" w:cs="Arial"/>
          <w:sz w:val="24"/>
          <w:szCs w:val="24"/>
        </w:rPr>
        <w:t xml:space="preserve"> </w:t>
      </w:r>
      <w:r w:rsidR="007539BE" w:rsidRPr="009E7E59">
        <w:rPr>
          <w:rFonts w:ascii="Arial" w:hAnsi="Arial" w:cs="Arial"/>
          <w:sz w:val="24"/>
          <w:szCs w:val="24"/>
        </w:rPr>
        <w:t xml:space="preserve">first </w:t>
      </w:r>
      <w:r w:rsidR="00923109" w:rsidRPr="009E7E59">
        <w:rPr>
          <w:rFonts w:ascii="Arial" w:hAnsi="Arial" w:cs="Arial"/>
          <w:sz w:val="24"/>
          <w:szCs w:val="24"/>
        </w:rPr>
        <w:t>from</w:t>
      </w:r>
      <w:r w:rsidR="002479E1" w:rsidRPr="009E7E59">
        <w:rPr>
          <w:rFonts w:ascii="Arial" w:hAnsi="Arial" w:cs="Arial"/>
          <w:sz w:val="24"/>
          <w:szCs w:val="24"/>
        </w:rPr>
        <w:t xml:space="preserve"> a</w:t>
      </w:r>
      <w:r w:rsidR="00F46C54" w:rsidRPr="009E7E59">
        <w:rPr>
          <w:rFonts w:ascii="Arial" w:hAnsi="Arial" w:cs="Arial"/>
          <w:sz w:val="24"/>
          <w:szCs w:val="24"/>
        </w:rPr>
        <w:t xml:space="preserve"> </w:t>
      </w:r>
      <w:r w:rsidR="00EA325F" w:rsidRPr="009E7E59">
        <w:rPr>
          <w:rFonts w:ascii="Arial" w:hAnsi="Arial" w:cs="Arial"/>
          <w:sz w:val="24"/>
          <w:szCs w:val="24"/>
        </w:rPr>
        <w:t xml:space="preserve">survey </w:t>
      </w:r>
      <w:r w:rsidR="00923109" w:rsidRPr="009E7E59">
        <w:rPr>
          <w:rFonts w:ascii="Arial" w:hAnsi="Arial" w:cs="Arial"/>
          <w:sz w:val="24"/>
          <w:szCs w:val="24"/>
        </w:rPr>
        <w:t>instrument</w:t>
      </w:r>
      <w:r w:rsidR="00F46C54" w:rsidRPr="009E7E59">
        <w:rPr>
          <w:rFonts w:ascii="Arial" w:hAnsi="Arial" w:cs="Arial"/>
          <w:sz w:val="24"/>
          <w:szCs w:val="24"/>
        </w:rPr>
        <w:t xml:space="preserve"> incorporating</w:t>
      </w:r>
      <w:r w:rsidR="00EA325F" w:rsidRPr="009E7E59">
        <w:rPr>
          <w:rFonts w:ascii="Arial" w:hAnsi="Arial" w:cs="Arial"/>
          <w:sz w:val="24"/>
          <w:szCs w:val="24"/>
        </w:rPr>
        <w:t xml:space="preserve"> </w:t>
      </w:r>
      <w:r w:rsidR="002B77C6" w:rsidRPr="009E7E59">
        <w:rPr>
          <w:rFonts w:ascii="Arial" w:hAnsi="Arial" w:cs="Arial"/>
          <w:sz w:val="24"/>
          <w:szCs w:val="24"/>
        </w:rPr>
        <w:t xml:space="preserve">the BPS-UKHE </w:t>
      </w:r>
      <w:r w:rsidR="0036369B" w:rsidRPr="009E7E59">
        <w:rPr>
          <w:rFonts w:ascii="Arial" w:hAnsi="Arial" w:cs="Arial"/>
          <w:sz w:val="24"/>
          <w:szCs w:val="24"/>
        </w:rPr>
        <w:t>questionnaire</w:t>
      </w:r>
      <w:r w:rsidR="007C3FD8" w:rsidRPr="009E7E59">
        <w:rPr>
          <w:rFonts w:ascii="Arial" w:hAnsi="Arial" w:cs="Arial"/>
          <w:sz w:val="24"/>
          <w:szCs w:val="24"/>
        </w:rPr>
        <w:t xml:space="preserve"> </w:t>
      </w:r>
      <w:r w:rsidR="00E664DF" w:rsidRPr="009E7E59">
        <w:rPr>
          <w:rFonts w:ascii="Arial" w:hAnsi="Arial" w:cs="Arial"/>
          <w:sz w:val="24"/>
          <w:szCs w:val="24"/>
        </w:rPr>
        <w:t>to measure and interrogate academic trait boredom</w:t>
      </w:r>
      <w:r w:rsidR="00E2690B" w:rsidRPr="009E7E59">
        <w:rPr>
          <w:rFonts w:ascii="Arial" w:hAnsi="Arial" w:cs="Arial"/>
          <w:sz w:val="24"/>
          <w:szCs w:val="24"/>
        </w:rPr>
        <w:t xml:space="preserve"> (</w:t>
      </w:r>
      <w:r w:rsidR="007D13AC" w:rsidRPr="009E7E59">
        <w:rPr>
          <w:rFonts w:ascii="Arial" w:hAnsi="Arial" w:cs="Arial"/>
          <w:sz w:val="24"/>
          <w:szCs w:val="24"/>
        </w:rPr>
        <w:t xml:space="preserve">details and scoring procedures in </w:t>
      </w:r>
      <w:r w:rsidR="00E2690B" w:rsidRPr="009E7E59">
        <w:rPr>
          <w:rFonts w:ascii="Arial" w:hAnsi="Arial" w:cs="Arial"/>
          <w:sz w:val="24"/>
          <w:szCs w:val="24"/>
        </w:rPr>
        <w:t>Appendix 1</w:t>
      </w:r>
      <w:r w:rsidR="002B77C6" w:rsidRPr="009E7E59">
        <w:rPr>
          <w:rFonts w:ascii="Arial" w:hAnsi="Arial" w:cs="Arial"/>
          <w:sz w:val="24"/>
          <w:szCs w:val="24"/>
        </w:rPr>
        <w:t>)</w:t>
      </w:r>
      <w:r w:rsidR="00FB547F" w:rsidRPr="009E7E59">
        <w:rPr>
          <w:rFonts w:ascii="Arial" w:hAnsi="Arial" w:cs="Arial"/>
          <w:sz w:val="24"/>
          <w:szCs w:val="24"/>
        </w:rPr>
        <w:t xml:space="preserve"> and</w:t>
      </w:r>
      <w:r w:rsidR="00D974A3" w:rsidRPr="009E7E59">
        <w:rPr>
          <w:rFonts w:ascii="Arial" w:hAnsi="Arial" w:cs="Arial"/>
          <w:sz w:val="24"/>
          <w:szCs w:val="24"/>
        </w:rPr>
        <w:t xml:space="preserve"> the ASS</w:t>
      </w:r>
      <w:r w:rsidR="00E2690B" w:rsidRPr="009E7E59">
        <w:rPr>
          <w:rFonts w:ascii="Arial" w:hAnsi="Arial" w:cs="Arial"/>
          <w:sz w:val="24"/>
          <w:szCs w:val="24"/>
        </w:rPr>
        <w:t>IST questionnaire</w:t>
      </w:r>
      <w:r w:rsidR="00865CFE" w:rsidRPr="009E7E59">
        <w:rPr>
          <w:rFonts w:ascii="Arial" w:hAnsi="Arial" w:cs="Arial"/>
          <w:sz w:val="24"/>
          <w:szCs w:val="24"/>
        </w:rPr>
        <w:t xml:space="preserve"> to measure and interrogate</w:t>
      </w:r>
      <w:r w:rsidR="004D7F03" w:rsidRPr="009E7E59">
        <w:rPr>
          <w:rFonts w:ascii="Arial" w:hAnsi="Arial" w:cs="Arial"/>
          <w:sz w:val="24"/>
          <w:szCs w:val="24"/>
        </w:rPr>
        <w:t xml:space="preserve"> </w:t>
      </w:r>
      <w:r w:rsidR="00D974A3" w:rsidRPr="009E7E59">
        <w:rPr>
          <w:rFonts w:ascii="Arial" w:hAnsi="Arial" w:cs="Arial"/>
          <w:sz w:val="24"/>
          <w:szCs w:val="24"/>
        </w:rPr>
        <w:t>deep, strategic</w:t>
      </w:r>
      <w:r w:rsidR="006708CB" w:rsidRPr="009E7E59">
        <w:rPr>
          <w:rFonts w:ascii="Arial" w:hAnsi="Arial" w:cs="Arial"/>
          <w:sz w:val="24"/>
          <w:szCs w:val="24"/>
        </w:rPr>
        <w:t xml:space="preserve"> </w:t>
      </w:r>
      <w:r w:rsidR="00D974A3" w:rsidRPr="009E7E59">
        <w:rPr>
          <w:rFonts w:ascii="Arial" w:hAnsi="Arial" w:cs="Arial"/>
          <w:sz w:val="24"/>
          <w:szCs w:val="24"/>
        </w:rPr>
        <w:t>and surface</w:t>
      </w:r>
      <w:r w:rsidR="006708CB" w:rsidRPr="009E7E59">
        <w:rPr>
          <w:rFonts w:ascii="Arial" w:hAnsi="Arial" w:cs="Arial"/>
          <w:sz w:val="24"/>
          <w:szCs w:val="24"/>
        </w:rPr>
        <w:t xml:space="preserve"> </w:t>
      </w:r>
      <w:r w:rsidR="00D974A3" w:rsidRPr="009E7E59">
        <w:rPr>
          <w:rFonts w:ascii="Arial" w:hAnsi="Arial" w:cs="Arial"/>
          <w:sz w:val="24"/>
          <w:szCs w:val="24"/>
        </w:rPr>
        <w:t xml:space="preserve">approaches </w:t>
      </w:r>
      <w:r w:rsidR="00865CFE" w:rsidRPr="009E7E59">
        <w:rPr>
          <w:rFonts w:ascii="Arial" w:hAnsi="Arial" w:cs="Arial"/>
          <w:sz w:val="24"/>
          <w:szCs w:val="24"/>
        </w:rPr>
        <w:t>to learning</w:t>
      </w:r>
      <w:r w:rsidR="00E2690B" w:rsidRPr="009E7E59">
        <w:rPr>
          <w:rFonts w:ascii="Arial" w:hAnsi="Arial" w:cs="Arial"/>
          <w:sz w:val="24"/>
          <w:szCs w:val="24"/>
        </w:rPr>
        <w:t xml:space="preserve"> (</w:t>
      </w:r>
      <w:r w:rsidR="007D13AC" w:rsidRPr="009E7E59">
        <w:rPr>
          <w:rFonts w:ascii="Arial" w:hAnsi="Arial" w:cs="Arial"/>
          <w:sz w:val="24"/>
          <w:szCs w:val="24"/>
        </w:rPr>
        <w:t xml:space="preserve">details and scoring procedures in </w:t>
      </w:r>
      <w:r w:rsidR="00E2690B" w:rsidRPr="009E7E59">
        <w:rPr>
          <w:rFonts w:ascii="Arial" w:hAnsi="Arial" w:cs="Arial"/>
          <w:sz w:val="24"/>
          <w:szCs w:val="24"/>
        </w:rPr>
        <w:t>Appendix 2)</w:t>
      </w:r>
      <w:r w:rsidR="00DD49D8" w:rsidRPr="009E7E59">
        <w:rPr>
          <w:rFonts w:ascii="Arial" w:hAnsi="Arial" w:cs="Arial"/>
          <w:sz w:val="24"/>
          <w:szCs w:val="24"/>
        </w:rPr>
        <w:t xml:space="preserve">.  </w:t>
      </w:r>
      <w:r w:rsidR="0077784F" w:rsidRPr="009E7E59">
        <w:rPr>
          <w:rFonts w:ascii="Arial" w:hAnsi="Arial" w:cs="Arial"/>
          <w:sz w:val="24"/>
          <w:szCs w:val="24"/>
        </w:rPr>
        <w:t>The q</w:t>
      </w:r>
      <w:r w:rsidR="002B77C6" w:rsidRPr="009E7E59">
        <w:rPr>
          <w:rFonts w:ascii="Arial" w:hAnsi="Arial" w:cs="Arial"/>
          <w:sz w:val="24"/>
          <w:szCs w:val="24"/>
        </w:rPr>
        <w:t>ualitative data</w:t>
      </w:r>
      <w:r w:rsidR="006C116C" w:rsidRPr="009E7E59">
        <w:rPr>
          <w:rFonts w:ascii="Arial" w:hAnsi="Arial" w:cs="Arial"/>
          <w:sz w:val="24"/>
          <w:szCs w:val="24"/>
        </w:rPr>
        <w:t xml:space="preserve">, providing </w:t>
      </w:r>
      <w:r w:rsidR="00B83DEA" w:rsidRPr="009E7E59">
        <w:rPr>
          <w:rFonts w:ascii="Arial" w:hAnsi="Arial" w:cs="Arial"/>
          <w:sz w:val="24"/>
          <w:szCs w:val="24"/>
        </w:rPr>
        <w:t xml:space="preserve">rich </w:t>
      </w:r>
      <w:r w:rsidR="006C116C" w:rsidRPr="009E7E59">
        <w:rPr>
          <w:rFonts w:ascii="Arial" w:hAnsi="Arial" w:cs="Arial"/>
          <w:sz w:val="24"/>
          <w:szCs w:val="24"/>
        </w:rPr>
        <w:t xml:space="preserve">reflections on </w:t>
      </w:r>
      <w:r w:rsidR="00AC7A9E" w:rsidRPr="009E7E59">
        <w:rPr>
          <w:rFonts w:ascii="Arial" w:hAnsi="Arial" w:cs="Arial"/>
          <w:sz w:val="24"/>
          <w:szCs w:val="24"/>
        </w:rPr>
        <w:t xml:space="preserve">academic state </w:t>
      </w:r>
      <w:r w:rsidR="0025335B" w:rsidRPr="009E7E59">
        <w:rPr>
          <w:rFonts w:ascii="Arial" w:hAnsi="Arial" w:cs="Arial"/>
          <w:sz w:val="24"/>
          <w:szCs w:val="24"/>
        </w:rPr>
        <w:t>boredom</w:t>
      </w:r>
      <w:r w:rsidR="00772803" w:rsidRPr="009E7E59">
        <w:rPr>
          <w:rFonts w:ascii="Arial" w:hAnsi="Arial" w:cs="Arial"/>
          <w:sz w:val="24"/>
          <w:szCs w:val="24"/>
        </w:rPr>
        <w:t xml:space="preserve"> </w:t>
      </w:r>
      <w:r w:rsidR="00AC7A9E" w:rsidRPr="009E7E59">
        <w:rPr>
          <w:rFonts w:ascii="Arial" w:hAnsi="Arial" w:cs="Arial"/>
          <w:sz w:val="24"/>
          <w:szCs w:val="24"/>
        </w:rPr>
        <w:t>and meaningful ins</w:t>
      </w:r>
      <w:r w:rsidR="00535CFE" w:rsidRPr="009E7E59">
        <w:rPr>
          <w:rFonts w:ascii="Arial" w:hAnsi="Arial" w:cs="Arial"/>
          <w:sz w:val="24"/>
          <w:szCs w:val="24"/>
        </w:rPr>
        <w:t xml:space="preserve">ight into how </w:t>
      </w:r>
      <w:r w:rsidR="002D0DA5" w:rsidRPr="009E7E59">
        <w:rPr>
          <w:rFonts w:ascii="Arial" w:hAnsi="Arial" w:cs="Arial"/>
          <w:sz w:val="24"/>
          <w:szCs w:val="24"/>
        </w:rPr>
        <w:t xml:space="preserve">some </w:t>
      </w:r>
      <w:r w:rsidR="00535CFE" w:rsidRPr="009E7E59">
        <w:rPr>
          <w:rFonts w:ascii="Arial" w:hAnsi="Arial" w:cs="Arial"/>
          <w:sz w:val="24"/>
          <w:szCs w:val="24"/>
        </w:rPr>
        <w:t>r</w:t>
      </w:r>
      <w:r w:rsidR="005B1086" w:rsidRPr="009E7E59">
        <w:rPr>
          <w:rFonts w:ascii="Arial" w:hAnsi="Arial" w:cs="Arial"/>
          <w:sz w:val="24"/>
          <w:szCs w:val="24"/>
        </w:rPr>
        <w:t xml:space="preserve">espondents went about studying </w:t>
      </w:r>
      <w:r w:rsidR="00A64FA2" w:rsidRPr="009E7E59">
        <w:rPr>
          <w:rFonts w:ascii="Arial" w:hAnsi="Arial" w:cs="Arial"/>
          <w:sz w:val="24"/>
          <w:szCs w:val="24"/>
        </w:rPr>
        <w:t xml:space="preserve">and preparing </w:t>
      </w:r>
      <w:r w:rsidR="00535CFE" w:rsidRPr="009E7E59">
        <w:rPr>
          <w:rFonts w:ascii="Arial" w:hAnsi="Arial" w:cs="Arial"/>
          <w:sz w:val="24"/>
          <w:szCs w:val="24"/>
        </w:rPr>
        <w:t>assignments</w:t>
      </w:r>
      <w:r w:rsidR="00A64FA2" w:rsidRPr="009E7E59">
        <w:rPr>
          <w:rFonts w:ascii="Arial" w:hAnsi="Arial" w:cs="Arial"/>
          <w:sz w:val="24"/>
          <w:szCs w:val="24"/>
        </w:rPr>
        <w:t xml:space="preserve"> in particular</w:t>
      </w:r>
      <w:r w:rsidR="003908A2" w:rsidRPr="009E7E59">
        <w:rPr>
          <w:rFonts w:ascii="Arial" w:hAnsi="Arial" w:cs="Arial"/>
          <w:sz w:val="24"/>
          <w:szCs w:val="24"/>
        </w:rPr>
        <w:t>,</w:t>
      </w:r>
      <w:r w:rsidR="00537032" w:rsidRPr="009E7E59">
        <w:rPr>
          <w:rFonts w:ascii="Arial" w:hAnsi="Arial" w:cs="Arial"/>
          <w:sz w:val="24"/>
          <w:szCs w:val="24"/>
        </w:rPr>
        <w:t xml:space="preserve"> a</w:t>
      </w:r>
      <w:r w:rsidR="0029647B" w:rsidRPr="009E7E59">
        <w:rPr>
          <w:rFonts w:ascii="Arial" w:hAnsi="Arial" w:cs="Arial"/>
          <w:sz w:val="24"/>
          <w:szCs w:val="24"/>
        </w:rPr>
        <w:t>rose</w:t>
      </w:r>
      <w:r w:rsidR="006415DF" w:rsidRPr="009E7E59">
        <w:rPr>
          <w:rFonts w:ascii="Arial" w:hAnsi="Arial" w:cs="Arial"/>
          <w:sz w:val="24"/>
          <w:szCs w:val="24"/>
        </w:rPr>
        <w:t xml:space="preserve"> </w:t>
      </w:r>
      <w:r w:rsidR="002B77C6" w:rsidRPr="009E7E59">
        <w:rPr>
          <w:rFonts w:ascii="Arial" w:hAnsi="Arial" w:cs="Arial"/>
          <w:sz w:val="24"/>
          <w:szCs w:val="24"/>
        </w:rPr>
        <w:t xml:space="preserve">from </w:t>
      </w:r>
      <w:r w:rsidR="00B83DEA" w:rsidRPr="009E7E59">
        <w:rPr>
          <w:rFonts w:ascii="Arial" w:hAnsi="Arial" w:cs="Arial"/>
          <w:sz w:val="24"/>
          <w:szCs w:val="24"/>
        </w:rPr>
        <w:t xml:space="preserve">ten </w:t>
      </w:r>
      <w:r w:rsidR="009200ED" w:rsidRPr="009E7E59">
        <w:rPr>
          <w:rFonts w:ascii="Arial" w:hAnsi="Arial" w:cs="Arial"/>
          <w:sz w:val="24"/>
          <w:szCs w:val="24"/>
        </w:rPr>
        <w:t xml:space="preserve">semi-structured </w:t>
      </w:r>
      <w:r w:rsidR="005F1B59" w:rsidRPr="009E7E59">
        <w:rPr>
          <w:rFonts w:ascii="Arial" w:hAnsi="Arial" w:cs="Arial"/>
          <w:sz w:val="24"/>
          <w:szCs w:val="24"/>
        </w:rPr>
        <w:t>research interviews</w:t>
      </w:r>
      <w:r w:rsidR="0029647B" w:rsidRPr="009E7E59">
        <w:rPr>
          <w:rFonts w:ascii="Arial" w:hAnsi="Arial" w:cs="Arial"/>
          <w:sz w:val="24"/>
          <w:szCs w:val="24"/>
        </w:rPr>
        <w:t xml:space="preserve"> conducted afterwards</w:t>
      </w:r>
      <w:r w:rsidR="003468AF" w:rsidRPr="009E7E59">
        <w:rPr>
          <w:rFonts w:ascii="Arial" w:hAnsi="Arial" w:cs="Arial"/>
          <w:sz w:val="24"/>
          <w:szCs w:val="24"/>
        </w:rPr>
        <w:t xml:space="preserve"> (Tashakkori and </w:t>
      </w:r>
      <w:r w:rsidR="007B226E" w:rsidRPr="009E7E59">
        <w:rPr>
          <w:rFonts w:ascii="Arial" w:hAnsi="Arial" w:cs="Arial"/>
          <w:sz w:val="24"/>
          <w:szCs w:val="24"/>
        </w:rPr>
        <w:t xml:space="preserve">Teddlie, 1998; Greene, 2007).  </w:t>
      </w:r>
      <w:r w:rsidR="00474B7C" w:rsidRPr="009E7E59">
        <w:rPr>
          <w:rFonts w:ascii="Arial" w:hAnsi="Arial" w:cs="Arial"/>
          <w:sz w:val="24"/>
          <w:szCs w:val="24"/>
        </w:rPr>
        <w:t>Final degree outcomes were obtained from student records</w:t>
      </w:r>
      <w:r w:rsidR="00E54251" w:rsidRPr="009E7E59">
        <w:rPr>
          <w:rFonts w:ascii="Arial" w:hAnsi="Arial" w:cs="Arial"/>
          <w:sz w:val="24"/>
          <w:szCs w:val="24"/>
        </w:rPr>
        <w:t xml:space="preserve"> with permission</w:t>
      </w:r>
      <w:r w:rsidR="00474B7C" w:rsidRPr="009E7E59">
        <w:rPr>
          <w:rFonts w:ascii="Arial" w:hAnsi="Arial" w:cs="Arial"/>
          <w:sz w:val="24"/>
          <w:szCs w:val="24"/>
        </w:rPr>
        <w:t xml:space="preserve"> (as percentage scores and traditional </w:t>
      </w:r>
      <w:r w:rsidR="00947111" w:rsidRPr="009E7E59">
        <w:rPr>
          <w:rFonts w:ascii="Arial" w:hAnsi="Arial" w:cs="Arial"/>
          <w:sz w:val="24"/>
          <w:szCs w:val="24"/>
        </w:rPr>
        <w:t xml:space="preserve">degree </w:t>
      </w:r>
      <w:r w:rsidR="00474B7C" w:rsidRPr="009E7E59">
        <w:rPr>
          <w:rFonts w:ascii="Arial" w:hAnsi="Arial" w:cs="Arial"/>
          <w:sz w:val="24"/>
          <w:szCs w:val="24"/>
        </w:rPr>
        <w:t xml:space="preserve">classifications).  </w:t>
      </w:r>
      <w:r w:rsidR="00094873" w:rsidRPr="009E7E59">
        <w:rPr>
          <w:rFonts w:ascii="Arial" w:hAnsi="Arial" w:cs="Arial"/>
          <w:sz w:val="24"/>
          <w:szCs w:val="24"/>
        </w:rPr>
        <w:t xml:space="preserve">The sampling strategy adopted </w:t>
      </w:r>
      <w:r w:rsidR="00091E6E" w:rsidRPr="009E7E59">
        <w:rPr>
          <w:rFonts w:ascii="Arial" w:hAnsi="Arial" w:cs="Arial"/>
          <w:sz w:val="24"/>
          <w:szCs w:val="24"/>
        </w:rPr>
        <w:t xml:space="preserve">for both questionnaire distribution and the selection of participants for interview </w:t>
      </w:r>
      <w:r w:rsidR="00094873" w:rsidRPr="009E7E59">
        <w:rPr>
          <w:rFonts w:ascii="Arial" w:hAnsi="Arial" w:cs="Arial"/>
          <w:sz w:val="24"/>
          <w:szCs w:val="24"/>
        </w:rPr>
        <w:t xml:space="preserve">was both purposive and </w:t>
      </w:r>
      <w:r w:rsidR="007A1103" w:rsidRPr="009E7E59">
        <w:rPr>
          <w:rFonts w:ascii="Arial" w:hAnsi="Arial" w:cs="Arial"/>
          <w:sz w:val="24"/>
          <w:szCs w:val="24"/>
        </w:rPr>
        <w:t>convenient (Cohen et al., 2011)</w:t>
      </w:r>
      <w:r w:rsidR="00094873" w:rsidRPr="009E7E59">
        <w:rPr>
          <w:rFonts w:ascii="Arial" w:hAnsi="Arial" w:cs="Arial"/>
          <w:sz w:val="24"/>
          <w:szCs w:val="24"/>
        </w:rPr>
        <w:t xml:space="preserve"> with due consideration directed towards the overall aims of the project as a whole</w:t>
      </w:r>
      <w:r w:rsidR="00652DCE" w:rsidRPr="009E7E59">
        <w:rPr>
          <w:rFonts w:ascii="Arial" w:hAnsi="Arial" w:cs="Arial"/>
          <w:sz w:val="24"/>
          <w:szCs w:val="24"/>
        </w:rPr>
        <w:t>,</w:t>
      </w:r>
      <w:r w:rsidR="00CD5B04" w:rsidRPr="009E7E59">
        <w:rPr>
          <w:rFonts w:ascii="Arial" w:hAnsi="Arial" w:cs="Arial"/>
          <w:sz w:val="24"/>
          <w:szCs w:val="24"/>
        </w:rPr>
        <w:t xml:space="preserve"> its</w:t>
      </w:r>
      <w:r w:rsidR="00A76485" w:rsidRPr="009E7E59">
        <w:rPr>
          <w:rFonts w:ascii="Arial" w:hAnsi="Arial" w:cs="Arial"/>
          <w:sz w:val="24"/>
          <w:szCs w:val="24"/>
        </w:rPr>
        <w:t xml:space="preserve"> </w:t>
      </w:r>
      <w:r w:rsidR="005B5F6F" w:rsidRPr="009E7E59">
        <w:rPr>
          <w:rFonts w:ascii="Arial" w:hAnsi="Arial" w:cs="Arial"/>
          <w:sz w:val="24"/>
          <w:szCs w:val="24"/>
        </w:rPr>
        <w:t>methodology</w:t>
      </w:r>
      <w:r w:rsidR="00094873" w:rsidRPr="009E7E59">
        <w:rPr>
          <w:rFonts w:ascii="Arial" w:hAnsi="Arial" w:cs="Arial"/>
          <w:sz w:val="24"/>
          <w:szCs w:val="24"/>
        </w:rPr>
        <w:t xml:space="preserve"> and the elusive, transient and situated nature of academic </w:t>
      </w:r>
      <w:r w:rsidR="004C465D" w:rsidRPr="009E7E59">
        <w:rPr>
          <w:rFonts w:ascii="Arial" w:hAnsi="Arial" w:cs="Arial"/>
          <w:sz w:val="24"/>
          <w:szCs w:val="24"/>
        </w:rPr>
        <w:t xml:space="preserve">boredom </w:t>
      </w:r>
      <w:r w:rsidR="007D592C" w:rsidRPr="009E7E59">
        <w:rPr>
          <w:rFonts w:ascii="Arial" w:hAnsi="Arial" w:cs="Arial"/>
          <w:sz w:val="24"/>
          <w:szCs w:val="24"/>
        </w:rPr>
        <w:t>as described</w:t>
      </w:r>
      <w:r w:rsidR="00094873" w:rsidRPr="009E7E59">
        <w:rPr>
          <w:rFonts w:ascii="Arial" w:hAnsi="Arial" w:cs="Arial"/>
          <w:sz w:val="24"/>
          <w:szCs w:val="24"/>
        </w:rPr>
        <w:t xml:space="preserve">.  </w:t>
      </w:r>
      <w:r w:rsidR="00FB547F" w:rsidRPr="009E7E59">
        <w:rPr>
          <w:rFonts w:ascii="Arial" w:hAnsi="Arial" w:cs="Arial"/>
          <w:sz w:val="24"/>
          <w:szCs w:val="24"/>
        </w:rPr>
        <w:t xml:space="preserve">All </w:t>
      </w:r>
      <w:r w:rsidR="00947111" w:rsidRPr="009E7E59">
        <w:rPr>
          <w:rFonts w:ascii="Arial" w:hAnsi="Arial" w:cs="Arial"/>
          <w:sz w:val="24"/>
          <w:szCs w:val="24"/>
        </w:rPr>
        <w:t xml:space="preserve">of those </w:t>
      </w:r>
      <w:r w:rsidR="00FB547F" w:rsidRPr="009E7E59">
        <w:rPr>
          <w:rFonts w:ascii="Arial" w:hAnsi="Arial" w:cs="Arial"/>
          <w:sz w:val="24"/>
          <w:szCs w:val="24"/>
        </w:rPr>
        <w:t xml:space="preserve">involved were drawn from three cohorts of full-time, </w:t>
      </w:r>
      <w:r w:rsidR="0047553A" w:rsidRPr="009E7E59">
        <w:rPr>
          <w:rFonts w:ascii="Arial" w:hAnsi="Arial" w:cs="Arial"/>
          <w:sz w:val="24"/>
          <w:szCs w:val="24"/>
        </w:rPr>
        <w:t xml:space="preserve">third and </w:t>
      </w:r>
      <w:r w:rsidR="00947111" w:rsidRPr="009E7E59">
        <w:rPr>
          <w:rFonts w:ascii="Arial" w:hAnsi="Arial" w:cs="Arial"/>
          <w:sz w:val="24"/>
          <w:szCs w:val="24"/>
        </w:rPr>
        <w:t>final-</w:t>
      </w:r>
      <w:r w:rsidR="00D550E0" w:rsidRPr="009E7E59">
        <w:rPr>
          <w:rFonts w:ascii="Arial" w:hAnsi="Arial" w:cs="Arial"/>
          <w:sz w:val="24"/>
          <w:szCs w:val="24"/>
        </w:rPr>
        <w:t xml:space="preserve">year undergraduates </w:t>
      </w:r>
      <w:r w:rsidR="00FB547F" w:rsidRPr="009E7E59">
        <w:rPr>
          <w:rFonts w:ascii="Arial" w:hAnsi="Arial" w:cs="Arial"/>
          <w:sz w:val="24"/>
          <w:szCs w:val="24"/>
        </w:rPr>
        <w:t xml:space="preserve">on a combined honours Education </w:t>
      </w:r>
      <w:r w:rsidR="00FB547F" w:rsidRPr="009E7E59">
        <w:rPr>
          <w:rFonts w:ascii="Arial" w:hAnsi="Arial" w:cs="Arial"/>
          <w:sz w:val="24"/>
          <w:szCs w:val="24"/>
        </w:rPr>
        <w:lastRenderedPageBreak/>
        <w:t xml:space="preserve">Studies programme at a single university in England.  </w:t>
      </w:r>
      <w:r w:rsidR="00F47A10" w:rsidRPr="009E7E59">
        <w:rPr>
          <w:rFonts w:ascii="Arial" w:hAnsi="Arial" w:cs="Arial"/>
          <w:sz w:val="24"/>
          <w:szCs w:val="24"/>
        </w:rPr>
        <w:t>P</w:t>
      </w:r>
      <w:r w:rsidRPr="009E7E59">
        <w:rPr>
          <w:rFonts w:ascii="Arial" w:hAnsi="Arial" w:cs="Arial"/>
          <w:sz w:val="24"/>
          <w:szCs w:val="24"/>
        </w:rPr>
        <w:t>articipation remained entirely voluntary and by self-selection with informed consent</w:t>
      </w:r>
      <w:r w:rsidR="000216BC" w:rsidRPr="009E7E59">
        <w:rPr>
          <w:rFonts w:ascii="Arial" w:hAnsi="Arial" w:cs="Arial"/>
          <w:sz w:val="24"/>
          <w:szCs w:val="24"/>
        </w:rPr>
        <w:t xml:space="preserve"> throughout</w:t>
      </w:r>
      <w:r w:rsidRPr="009E7E59">
        <w:rPr>
          <w:rFonts w:ascii="Arial" w:hAnsi="Arial" w:cs="Arial"/>
          <w:sz w:val="24"/>
          <w:szCs w:val="24"/>
        </w:rPr>
        <w:t>.</w:t>
      </w:r>
      <w:r w:rsidR="00C76328" w:rsidRPr="009E7E59">
        <w:rPr>
          <w:rFonts w:ascii="Arial" w:hAnsi="Arial" w:cs="Arial"/>
          <w:sz w:val="24"/>
          <w:szCs w:val="24"/>
        </w:rPr>
        <w:t xml:space="preserve">  Ethical approval </w:t>
      </w:r>
      <w:r w:rsidR="004203EC" w:rsidRPr="009E7E59">
        <w:rPr>
          <w:rFonts w:ascii="Arial" w:hAnsi="Arial" w:cs="Arial"/>
          <w:sz w:val="24"/>
          <w:szCs w:val="24"/>
        </w:rPr>
        <w:t xml:space="preserve">for the research </w:t>
      </w:r>
      <w:r w:rsidR="00C76328" w:rsidRPr="009E7E59">
        <w:rPr>
          <w:rFonts w:ascii="Arial" w:hAnsi="Arial" w:cs="Arial"/>
          <w:sz w:val="24"/>
          <w:szCs w:val="24"/>
        </w:rPr>
        <w:t xml:space="preserve">was obtained in accordance with </w:t>
      </w:r>
      <w:r w:rsidR="00595975" w:rsidRPr="009E7E59">
        <w:rPr>
          <w:rFonts w:ascii="Arial" w:hAnsi="Arial" w:cs="Arial"/>
          <w:sz w:val="24"/>
          <w:szCs w:val="24"/>
        </w:rPr>
        <w:t xml:space="preserve">institutional policy </w:t>
      </w:r>
      <w:r w:rsidR="00947111" w:rsidRPr="009E7E59">
        <w:rPr>
          <w:rFonts w:ascii="Arial" w:hAnsi="Arial" w:cs="Arial"/>
          <w:sz w:val="24"/>
          <w:szCs w:val="24"/>
        </w:rPr>
        <w:t xml:space="preserve">informed </w:t>
      </w:r>
      <w:r w:rsidR="00C76328" w:rsidRPr="009E7E59">
        <w:rPr>
          <w:rFonts w:ascii="Arial" w:hAnsi="Arial" w:cs="Arial"/>
          <w:sz w:val="24"/>
          <w:szCs w:val="24"/>
        </w:rPr>
        <w:t>by British Educational Research Association</w:t>
      </w:r>
      <w:r w:rsidR="00595975" w:rsidRPr="009E7E59">
        <w:rPr>
          <w:rFonts w:ascii="Arial" w:hAnsi="Arial" w:cs="Arial"/>
          <w:sz w:val="24"/>
          <w:szCs w:val="24"/>
        </w:rPr>
        <w:t xml:space="preserve"> guidelines</w:t>
      </w:r>
      <w:r w:rsidR="00C76328" w:rsidRPr="009E7E59">
        <w:rPr>
          <w:rFonts w:ascii="Arial" w:hAnsi="Arial" w:cs="Arial"/>
          <w:sz w:val="24"/>
          <w:szCs w:val="24"/>
        </w:rPr>
        <w:t xml:space="preserve"> (BERA, 2011).</w:t>
      </w:r>
      <w:r w:rsidR="00C46619" w:rsidRPr="009E7E59">
        <w:rPr>
          <w:rFonts w:ascii="Arial" w:hAnsi="Arial" w:cs="Arial"/>
          <w:sz w:val="24"/>
          <w:szCs w:val="24"/>
        </w:rPr>
        <w:t xml:space="preserve">  While the BPS-UKHE was developed and validated with final year Education Studies students </w:t>
      </w:r>
      <w:r w:rsidR="005E3448" w:rsidRPr="009E7E59">
        <w:rPr>
          <w:rFonts w:ascii="Arial" w:hAnsi="Arial" w:cs="Arial"/>
          <w:sz w:val="24"/>
          <w:szCs w:val="24"/>
        </w:rPr>
        <w:t xml:space="preserve">as part of the same project and </w:t>
      </w:r>
      <w:r w:rsidR="00C46619" w:rsidRPr="009E7E59">
        <w:rPr>
          <w:rFonts w:ascii="Arial" w:hAnsi="Arial" w:cs="Arial"/>
          <w:sz w:val="24"/>
          <w:szCs w:val="24"/>
        </w:rPr>
        <w:t>at the same institution as the work undertaken here, and presented as a unitary or multidimensional construct with full-scale (α=0.884</w:t>
      </w:r>
      <w:r w:rsidR="008A02E0" w:rsidRPr="009E7E59">
        <w:rPr>
          <w:rFonts w:ascii="Arial" w:hAnsi="Arial" w:cs="Arial"/>
          <w:sz w:val="24"/>
          <w:szCs w:val="24"/>
        </w:rPr>
        <w:t>; 0.889 here</w:t>
      </w:r>
      <w:r w:rsidR="00C46619" w:rsidRPr="009E7E59">
        <w:rPr>
          <w:rFonts w:ascii="Arial" w:hAnsi="Arial" w:cs="Arial"/>
          <w:sz w:val="24"/>
          <w:szCs w:val="24"/>
        </w:rPr>
        <w:t xml:space="preserve">), 5-factor (α=0.851-0.625) and 3-factor (α=0.852-0.751) </w:t>
      </w:r>
      <w:r w:rsidR="004C3FC8" w:rsidRPr="009E7E59">
        <w:rPr>
          <w:rFonts w:ascii="Arial" w:hAnsi="Arial" w:cs="Arial"/>
          <w:sz w:val="24"/>
          <w:szCs w:val="24"/>
        </w:rPr>
        <w:t>‘short-</w:t>
      </w:r>
      <w:r w:rsidR="00FD3F41" w:rsidRPr="009E7E59">
        <w:rPr>
          <w:rFonts w:ascii="Arial" w:hAnsi="Arial" w:cs="Arial"/>
          <w:sz w:val="24"/>
          <w:szCs w:val="24"/>
        </w:rPr>
        <w:t>form</w:t>
      </w:r>
      <w:r w:rsidR="004C3FC8" w:rsidRPr="009E7E59">
        <w:rPr>
          <w:rFonts w:ascii="Arial" w:hAnsi="Arial" w:cs="Arial"/>
          <w:sz w:val="24"/>
          <w:szCs w:val="24"/>
        </w:rPr>
        <w:t>’</w:t>
      </w:r>
      <w:r w:rsidR="00FD3F41" w:rsidRPr="009E7E59">
        <w:rPr>
          <w:rFonts w:ascii="Arial" w:hAnsi="Arial" w:cs="Arial"/>
          <w:sz w:val="24"/>
          <w:szCs w:val="24"/>
        </w:rPr>
        <w:t xml:space="preserve"> </w:t>
      </w:r>
      <w:r w:rsidR="00C46619" w:rsidRPr="009E7E59">
        <w:rPr>
          <w:rFonts w:ascii="Arial" w:hAnsi="Arial" w:cs="Arial"/>
          <w:sz w:val="24"/>
          <w:szCs w:val="24"/>
        </w:rPr>
        <w:t>solutions (Authors, 201</w:t>
      </w:r>
      <w:r w:rsidR="004C3FC8" w:rsidRPr="009E7E59">
        <w:rPr>
          <w:rFonts w:ascii="Arial" w:hAnsi="Arial" w:cs="Arial"/>
          <w:sz w:val="24"/>
          <w:szCs w:val="24"/>
        </w:rPr>
        <w:t>6a), the ASSIST questionnaire was</w:t>
      </w:r>
      <w:r w:rsidR="00C46619" w:rsidRPr="009E7E59">
        <w:rPr>
          <w:rFonts w:ascii="Arial" w:hAnsi="Arial" w:cs="Arial"/>
          <w:sz w:val="24"/>
          <w:szCs w:val="24"/>
        </w:rPr>
        <w:t xml:space="preserve"> used with this sample group </w:t>
      </w:r>
      <w:r w:rsidR="006C7BC0" w:rsidRPr="009E7E59">
        <w:rPr>
          <w:rFonts w:ascii="Arial" w:hAnsi="Arial" w:cs="Arial"/>
          <w:sz w:val="24"/>
          <w:szCs w:val="24"/>
        </w:rPr>
        <w:t>for the first time and</w:t>
      </w:r>
      <w:r w:rsidR="00C46619" w:rsidRPr="009E7E59">
        <w:rPr>
          <w:rFonts w:ascii="Arial" w:hAnsi="Arial" w:cs="Arial"/>
          <w:sz w:val="24"/>
          <w:szCs w:val="24"/>
        </w:rPr>
        <w:t xml:space="preserve"> interrogated using Principal Component Analysis (PCA) with oblique</w:t>
      </w:r>
      <w:r w:rsidR="00F57AD9" w:rsidRPr="009E7E59">
        <w:rPr>
          <w:rFonts w:ascii="Arial" w:hAnsi="Arial" w:cs="Arial"/>
          <w:sz w:val="24"/>
          <w:szCs w:val="24"/>
        </w:rPr>
        <w:t xml:space="preserve"> (oblimin) rotation (Field, 2013</w:t>
      </w:r>
      <w:r w:rsidR="00C46619" w:rsidRPr="009E7E59">
        <w:rPr>
          <w:rFonts w:ascii="Arial" w:hAnsi="Arial" w:cs="Arial"/>
          <w:sz w:val="24"/>
          <w:szCs w:val="24"/>
        </w:rPr>
        <w:t>).  Considering Kaiser’s criterion (0.832), Bartlett’s sphericity (</w:t>
      </w:r>
      <w:r w:rsidR="00C46619" w:rsidRPr="009E7E59">
        <w:rPr>
          <w:rFonts w:ascii="Arial" w:hAnsi="Arial" w:cs="Arial"/>
          <w:sz w:val="24"/>
          <w:szCs w:val="24"/>
          <w:rtl/>
          <w:lang w:bidi="he-IL"/>
        </w:rPr>
        <w:t>א</w:t>
      </w:r>
      <w:r w:rsidR="00C46619" w:rsidRPr="009E7E59">
        <w:rPr>
          <w:rFonts w:ascii="Arial" w:hAnsi="Arial" w:cs="Arial"/>
          <w:sz w:val="24"/>
          <w:szCs w:val="24"/>
          <w:vertAlign w:val="superscript"/>
        </w:rPr>
        <w:t>2</w:t>
      </w:r>
      <w:r w:rsidR="00C46619" w:rsidRPr="009E7E59">
        <w:rPr>
          <w:rFonts w:ascii="Arial" w:hAnsi="Arial" w:cs="Arial"/>
          <w:sz w:val="24"/>
          <w:szCs w:val="24"/>
        </w:rPr>
        <w:t>=1271.6, df=78, p&lt;.001), eigenvalues (greater than 1) and the scree plot, a three factor</w:t>
      </w:r>
      <w:r w:rsidR="0097258E" w:rsidRPr="009E7E59">
        <w:rPr>
          <w:rFonts w:ascii="Arial" w:hAnsi="Arial" w:cs="Arial"/>
          <w:sz w:val="24"/>
          <w:szCs w:val="24"/>
        </w:rPr>
        <w:t xml:space="preserve"> structure</w:t>
      </w:r>
      <w:r w:rsidR="00781186" w:rsidRPr="009E7E59">
        <w:rPr>
          <w:rFonts w:ascii="Arial" w:hAnsi="Arial" w:cs="Arial"/>
          <w:sz w:val="24"/>
          <w:szCs w:val="24"/>
        </w:rPr>
        <w:t xml:space="preserve"> (replicating the </w:t>
      </w:r>
      <w:r w:rsidR="00C46619" w:rsidRPr="009E7E59">
        <w:rPr>
          <w:rFonts w:ascii="Arial" w:hAnsi="Arial" w:cs="Arial"/>
          <w:sz w:val="24"/>
          <w:szCs w:val="24"/>
        </w:rPr>
        <w:t>deep, strategic and surface</w:t>
      </w:r>
      <w:r w:rsidR="00781186" w:rsidRPr="009E7E59">
        <w:rPr>
          <w:rFonts w:ascii="Arial" w:hAnsi="Arial" w:cs="Arial"/>
          <w:sz w:val="24"/>
          <w:szCs w:val="24"/>
        </w:rPr>
        <w:t xml:space="preserve"> scales)</w:t>
      </w:r>
      <w:r w:rsidR="0097258E" w:rsidRPr="009E7E59">
        <w:rPr>
          <w:rFonts w:ascii="Arial" w:hAnsi="Arial" w:cs="Arial"/>
          <w:sz w:val="24"/>
          <w:szCs w:val="24"/>
        </w:rPr>
        <w:t xml:space="preserve"> was accepted (</w:t>
      </w:r>
      <w:r w:rsidR="00C46619" w:rsidRPr="009E7E59">
        <w:rPr>
          <w:rFonts w:ascii="Arial" w:hAnsi="Arial" w:cs="Arial"/>
          <w:sz w:val="24"/>
          <w:szCs w:val="24"/>
        </w:rPr>
        <w:t>62</w:t>
      </w:r>
      <w:r w:rsidR="0097258E" w:rsidRPr="009E7E59">
        <w:rPr>
          <w:rFonts w:ascii="Arial" w:hAnsi="Arial" w:cs="Arial"/>
          <w:sz w:val="24"/>
          <w:szCs w:val="24"/>
        </w:rPr>
        <w:t>.7% of the variance</w:t>
      </w:r>
      <w:r w:rsidR="00781186" w:rsidRPr="009E7E59">
        <w:rPr>
          <w:rFonts w:ascii="Arial" w:hAnsi="Arial" w:cs="Arial"/>
          <w:sz w:val="24"/>
          <w:szCs w:val="24"/>
        </w:rPr>
        <w:t xml:space="preserve"> observed</w:t>
      </w:r>
      <w:r w:rsidR="0097258E" w:rsidRPr="009E7E59">
        <w:rPr>
          <w:rFonts w:ascii="Arial" w:hAnsi="Arial" w:cs="Arial"/>
          <w:sz w:val="24"/>
          <w:szCs w:val="24"/>
        </w:rPr>
        <w:t>)</w:t>
      </w:r>
      <w:r w:rsidR="00C46619" w:rsidRPr="009E7E59">
        <w:rPr>
          <w:rFonts w:ascii="Arial" w:hAnsi="Arial" w:cs="Arial"/>
          <w:sz w:val="24"/>
          <w:szCs w:val="24"/>
        </w:rPr>
        <w:t>.  Factor loadings, internal reliabilities (Cronbach’s alpha) and other relevant statistics are provided as shown (Table 2).  Overall outcomes compare favourably with other studies undertaken in a similar manner and with similar assumptions providing continuity with the wider body of research literature reviewed ear</w:t>
      </w:r>
      <w:r w:rsidR="00B52EAA" w:rsidRPr="009E7E59">
        <w:rPr>
          <w:rFonts w:ascii="Arial" w:hAnsi="Arial" w:cs="Arial"/>
          <w:sz w:val="24"/>
          <w:szCs w:val="24"/>
        </w:rPr>
        <w:t xml:space="preserve">lier. </w:t>
      </w:r>
      <w:r w:rsidR="00C46619" w:rsidRPr="009E7E59">
        <w:rPr>
          <w:rFonts w:ascii="Arial" w:hAnsi="Arial" w:cs="Arial"/>
          <w:sz w:val="24"/>
          <w:szCs w:val="24"/>
        </w:rPr>
        <w:t xml:space="preserve">  </w:t>
      </w:r>
      <w:r w:rsidR="00C76328" w:rsidRPr="009E7E59">
        <w:rPr>
          <w:rFonts w:ascii="Arial" w:hAnsi="Arial" w:cs="Arial"/>
          <w:sz w:val="24"/>
          <w:szCs w:val="24"/>
        </w:rPr>
        <w:t xml:space="preserve"> </w:t>
      </w:r>
    </w:p>
    <w:p w:rsidR="00F136E3" w:rsidRPr="009E7E59" w:rsidRDefault="00F136E3" w:rsidP="00F136E3">
      <w:pPr>
        <w:spacing w:after="0" w:line="360" w:lineRule="auto"/>
        <w:jc w:val="both"/>
        <w:rPr>
          <w:rFonts w:ascii="Arial" w:hAnsi="Arial" w:cs="Arial"/>
          <w:sz w:val="24"/>
          <w:szCs w:val="24"/>
        </w:rPr>
      </w:pPr>
    </w:p>
    <w:p w:rsidR="00F136E3" w:rsidRPr="009E7E59" w:rsidRDefault="00F136E3" w:rsidP="00F136E3">
      <w:pPr>
        <w:spacing w:after="0" w:line="360" w:lineRule="auto"/>
        <w:jc w:val="both"/>
        <w:rPr>
          <w:rFonts w:ascii="Arial" w:hAnsi="Arial" w:cs="Arial"/>
          <w:i/>
          <w:sz w:val="24"/>
          <w:szCs w:val="24"/>
        </w:rPr>
      </w:pPr>
      <w:r w:rsidRPr="009E7E59">
        <w:rPr>
          <w:rFonts w:ascii="Arial" w:hAnsi="Arial" w:cs="Arial"/>
          <w:sz w:val="24"/>
          <w:szCs w:val="24"/>
        </w:rPr>
        <w:tab/>
      </w:r>
      <w:r w:rsidR="00F47A10" w:rsidRPr="009E7E59">
        <w:rPr>
          <w:rFonts w:ascii="Arial" w:hAnsi="Arial" w:cs="Arial"/>
          <w:i/>
          <w:sz w:val="24"/>
          <w:szCs w:val="24"/>
        </w:rPr>
        <w:t>D</w:t>
      </w:r>
      <w:r w:rsidRPr="009E7E59">
        <w:rPr>
          <w:rFonts w:ascii="Arial" w:hAnsi="Arial" w:cs="Arial"/>
          <w:i/>
          <w:sz w:val="24"/>
          <w:szCs w:val="24"/>
        </w:rPr>
        <w:t>ata collection and analysis</w:t>
      </w:r>
    </w:p>
    <w:p w:rsidR="00F136E3" w:rsidRPr="009E7E59" w:rsidRDefault="00F136E3" w:rsidP="00F136E3">
      <w:pPr>
        <w:spacing w:after="0" w:line="360" w:lineRule="auto"/>
        <w:jc w:val="both"/>
        <w:rPr>
          <w:rFonts w:ascii="Arial" w:hAnsi="Arial" w:cs="Arial"/>
          <w:sz w:val="24"/>
          <w:szCs w:val="24"/>
        </w:rPr>
      </w:pPr>
    </w:p>
    <w:p w:rsidR="00F136E3" w:rsidRPr="009E7E59" w:rsidRDefault="00DF3412" w:rsidP="00F136E3">
      <w:pPr>
        <w:spacing w:after="0" w:line="360" w:lineRule="auto"/>
        <w:jc w:val="both"/>
        <w:rPr>
          <w:rFonts w:ascii="Arial" w:hAnsi="Arial" w:cs="Arial"/>
          <w:sz w:val="24"/>
          <w:szCs w:val="24"/>
        </w:rPr>
      </w:pPr>
      <w:r w:rsidRPr="009E7E59">
        <w:rPr>
          <w:rFonts w:ascii="Arial" w:hAnsi="Arial" w:cs="Arial"/>
          <w:sz w:val="24"/>
          <w:szCs w:val="24"/>
        </w:rPr>
        <w:t xml:space="preserve">380 </w:t>
      </w:r>
      <w:r w:rsidR="00D95525" w:rsidRPr="009E7E59">
        <w:rPr>
          <w:rFonts w:ascii="Arial" w:hAnsi="Arial" w:cs="Arial"/>
          <w:sz w:val="24"/>
          <w:szCs w:val="24"/>
        </w:rPr>
        <w:t xml:space="preserve">initial </w:t>
      </w:r>
      <w:r w:rsidRPr="009E7E59">
        <w:rPr>
          <w:rFonts w:ascii="Arial" w:hAnsi="Arial" w:cs="Arial"/>
          <w:sz w:val="24"/>
          <w:szCs w:val="24"/>
        </w:rPr>
        <w:t>survey instruments</w:t>
      </w:r>
      <w:r w:rsidR="00EA325F" w:rsidRPr="009E7E59">
        <w:rPr>
          <w:rFonts w:ascii="Arial" w:hAnsi="Arial" w:cs="Arial"/>
          <w:sz w:val="24"/>
          <w:szCs w:val="24"/>
        </w:rPr>
        <w:t xml:space="preserve"> including </w:t>
      </w:r>
      <w:r w:rsidR="00241061" w:rsidRPr="009E7E59">
        <w:rPr>
          <w:rFonts w:ascii="Arial" w:hAnsi="Arial" w:cs="Arial"/>
          <w:sz w:val="24"/>
          <w:szCs w:val="24"/>
        </w:rPr>
        <w:t xml:space="preserve">the </w:t>
      </w:r>
      <w:r w:rsidR="00F136E3" w:rsidRPr="009E7E59">
        <w:rPr>
          <w:rFonts w:ascii="Arial" w:hAnsi="Arial" w:cs="Arial"/>
          <w:sz w:val="24"/>
          <w:szCs w:val="24"/>
        </w:rPr>
        <w:t>BPS-UKHE</w:t>
      </w:r>
      <w:r w:rsidR="00123618" w:rsidRPr="009E7E59">
        <w:rPr>
          <w:rFonts w:ascii="Arial" w:hAnsi="Arial" w:cs="Arial"/>
          <w:sz w:val="24"/>
          <w:szCs w:val="24"/>
        </w:rPr>
        <w:t xml:space="preserve"> questionnaire</w:t>
      </w:r>
      <w:r w:rsidR="00241061" w:rsidRPr="009E7E59">
        <w:rPr>
          <w:rFonts w:ascii="Arial" w:hAnsi="Arial" w:cs="Arial"/>
          <w:sz w:val="24"/>
          <w:szCs w:val="24"/>
        </w:rPr>
        <w:t xml:space="preserve"> </w:t>
      </w:r>
      <w:r w:rsidR="00F136E3" w:rsidRPr="009E7E59">
        <w:rPr>
          <w:rFonts w:ascii="Arial" w:hAnsi="Arial" w:cs="Arial"/>
          <w:sz w:val="24"/>
          <w:szCs w:val="24"/>
        </w:rPr>
        <w:t xml:space="preserve">were distributed </w:t>
      </w:r>
      <w:r w:rsidR="00F136E3" w:rsidRPr="009E7E59">
        <w:rPr>
          <w:rFonts w:ascii="Arial" w:hAnsi="Arial" w:cs="Arial"/>
          <w:i/>
          <w:sz w:val="24"/>
          <w:szCs w:val="24"/>
        </w:rPr>
        <w:t xml:space="preserve">in situ </w:t>
      </w:r>
      <w:r w:rsidR="00F136E3" w:rsidRPr="009E7E59">
        <w:rPr>
          <w:rFonts w:ascii="Arial" w:hAnsi="Arial" w:cs="Arial"/>
          <w:sz w:val="24"/>
          <w:szCs w:val="24"/>
        </w:rPr>
        <w:t xml:space="preserve">during whole-year lectures attached to an educational research methods module.  </w:t>
      </w:r>
      <w:r w:rsidR="00CD5D68" w:rsidRPr="009E7E59">
        <w:rPr>
          <w:rFonts w:ascii="Arial" w:hAnsi="Arial" w:cs="Arial"/>
          <w:sz w:val="24"/>
          <w:szCs w:val="24"/>
        </w:rPr>
        <w:t xml:space="preserve">As part of the </w:t>
      </w:r>
      <w:r w:rsidR="00D95525" w:rsidRPr="009E7E59">
        <w:rPr>
          <w:rFonts w:ascii="Arial" w:hAnsi="Arial" w:cs="Arial"/>
          <w:sz w:val="24"/>
          <w:szCs w:val="24"/>
        </w:rPr>
        <w:t xml:space="preserve">initial </w:t>
      </w:r>
      <w:r w:rsidR="00123618" w:rsidRPr="009E7E59">
        <w:rPr>
          <w:rFonts w:ascii="Arial" w:hAnsi="Arial" w:cs="Arial"/>
          <w:sz w:val="24"/>
          <w:szCs w:val="24"/>
        </w:rPr>
        <w:t>survey</w:t>
      </w:r>
      <w:r w:rsidR="003106B2" w:rsidRPr="009E7E59">
        <w:rPr>
          <w:rFonts w:ascii="Arial" w:hAnsi="Arial" w:cs="Arial"/>
          <w:sz w:val="24"/>
          <w:szCs w:val="24"/>
        </w:rPr>
        <w:t xml:space="preserve">, information was also collected about how much of the time specific </w:t>
      </w:r>
      <w:r w:rsidR="003106B2" w:rsidRPr="009E7E59">
        <w:rPr>
          <w:rFonts w:ascii="Arial" w:hAnsi="Arial" w:cs="Arial"/>
          <w:sz w:val="24"/>
          <w:szCs w:val="24"/>
        </w:rPr>
        <w:lastRenderedPageBreak/>
        <w:t xml:space="preserve">methods of course delivery respondents found interesting or engaging, why some methods were </w:t>
      </w:r>
      <w:r w:rsidR="00D104CF" w:rsidRPr="009E7E59">
        <w:rPr>
          <w:rFonts w:ascii="Arial" w:hAnsi="Arial" w:cs="Arial"/>
          <w:sz w:val="24"/>
          <w:szCs w:val="24"/>
        </w:rPr>
        <w:t xml:space="preserve">favoured over </w:t>
      </w:r>
      <w:r w:rsidR="003106B2" w:rsidRPr="009E7E59">
        <w:rPr>
          <w:rFonts w:ascii="Arial" w:hAnsi="Arial" w:cs="Arial"/>
          <w:sz w:val="24"/>
          <w:szCs w:val="24"/>
        </w:rPr>
        <w:t xml:space="preserve">others, and what coping strategies were adopted when </w:t>
      </w:r>
      <w:r w:rsidR="000C28DB" w:rsidRPr="009E7E59">
        <w:rPr>
          <w:rFonts w:ascii="Arial" w:hAnsi="Arial" w:cs="Arial"/>
          <w:sz w:val="24"/>
          <w:szCs w:val="24"/>
        </w:rPr>
        <w:t xml:space="preserve">actually </w:t>
      </w:r>
      <w:r w:rsidR="003106B2" w:rsidRPr="009E7E59">
        <w:rPr>
          <w:rFonts w:ascii="Arial" w:hAnsi="Arial" w:cs="Arial"/>
          <w:sz w:val="24"/>
          <w:szCs w:val="24"/>
        </w:rPr>
        <w:t xml:space="preserve">bored.  </w:t>
      </w:r>
      <w:r w:rsidR="0095129A" w:rsidRPr="009E7E59">
        <w:rPr>
          <w:rFonts w:ascii="Arial" w:hAnsi="Arial" w:cs="Arial"/>
          <w:sz w:val="24"/>
          <w:szCs w:val="24"/>
        </w:rPr>
        <w:t xml:space="preserve">380 </w:t>
      </w:r>
      <w:r w:rsidR="006C116C" w:rsidRPr="009E7E59">
        <w:rPr>
          <w:rFonts w:ascii="Arial" w:hAnsi="Arial" w:cs="Arial"/>
          <w:sz w:val="24"/>
          <w:szCs w:val="24"/>
        </w:rPr>
        <w:t xml:space="preserve">ASSIST </w:t>
      </w:r>
      <w:r w:rsidR="00F136E3" w:rsidRPr="009E7E59">
        <w:rPr>
          <w:rFonts w:ascii="Arial" w:hAnsi="Arial" w:cs="Arial"/>
          <w:sz w:val="24"/>
          <w:szCs w:val="24"/>
        </w:rPr>
        <w:t>questionnaires were</w:t>
      </w:r>
      <w:r w:rsidR="000C28DB" w:rsidRPr="009E7E59">
        <w:rPr>
          <w:rFonts w:ascii="Arial" w:hAnsi="Arial" w:cs="Arial"/>
          <w:sz w:val="24"/>
          <w:szCs w:val="24"/>
        </w:rPr>
        <w:t xml:space="preserve"> </w:t>
      </w:r>
      <w:r w:rsidR="0039587B" w:rsidRPr="009E7E59">
        <w:rPr>
          <w:rFonts w:ascii="Arial" w:hAnsi="Arial" w:cs="Arial"/>
          <w:sz w:val="24"/>
          <w:szCs w:val="24"/>
        </w:rPr>
        <w:t xml:space="preserve">also </w:t>
      </w:r>
      <w:r w:rsidR="00F136E3" w:rsidRPr="009E7E59">
        <w:rPr>
          <w:rFonts w:ascii="Arial" w:hAnsi="Arial" w:cs="Arial"/>
          <w:sz w:val="24"/>
          <w:szCs w:val="24"/>
        </w:rPr>
        <w:t>distributed</w:t>
      </w:r>
      <w:r w:rsidR="006C116C" w:rsidRPr="009E7E59">
        <w:rPr>
          <w:rFonts w:ascii="Arial" w:hAnsi="Arial" w:cs="Arial"/>
          <w:sz w:val="24"/>
          <w:szCs w:val="24"/>
        </w:rPr>
        <w:t xml:space="preserve"> </w:t>
      </w:r>
      <w:r w:rsidR="00F14322" w:rsidRPr="009E7E59">
        <w:rPr>
          <w:rFonts w:ascii="Arial" w:hAnsi="Arial" w:cs="Arial"/>
          <w:sz w:val="24"/>
          <w:szCs w:val="24"/>
        </w:rPr>
        <w:t xml:space="preserve">with others </w:t>
      </w:r>
      <w:r w:rsidR="0039587B" w:rsidRPr="009E7E59">
        <w:rPr>
          <w:rFonts w:ascii="Arial" w:hAnsi="Arial" w:cs="Arial"/>
          <w:sz w:val="24"/>
          <w:szCs w:val="24"/>
        </w:rPr>
        <w:t>in group seminars over subsequent weeks</w:t>
      </w:r>
      <w:r w:rsidR="00F136E3" w:rsidRPr="009E7E59">
        <w:rPr>
          <w:rFonts w:ascii="Arial" w:hAnsi="Arial" w:cs="Arial"/>
          <w:sz w:val="24"/>
          <w:szCs w:val="24"/>
        </w:rPr>
        <w:t>.</w:t>
      </w:r>
      <w:r w:rsidR="0037175B" w:rsidRPr="009E7E59">
        <w:rPr>
          <w:rFonts w:ascii="Arial" w:hAnsi="Arial" w:cs="Arial"/>
          <w:sz w:val="24"/>
          <w:szCs w:val="24"/>
        </w:rPr>
        <w:t xml:space="preserve">  </w:t>
      </w:r>
      <w:r w:rsidR="00F47A10" w:rsidRPr="009E7E59">
        <w:rPr>
          <w:rFonts w:ascii="Arial" w:hAnsi="Arial" w:cs="Arial"/>
          <w:sz w:val="24"/>
          <w:szCs w:val="24"/>
        </w:rPr>
        <w:t xml:space="preserve">Overall, </w:t>
      </w:r>
      <w:r w:rsidR="00F136E3" w:rsidRPr="009E7E59">
        <w:rPr>
          <w:rFonts w:ascii="Arial" w:hAnsi="Arial" w:cs="Arial"/>
          <w:sz w:val="24"/>
          <w:szCs w:val="24"/>
        </w:rPr>
        <w:t>309 survey instruments</w:t>
      </w:r>
      <w:r w:rsidR="006C116C" w:rsidRPr="009E7E59">
        <w:rPr>
          <w:rFonts w:ascii="Arial" w:hAnsi="Arial" w:cs="Arial"/>
          <w:sz w:val="24"/>
          <w:szCs w:val="24"/>
        </w:rPr>
        <w:t xml:space="preserve"> and 248 ASSIST</w:t>
      </w:r>
      <w:r w:rsidR="00F136E3" w:rsidRPr="009E7E59">
        <w:rPr>
          <w:rFonts w:ascii="Arial" w:hAnsi="Arial" w:cs="Arial"/>
          <w:sz w:val="24"/>
          <w:szCs w:val="24"/>
        </w:rPr>
        <w:t xml:space="preserve"> questionnaires were </w:t>
      </w:r>
      <w:r w:rsidR="00B22D6B" w:rsidRPr="009E7E59">
        <w:rPr>
          <w:rFonts w:ascii="Arial" w:hAnsi="Arial" w:cs="Arial"/>
          <w:sz w:val="24"/>
          <w:szCs w:val="24"/>
        </w:rPr>
        <w:t xml:space="preserve">completed </w:t>
      </w:r>
      <w:r w:rsidR="00D104CF" w:rsidRPr="009E7E59">
        <w:rPr>
          <w:rFonts w:ascii="Arial" w:hAnsi="Arial" w:cs="Arial"/>
          <w:sz w:val="24"/>
          <w:szCs w:val="24"/>
        </w:rPr>
        <w:t xml:space="preserve">and </w:t>
      </w:r>
      <w:r w:rsidR="00F136E3" w:rsidRPr="009E7E59">
        <w:rPr>
          <w:rFonts w:ascii="Arial" w:hAnsi="Arial" w:cs="Arial"/>
          <w:sz w:val="24"/>
          <w:szCs w:val="24"/>
        </w:rPr>
        <w:t>returned (</w:t>
      </w:r>
      <w:r w:rsidR="006C116C" w:rsidRPr="009E7E59">
        <w:rPr>
          <w:rFonts w:ascii="Arial" w:hAnsi="Arial" w:cs="Arial"/>
          <w:sz w:val="24"/>
          <w:szCs w:val="24"/>
        </w:rPr>
        <w:t>response rates of 81.3% and 65.3</w:t>
      </w:r>
      <w:r w:rsidR="00F136E3" w:rsidRPr="009E7E59">
        <w:rPr>
          <w:rFonts w:ascii="Arial" w:hAnsi="Arial" w:cs="Arial"/>
          <w:sz w:val="24"/>
          <w:szCs w:val="24"/>
        </w:rPr>
        <w:t>% respectively)</w:t>
      </w:r>
      <w:r w:rsidR="00B14451" w:rsidRPr="009E7E59">
        <w:rPr>
          <w:rFonts w:ascii="Arial" w:hAnsi="Arial" w:cs="Arial"/>
          <w:sz w:val="24"/>
          <w:szCs w:val="24"/>
        </w:rPr>
        <w:t xml:space="preserve"> resulting in a subsample of 224</w:t>
      </w:r>
      <w:r w:rsidR="00F136E3" w:rsidRPr="009E7E59">
        <w:rPr>
          <w:rFonts w:ascii="Arial" w:hAnsi="Arial" w:cs="Arial"/>
          <w:sz w:val="24"/>
          <w:szCs w:val="24"/>
        </w:rPr>
        <w:t xml:space="preserve"> usable items</w:t>
      </w:r>
      <w:r w:rsidR="00F47A10" w:rsidRPr="009E7E59">
        <w:rPr>
          <w:rFonts w:ascii="Arial" w:hAnsi="Arial" w:cs="Arial"/>
          <w:sz w:val="24"/>
          <w:szCs w:val="24"/>
        </w:rPr>
        <w:t xml:space="preserve"> against</w:t>
      </w:r>
      <w:r w:rsidR="00F136E3" w:rsidRPr="009E7E59">
        <w:rPr>
          <w:rFonts w:ascii="Arial" w:hAnsi="Arial" w:cs="Arial"/>
          <w:sz w:val="24"/>
          <w:szCs w:val="24"/>
        </w:rPr>
        <w:t xml:space="preserve"> which degree outcomes</w:t>
      </w:r>
      <w:r w:rsidR="006C116C" w:rsidRPr="009E7E59">
        <w:rPr>
          <w:rFonts w:ascii="Arial" w:hAnsi="Arial" w:cs="Arial"/>
          <w:sz w:val="24"/>
          <w:szCs w:val="24"/>
        </w:rPr>
        <w:t xml:space="preserve"> </w:t>
      </w:r>
      <w:r w:rsidR="00C76328" w:rsidRPr="009E7E59">
        <w:rPr>
          <w:rFonts w:ascii="Arial" w:hAnsi="Arial" w:cs="Arial"/>
          <w:sz w:val="24"/>
          <w:szCs w:val="24"/>
        </w:rPr>
        <w:t>could also be matched</w:t>
      </w:r>
      <w:r w:rsidR="00BB35C2" w:rsidRPr="009E7E59">
        <w:rPr>
          <w:rFonts w:ascii="Arial" w:hAnsi="Arial" w:cs="Arial"/>
          <w:sz w:val="24"/>
          <w:szCs w:val="24"/>
        </w:rPr>
        <w:t xml:space="preserve"> (58.9% of the students available)</w:t>
      </w:r>
      <w:r w:rsidR="00D104CF" w:rsidRPr="009E7E59">
        <w:rPr>
          <w:rFonts w:ascii="Arial" w:hAnsi="Arial" w:cs="Arial"/>
          <w:sz w:val="24"/>
          <w:szCs w:val="24"/>
        </w:rPr>
        <w:t xml:space="preserve">.  </w:t>
      </w:r>
      <w:r w:rsidR="00323FEE" w:rsidRPr="009E7E59">
        <w:rPr>
          <w:rFonts w:ascii="Arial" w:hAnsi="Arial" w:cs="Arial"/>
          <w:sz w:val="24"/>
          <w:szCs w:val="24"/>
        </w:rPr>
        <w:t>Q</w:t>
      </w:r>
      <w:r w:rsidR="00F136E3" w:rsidRPr="009E7E59">
        <w:rPr>
          <w:rFonts w:ascii="Arial" w:hAnsi="Arial" w:cs="Arial"/>
          <w:sz w:val="24"/>
          <w:szCs w:val="24"/>
        </w:rPr>
        <w:t xml:space="preserve">uantitative data handling </w:t>
      </w:r>
      <w:r w:rsidR="003E0C82" w:rsidRPr="009E7E59">
        <w:rPr>
          <w:rFonts w:ascii="Arial" w:hAnsi="Arial" w:cs="Arial"/>
          <w:sz w:val="24"/>
          <w:szCs w:val="24"/>
        </w:rPr>
        <w:t xml:space="preserve">was </w:t>
      </w:r>
      <w:r w:rsidR="00F136E3" w:rsidRPr="009E7E59">
        <w:rPr>
          <w:rFonts w:ascii="Arial" w:hAnsi="Arial" w:cs="Arial"/>
          <w:sz w:val="24"/>
          <w:szCs w:val="24"/>
        </w:rPr>
        <w:t>carried out using SPSS</w:t>
      </w:r>
      <w:r w:rsidR="00241061" w:rsidRPr="009E7E59">
        <w:rPr>
          <w:rFonts w:ascii="Arial" w:hAnsi="Arial" w:cs="Arial"/>
          <w:sz w:val="24"/>
          <w:szCs w:val="24"/>
        </w:rPr>
        <w:t xml:space="preserve"> (v</w:t>
      </w:r>
      <w:r w:rsidR="00F136E3" w:rsidRPr="009E7E59">
        <w:rPr>
          <w:rFonts w:ascii="Arial" w:hAnsi="Arial" w:cs="Arial"/>
          <w:sz w:val="24"/>
          <w:szCs w:val="24"/>
        </w:rPr>
        <w:t>ersion 22) adopting parametric as well as non-p</w:t>
      </w:r>
      <w:r w:rsidR="003E0C82" w:rsidRPr="009E7E59">
        <w:rPr>
          <w:rFonts w:ascii="Arial" w:hAnsi="Arial" w:cs="Arial"/>
          <w:sz w:val="24"/>
          <w:szCs w:val="24"/>
        </w:rPr>
        <w:t>arametric statistical tests including</w:t>
      </w:r>
      <w:r w:rsidR="00F136E3" w:rsidRPr="009E7E59">
        <w:rPr>
          <w:rFonts w:ascii="Arial" w:hAnsi="Arial" w:cs="Arial"/>
          <w:sz w:val="24"/>
          <w:szCs w:val="24"/>
        </w:rPr>
        <w:t xml:space="preserve"> Bonferroni corrections and effect sizes w</w:t>
      </w:r>
      <w:r w:rsidR="00734B84" w:rsidRPr="009E7E59">
        <w:rPr>
          <w:rFonts w:ascii="Arial" w:hAnsi="Arial" w:cs="Arial"/>
          <w:sz w:val="24"/>
          <w:szCs w:val="24"/>
        </w:rPr>
        <w:t>here appropriate</w:t>
      </w:r>
      <w:r w:rsidR="00F57AD9" w:rsidRPr="009E7E59">
        <w:rPr>
          <w:rFonts w:ascii="Arial" w:hAnsi="Arial" w:cs="Arial"/>
          <w:sz w:val="24"/>
          <w:szCs w:val="24"/>
        </w:rPr>
        <w:t xml:space="preserve"> (Field, 2013</w:t>
      </w:r>
      <w:r w:rsidR="001D3829" w:rsidRPr="009E7E59">
        <w:rPr>
          <w:rFonts w:ascii="Arial" w:hAnsi="Arial" w:cs="Arial"/>
          <w:sz w:val="24"/>
          <w:szCs w:val="24"/>
        </w:rPr>
        <w:t>).  Pre</w:t>
      </w:r>
      <w:r w:rsidR="00AB6B60" w:rsidRPr="009E7E59">
        <w:rPr>
          <w:rFonts w:ascii="Arial" w:hAnsi="Arial" w:cs="Arial"/>
          <w:sz w:val="24"/>
          <w:szCs w:val="24"/>
        </w:rPr>
        <w:t>senting with complete data sets and</w:t>
      </w:r>
      <w:r w:rsidR="001D3829" w:rsidRPr="009E7E59">
        <w:rPr>
          <w:rFonts w:ascii="Arial" w:hAnsi="Arial" w:cs="Arial"/>
          <w:sz w:val="24"/>
          <w:szCs w:val="24"/>
        </w:rPr>
        <w:t xml:space="preserve"> </w:t>
      </w:r>
      <w:r w:rsidR="00BA4EE9" w:rsidRPr="009E7E59">
        <w:rPr>
          <w:rFonts w:ascii="Arial" w:hAnsi="Arial" w:cs="Arial"/>
          <w:sz w:val="24"/>
          <w:szCs w:val="24"/>
        </w:rPr>
        <w:t xml:space="preserve">particularly high </w:t>
      </w:r>
      <w:r w:rsidR="00827B68" w:rsidRPr="009E7E59">
        <w:rPr>
          <w:rFonts w:ascii="Arial" w:hAnsi="Arial" w:cs="Arial"/>
          <w:sz w:val="24"/>
          <w:szCs w:val="24"/>
        </w:rPr>
        <w:t>or</w:t>
      </w:r>
      <w:r w:rsidR="00BA4EE9" w:rsidRPr="009E7E59">
        <w:rPr>
          <w:rFonts w:ascii="Arial" w:hAnsi="Arial" w:cs="Arial"/>
          <w:sz w:val="24"/>
          <w:szCs w:val="24"/>
        </w:rPr>
        <w:t xml:space="preserve"> low</w:t>
      </w:r>
      <w:r w:rsidR="00F47A10" w:rsidRPr="009E7E59">
        <w:rPr>
          <w:rFonts w:ascii="Arial" w:hAnsi="Arial" w:cs="Arial"/>
          <w:sz w:val="24"/>
          <w:szCs w:val="24"/>
        </w:rPr>
        <w:t xml:space="preserve"> </w:t>
      </w:r>
      <w:r w:rsidR="008E36A2" w:rsidRPr="009E7E59">
        <w:rPr>
          <w:rFonts w:ascii="Arial" w:hAnsi="Arial" w:cs="Arial"/>
          <w:sz w:val="24"/>
          <w:szCs w:val="24"/>
        </w:rPr>
        <w:t xml:space="preserve">boredom proneness </w:t>
      </w:r>
      <w:r w:rsidR="00F47A10" w:rsidRPr="009E7E59">
        <w:rPr>
          <w:rFonts w:ascii="Arial" w:hAnsi="Arial" w:cs="Arial"/>
          <w:sz w:val="24"/>
          <w:szCs w:val="24"/>
        </w:rPr>
        <w:t>scores</w:t>
      </w:r>
      <w:r w:rsidR="00827B68" w:rsidRPr="009E7E59">
        <w:rPr>
          <w:rFonts w:ascii="Arial" w:hAnsi="Arial" w:cs="Arial"/>
          <w:sz w:val="24"/>
          <w:szCs w:val="24"/>
        </w:rPr>
        <w:t xml:space="preserve"> in order to help ensure sufficient differentiation in response </w:t>
      </w:r>
      <w:r w:rsidR="00772803" w:rsidRPr="009E7E59">
        <w:rPr>
          <w:rFonts w:ascii="Arial" w:hAnsi="Arial" w:cs="Arial"/>
          <w:sz w:val="24"/>
          <w:szCs w:val="24"/>
        </w:rPr>
        <w:t>(see next section)</w:t>
      </w:r>
      <w:r w:rsidR="00B542A4" w:rsidRPr="009E7E59">
        <w:rPr>
          <w:rFonts w:ascii="Arial" w:hAnsi="Arial" w:cs="Arial"/>
          <w:sz w:val="24"/>
          <w:szCs w:val="24"/>
        </w:rPr>
        <w:t>,</w:t>
      </w:r>
      <w:r w:rsidR="00F136E3" w:rsidRPr="009E7E59">
        <w:rPr>
          <w:rFonts w:ascii="Arial" w:hAnsi="Arial" w:cs="Arial"/>
          <w:sz w:val="24"/>
          <w:szCs w:val="24"/>
        </w:rPr>
        <w:t xml:space="preserve"> </w:t>
      </w:r>
      <w:r w:rsidR="00772803" w:rsidRPr="009E7E59">
        <w:rPr>
          <w:rFonts w:ascii="Arial" w:hAnsi="Arial" w:cs="Arial"/>
          <w:sz w:val="24"/>
          <w:szCs w:val="24"/>
        </w:rPr>
        <w:t xml:space="preserve">the </w:t>
      </w:r>
      <w:r w:rsidR="00F136E3" w:rsidRPr="009E7E59">
        <w:rPr>
          <w:rFonts w:ascii="Arial" w:hAnsi="Arial" w:cs="Arial"/>
          <w:sz w:val="24"/>
          <w:szCs w:val="24"/>
        </w:rPr>
        <w:t xml:space="preserve">ten </w:t>
      </w:r>
      <w:r w:rsidR="00EC5E22" w:rsidRPr="009E7E59">
        <w:rPr>
          <w:rFonts w:ascii="Arial" w:hAnsi="Arial" w:cs="Arial"/>
          <w:sz w:val="24"/>
          <w:szCs w:val="24"/>
        </w:rPr>
        <w:t>respondents</w:t>
      </w:r>
      <w:r w:rsidR="00772803" w:rsidRPr="009E7E59">
        <w:rPr>
          <w:rFonts w:ascii="Arial" w:hAnsi="Arial" w:cs="Arial"/>
          <w:sz w:val="24"/>
          <w:szCs w:val="24"/>
        </w:rPr>
        <w:t xml:space="preserve"> </w:t>
      </w:r>
      <w:r w:rsidR="00A003DF" w:rsidRPr="009E7E59">
        <w:rPr>
          <w:rFonts w:ascii="Arial" w:hAnsi="Arial" w:cs="Arial"/>
          <w:sz w:val="24"/>
          <w:szCs w:val="24"/>
        </w:rPr>
        <w:t xml:space="preserve">available and </w:t>
      </w:r>
      <w:r w:rsidR="00AB6B60" w:rsidRPr="009E7E59">
        <w:rPr>
          <w:rFonts w:ascii="Arial" w:hAnsi="Arial" w:cs="Arial"/>
          <w:sz w:val="24"/>
          <w:szCs w:val="24"/>
        </w:rPr>
        <w:t xml:space="preserve">subsequently </w:t>
      </w:r>
      <w:r w:rsidR="00A003DF" w:rsidRPr="009E7E59">
        <w:rPr>
          <w:rFonts w:ascii="Arial" w:hAnsi="Arial" w:cs="Arial"/>
          <w:sz w:val="24"/>
          <w:szCs w:val="24"/>
        </w:rPr>
        <w:t>invited</w:t>
      </w:r>
      <w:r w:rsidR="00323FEE" w:rsidRPr="009E7E59">
        <w:rPr>
          <w:rFonts w:ascii="Arial" w:hAnsi="Arial" w:cs="Arial"/>
          <w:sz w:val="24"/>
          <w:szCs w:val="24"/>
        </w:rPr>
        <w:t xml:space="preserve"> for interview</w:t>
      </w:r>
      <w:r w:rsidR="00827B68" w:rsidRPr="009E7E59">
        <w:rPr>
          <w:rFonts w:ascii="Arial" w:hAnsi="Arial" w:cs="Arial"/>
          <w:sz w:val="24"/>
          <w:szCs w:val="24"/>
        </w:rPr>
        <w:t xml:space="preserve"> </w:t>
      </w:r>
      <w:r w:rsidR="00970767" w:rsidRPr="009E7E59">
        <w:rPr>
          <w:rFonts w:ascii="Arial" w:hAnsi="Arial" w:cs="Arial"/>
          <w:sz w:val="24"/>
          <w:szCs w:val="24"/>
        </w:rPr>
        <w:t>included</w:t>
      </w:r>
      <w:r w:rsidR="00F136E3" w:rsidRPr="009E7E59">
        <w:rPr>
          <w:rFonts w:ascii="Arial" w:hAnsi="Arial" w:cs="Arial"/>
          <w:sz w:val="24"/>
          <w:szCs w:val="24"/>
        </w:rPr>
        <w:t>:</w:t>
      </w:r>
    </w:p>
    <w:p w:rsidR="00F136E3" w:rsidRPr="009E7E59" w:rsidRDefault="00F136E3" w:rsidP="00F136E3">
      <w:pPr>
        <w:spacing w:after="0" w:line="360" w:lineRule="auto"/>
        <w:jc w:val="both"/>
        <w:rPr>
          <w:rFonts w:ascii="Arial" w:hAnsi="Arial" w:cs="Arial"/>
          <w:sz w:val="24"/>
          <w:szCs w:val="24"/>
        </w:rPr>
      </w:pPr>
    </w:p>
    <w:p w:rsidR="00F136E3" w:rsidRPr="009E7E59" w:rsidRDefault="00727CFE" w:rsidP="00F136E3">
      <w:pPr>
        <w:pStyle w:val="ListParagraph"/>
        <w:numPr>
          <w:ilvl w:val="0"/>
          <w:numId w:val="9"/>
        </w:numPr>
        <w:spacing w:after="0" w:line="360" w:lineRule="auto"/>
        <w:jc w:val="both"/>
        <w:rPr>
          <w:rFonts w:ascii="Arial" w:hAnsi="Arial" w:cs="Arial"/>
          <w:sz w:val="24"/>
          <w:szCs w:val="24"/>
        </w:rPr>
      </w:pPr>
      <w:r w:rsidRPr="009E7E59">
        <w:rPr>
          <w:rFonts w:ascii="Arial" w:hAnsi="Arial" w:cs="Arial"/>
          <w:sz w:val="24"/>
          <w:szCs w:val="24"/>
        </w:rPr>
        <w:t>H</w:t>
      </w:r>
      <w:r w:rsidR="00F136E3" w:rsidRPr="009E7E59">
        <w:rPr>
          <w:rFonts w:ascii="Arial" w:hAnsi="Arial" w:cs="Arial"/>
          <w:sz w:val="24"/>
          <w:szCs w:val="24"/>
        </w:rPr>
        <w:t>annah, Heather, Harriet, Holly, Harry and Howie</w:t>
      </w:r>
      <w:r w:rsidR="004D01D1" w:rsidRPr="009E7E59">
        <w:rPr>
          <w:rFonts w:ascii="Arial" w:hAnsi="Arial" w:cs="Arial"/>
          <w:sz w:val="24"/>
          <w:szCs w:val="24"/>
        </w:rPr>
        <w:t xml:space="preserve"> </w:t>
      </w:r>
      <w:r w:rsidR="00980BC9" w:rsidRPr="009E7E59">
        <w:rPr>
          <w:rFonts w:ascii="Arial" w:hAnsi="Arial" w:cs="Arial"/>
          <w:sz w:val="24"/>
          <w:szCs w:val="24"/>
        </w:rPr>
        <w:t>(four female</w:t>
      </w:r>
      <w:r w:rsidR="00866975" w:rsidRPr="009E7E59">
        <w:rPr>
          <w:rFonts w:ascii="Arial" w:hAnsi="Arial" w:cs="Arial"/>
          <w:sz w:val="24"/>
          <w:szCs w:val="24"/>
        </w:rPr>
        <w:t xml:space="preserve"> and tw</w:t>
      </w:r>
      <w:r w:rsidR="00980BC9" w:rsidRPr="009E7E59">
        <w:rPr>
          <w:rFonts w:ascii="Arial" w:hAnsi="Arial" w:cs="Arial"/>
          <w:sz w:val="24"/>
          <w:szCs w:val="24"/>
        </w:rPr>
        <w:t>o male students with</w:t>
      </w:r>
      <w:r w:rsidR="00B81275" w:rsidRPr="009E7E59">
        <w:rPr>
          <w:rFonts w:ascii="Arial" w:hAnsi="Arial" w:cs="Arial"/>
          <w:sz w:val="24"/>
          <w:szCs w:val="24"/>
        </w:rPr>
        <w:t xml:space="preserve"> </w:t>
      </w:r>
      <w:r w:rsidR="00893097" w:rsidRPr="009E7E59">
        <w:rPr>
          <w:rFonts w:ascii="Arial" w:hAnsi="Arial" w:cs="Arial"/>
          <w:sz w:val="24"/>
          <w:szCs w:val="24"/>
        </w:rPr>
        <w:t>pseudonyms</w:t>
      </w:r>
      <w:r w:rsidR="00080BEC" w:rsidRPr="009E7E59">
        <w:rPr>
          <w:rFonts w:ascii="Arial" w:hAnsi="Arial" w:cs="Arial"/>
          <w:sz w:val="24"/>
          <w:szCs w:val="24"/>
        </w:rPr>
        <w:t xml:space="preserve"> reflecting</w:t>
      </w:r>
      <w:r w:rsidR="004D01D1" w:rsidRPr="009E7E59">
        <w:rPr>
          <w:rFonts w:ascii="Arial" w:hAnsi="Arial" w:cs="Arial"/>
          <w:sz w:val="24"/>
          <w:szCs w:val="24"/>
        </w:rPr>
        <w:t xml:space="preserve"> high BPS-UKHE scores e.g. 88 to 99)</w:t>
      </w:r>
      <w:r w:rsidR="00F136E3" w:rsidRPr="009E7E59">
        <w:rPr>
          <w:rFonts w:ascii="Arial" w:hAnsi="Arial" w:cs="Arial"/>
          <w:sz w:val="24"/>
          <w:szCs w:val="24"/>
        </w:rPr>
        <w:t>;</w:t>
      </w:r>
    </w:p>
    <w:p w:rsidR="007823B7" w:rsidRPr="009E7E59" w:rsidRDefault="00F136E3" w:rsidP="00F136E3">
      <w:pPr>
        <w:pStyle w:val="ListParagraph"/>
        <w:numPr>
          <w:ilvl w:val="0"/>
          <w:numId w:val="9"/>
        </w:numPr>
        <w:spacing w:after="0" w:line="360" w:lineRule="auto"/>
        <w:jc w:val="both"/>
        <w:rPr>
          <w:rFonts w:ascii="Arial" w:hAnsi="Arial" w:cs="Arial"/>
          <w:sz w:val="24"/>
          <w:szCs w:val="24"/>
        </w:rPr>
      </w:pPr>
      <w:r w:rsidRPr="009E7E59">
        <w:rPr>
          <w:rFonts w:ascii="Arial" w:hAnsi="Arial" w:cs="Arial"/>
          <w:sz w:val="24"/>
          <w:szCs w:val="24"/>
        </w:rPr>
        <w:t>Lisa, Laura</w:t>
      </w:r>
      <w:r w:rsidR="00727CFE" w:rsidRPr="009E7E59">
        <w:rPr>
          <w:rFonts w:ascii="Arial" w:hAnsi="Arial" w:cs="Arial"/>
          <w:sz w:val="24"/>
          <w:szCs w:val="24"/>
        </w:rPr>
        <w:t>, Liam and Luke</w:t>
      </w:r>
      <w:r w:rsidR="00980BC9" w:rsidRPr="009E7E59">
        <w:rPr>
          <w:rFonts w:ascii="Arial" w:hAnsi="Arial" w:cs="Arial"/>
          <w:sz w:val="24"/>
          <w:szCs w:val="24"/>
        </w:rPr>
        <w:t xml:space="preserve"> (two female and two male students with</w:t>
      </w:r>
      <w:r w:rsidR="00866975" w:rsidRPr="009E7E59">
        <w:rPr>
          <w:rFonts w:ascii="Arial" w:hAnsi="Arial" w:cs="Arial"/>
          <w:sz w:val="24"/>
          <w:szCs w:val="24"/>
        </w:rPr>
        <w:t xml:space="preserve"> </w:t>
      </w:r>
      <w:r w:rsidR="00893097" w:rsidRPr="009E7E59">
        <w:rPr>
          <w:rFonts w:ascii="Arial" w:hAnsi="Arial" w:cs="Arial"/>
          <w:sz w:val="24"/>
          <w:szCs w:val="24"/>
        </w:rPr>
        <w:t>pseudonyms</w:t>
      </w:r>
      <w:r w:rsidR="00B81275" w:rsidRPr="009E7E59">
        <w:rPr>
          <w:rFonts w:ascii="Arial" w:hAnsi="Arial" w:cs="Arial"/>
          <w:sz w:val="24"/>
          <w:szCs w:val="24"/>
        </w:rPr>
        <w:t xml:space="preserve"> </w:t>
      </w:r>
      <w:r w:rsidR="00080BEC" w:rsidRPr="009E7E59">
        <w:rPr>
          <w:rFonts w:ascii="Arial" w:hAnsi="Arial" w:cs="Arial"/>
          <w:sz w:val="24"/>
          <w:szCs w:val="24"/>
        </w:rPr>
        <w:t>reflecting</w:t>
      </w:r>
      <w:r w:rsidR="004D01D1" w:rsidRPr="009E7E59">
        <w:rPr>
          <w:rFonts w:ascii="Arial" w:hAnsi="Arial" w:cs="Arial"/>
          <w:sz w:val="24"/>
          <w:szCs w:val="24"/>
        </w:rPr>
        <w:t xml:space="preserve"> low BPS-UKHE scores e.g. 50 to 53)</w:t>
      </w:r>
      <w:r w:rsidRPr="009E7E59">
        <w:rPr>
          <w:rFonts w:ascii="Arial" w:hAnsi="Arial" w:cs="Arial"/>
          <w:sz w:val="24"/>
          <w:szCs w:val="24"/>
        </w:rPr>
        <w:t>.</w:t>
      </w:r>
    </w:p>
    <w:p w:rsidR="007823B7" w:rsidRPr="009E7E59" w:rsidRDefault="007823B7" w:rsidP="00F136E3">
      <w:pPr>
        <w:spacing w:after="0" w:line="360" w:lineRule="auto"/>
        <w:jc w:val="both"/>
        <w:rPr>
          <w:rFonts w:ascii="Arial" w:hAnsi="Arial" w:cs="Arial"/>
          <w:sz w:val="24"/>
          <w:szCs w:val="24"/>
        </w:rPr>
      </w:pPr>
    </w:p>
    <w:p w:rsidR="00F136E3" w:rsidRPr="009E7E59" w:rsidRDefault="002E7101" w:rsidP="005730D0">
      <w:pPr>
        <w:spacing w:after="0" w:line="360" w:lineRule="auto"/>
        <w:jc w:val="both"/>
        <w:rPr>
          <w:rFonts w:ascii="Arial" w:hAnsi="Arial" w:cs="Arial"/>
          <w:sz w:val="24"/>
          <w:szCs w:val="24"/>
        </w:rPr>
      </w:pPr>
      <w:r w:rsidRPr="009E7E59">
        <w:rPr>
          <w:rFonts w:ascii="Arial" w:hAnsi="Arial" w:cs="Arial"/>
          <w:sz w:val="24"/>
          <w:szCs w:val="24"/>
        </w:rPr>
        <w:t>The interviews themselves</w:t>
      </w:r>
      <w:r w:rsidR="009302EB" w:rsidRPr="009E7E59">
        <w:rPr>
          <w:rFonts w:ascii="Arial" w:hAnsi="Arial" w:cs="Arial"/>
          <w:sz w:val="24"/>
          <w:szCs w:val="24"/>
        </w:rPr>
        <w:t xml:space="preserve"> were</w:t>
      </w:r>
      <w:r w:rsidR="00EC5E22" w:rsidRPr="009E7E59">
        <w:rPr>
          <w:rFonts w:ascii="Arial" w:hAnsi="Arial" w:cs="Arial"/>
          <w:sz w:val="24"/>
          <w:szCs w:val="24"/>
        </w:rPr>
        <w:t xml:space="preserve"> </w:t>
      </w:r>
      <w:r w:rsidR="008C57C8" w:rsidRPr="009E7E59">
        <w:rPr>
          <w:rFonts w:ascii="Arial" w:hAnsi="Arial" w:cs="Arial"/>
          <w:sz w:val="24"/>
          <w:szCs w:val="24"/>
        </w:rPr>
        <w:t>conducted in a relaxed manner in private to ensure a free and ‘interactional exchange of dialogue’ (Mason, 2002: 62)</w:t>
      </w:r>
      <w:r w:rsidR="00A95577" w:rsidRPr="009E7E59">
        <w:rPr>
          <w:rFonts w:ascii="Arial" w:hAnsi="Arial" w:cs="Arial"/>
          <w:sz w:val="24"/>
          <w:szCs w:val="24"/>
        </w:rPr>
        <w:t>.  While semi-structured in nature,</w:t>
      </w:r>
      <w:r w:rsidR="00980BC9" w:rsidRPr="009E7E59">
        <w:rPr>
          <w:rFonts w:ascii="Arial" w:hAnsi="Arial" w:cs="Arial"/>
          <w:sz w:val="24"/>
          <w:szCs w:val="24"/>
        </w:rPr>
        <w:t xml:space="preserve"> </w:t>
      </w:r>
      <w:r w:rsidR="008B77F8" w:rsidRPr="009E7E59">
        <w:rPr>
          <w:rFonts w:ascii="Arial" w:hAnsi="Arial" w:cs="Arial"/>
          <w:sz w:val="24"/>
          <w:szCs w:val="24"/>
        </w:rPr>
        <w:t xml:space="preserve">recorded, </w:t>
      </w:r>
      <w:r w:rsidR="00980BC9" w:rsidRPr="009E7E59">
        <w:rPr>
          <w:rFonts w:ascii="Arial" w:hAnsi="Arial" w:cs="Arial"/>
          <w:sz w:val="24"/>
          <w:szCs w:val="24"/>
        </w:rPr>
        <w:t xml:space="preserve">and lasting up to one hour in duration, each </w:t>
      </w:r>
      <w:r w:rsidR="009302EB" w:rsidRPr="009E7E59">
        <w:rPr>
          <w:rFonts w:ascii="Arial" w:hAnsi="Arial" w:cs="Arial"/>
          <w:sz w:val="24"/>
          <w:szCs w:val="24"/>
        </w:rPr>
        <w:t xml:space="preserve">interview </w:t>
      </w:r>
      <w:r w:rsidR="00980BC9" w:rsidRPr="009E7E59">
        <w:rPr>
          <w:rFonts w:ascii="Arial" w:hAnsi="Arial" w:cs="Arial"/>
          <w:sz w:val="24"/>
          <w:szCs w:val="24"/>
        </w:rPr>
        <w:t>remained</w:t>
      </w:r>
      <w:r w:rsidR="00A95577" w:rsidRPr="009E7E59">
        <w:rPr>
          <w:rFonts w:ascii="Arial" w:hAnsi="Arial" w:cs="Arial"/>
          <w:sz w:val="24"/>
          <w:szCs w:val="24"/>
        </w:rPr>
        <w:t xml:space="preserve"> sufficient</w:t>
      </w:r>
      <w:r w:rsidR="00980BC9" w:rsidRPr="009E7E59">
        <w:rPr>
          <w:rFonts w:ascii="Arial" w:hAnsi="Arial" w:cs="Arial"/>
          <w:sz w:val="24"/>
          <w:szCs w:val="24"/>
        </w:rPr>
        <w:t>ly</w:t>
      </w:r>
      <w:r w:rsidR="00A95577" w:rsidRPr="009E7E59">
        <w:rPr>
          <w:rFonts w:ascii="Arial" w:hAnsi="Arial" w:cs="Arial"/>
          <w:sz w:val="24"/>
          <w:szCs w:val="24"/>
        </w:rPr>
        <w:t xml:space="preserve"> </w:t>
      </w:r>
      <w:r w:rsidR="00980BC9" w:rsidRPr="009E7E59">
        <w:rPr>
          <w:rFonts w:ascii="Arial" w:hAnsi="Arial" w:cs="Arial"/>
          <w:sz w:val="24"/>
          <w:szCs w:val="24"/>
        </w:rPr>
        <w:t>flexib</w:t>
      </w:r>
      <w:r w:rsidR="0066365C" w:rsidRPr="009E7E59">
        <w:rPr>
          <w:rFonts w:ascii="Arial" w:hAnsi="Arial" w:cs="Arial"/>
          <w:sz w:val="24"/>
          <w:szCs w:val="24"/>
        </w:rPr>
        <w:t>l</w:t>
      </w:r>
      <w:r w:rsidR="00980BC9" w:rsidRPr="009E7E59">
        <w:rPr>
          <w:rFonts w:ascii="Arial" w:hAnsi="Arial" w:cs="Arial"/>
          <w:sz w:val="24"/>
          <w:szCs w:val="24"/>
        </w:rPr>
        <w:t>e</w:t>
      </w:r>
      <w:r w:rsidR="002879FE" w:rsidRPr="009E7E59">
        <w:rPr>
          <w:rFonts w:ascii="Arial" w:hAnsi="Arial" w:cs="Arial"/>
          <w:sz w:val="24"/>
          <w:szCs w:val="24"/>
        </w:rPr>
        <w:t xml:space="preserve"> </w:t>
      </w:r>
      <w:r w:rsidR="00264C91" w:rsidRPr="009E7E59">
        <w:rPr>
          <w:rFonts w:ascii="Arial" w:hAnsi="Arial" w:cs="Arial"/>
          <w:sz w:val="24"/>
          <w:szCs w:val="24"/>
        </w:rPr>
        <w:t xml:space="preserve">for the discussion to </w:t>
      </w:r>
      <w:r w:rsidR="00ED2CD9" w:rsidRPr="009E7E59">
        <w:rPr>
          <w:rFonts w:ascii="Arial" w:hAnsi="Arial" w:cs="Arial"/>
          <w:sz w:val="24"/>
          <w:szCs w:val="24"/>
        </w:rPr>
        <w:t>‘</w:t>
      </w:r>
      <w:r w:rsidR="00264C91" w:rsidRPr="009E7E59">
        <w:rPr>
          <w:rFonts w:ascii="Arial" w:hAnsi="Arial" w:cs="Arial"/>
          <w:sz w:val="24"/>
          <w:szCs w:val="24"/>
        </w:rPr>
        <w:t>roam</w:t>
      </w:r>
      <w:r w:rsidR="00ED2CD9" w:rsidRPr="009E7E59">
        <w:rPr>
          <w:rFonts w:ascii="Arial" w:hAnsi="Arial" w:cs="Arial"/>
          <w:sz w:val="24"/>
          <w:szCs w:val="24"/>
        </w:rPr>
        <w:t>’</w:t>
      </w:r>
      <w:r w:rsidR="00883E8C" w:rsidRPr="009E7E59">
        <w:rPr>
          <w:rFonts w:ascii="Arial" w:hAnsi="Arial" w:cs="Arial"/>
          <w:sz w:val="24"/>
          <w:szCs w:val="24"/>
        </w:rPr>
        <w:t xml:space="preserve"> as</w:t>
      </w:r>
      <w:r w:rsidR="00A95577" w:rsidRPr="009E7E59">
        <w:rPr>
          <w:rFonts w:ascii="Arial" w:hAnsi="Arial" w:cs="Arial"/>
          <w:sz w:val="24"/>
          <w:szCs w:val="24"/>
        </w:rPr>
        <w:t xml:space="preserve"> appropriate</w:t>
      </w:r>
      <w:r w:rsidR="002879FE" w:rsidRPr="009E7E59">
        <w:rPr>
          <w:rFonts w:ascii="Arial" w:hAnsi="Arial" w:cs="Arial"/>
          <w:sz w:val="24"/>
          <w:szCs w:val="24"/>
        </w:rPr>
        <w:t xml:space="preserve"> </w:t>
      </w:r>
      <w:r w:rsidR="008C57C8" w:rsidRPr="009E7E59">
        <w:rPr>
          <w:rFonts w:ascii="Arial" w:hAnsi="Arial" w:cs="Arial"/>
          <w:sz w:val="24"/>
          <w:szCs w:val="24"/>
        </w:rPr>
        <w:t>(Powney and Watts, 1987; Fontana and Frey, 2000; Schostack, 2006)</w:t>
      </w:r>
      <w:r w:rsidR="00B542A4" w:rsidRPr="009E7E59">
        <w:rPr>
          <w:rFonts w:ascii="Arial" w:hAnsi="Arial" w:cs="Arial"/>
          <w:sz w:val="24"/>
          <w:szCs w:val="24"/>
        </w:rPr>
        <w:t xml:space="preserve">.  </w:t>
      </w:r>
      <w:r w:rsidR="00A003DF" w:rsidRPr="009E7E59">
        <w:rPr>
          <w:rFonts w:ascii="Arial" w:hAnsi="Arial" w:cs="Arial"/>
          <w:sz w:val="24"/>
          <w:szCs w:val="24"/>
        </w:rPr>
        <w:t>Probing the motives</w:t>
      </w:r>
      <w:r w:rsidR="00A9319B" w:rsidRPr="009E7E59">
        <w:rPr>
          <w:rFonts w:ascii="Arial" w:hAnsi="Arial" w:cs="Arial"/>
          <w:sz w:val="24"/>
          <w:szCs w:val="24"/>
        </w:rPr>
        <w:t xml:space="preserve">, </w:t>
      </w:r>
      <w:r w:rsidR="00A003DF" w:rsidRPr="009E7E59">
        <w:rPr>
          <w:rFonts w:ascii="Arial" w:hAnsi="Arial" w:cs="Arial"/>
          <w:sz w:val="24"/>
          <w:szCs w:val="24"/>
        </w:rPr>
        <w:t>intentions, processes and adaptations associated with studying</w:t>
      </w:r>
      <w:r w:rsidR="00C44A78" w:rsidRPr="009E7E59">
        <w:rPr>
          <w:rFonts w:ascii="Arial" w:hAnsi="Arial" w:cs="Arial"/>
          <w:sz w:val="24"/>
          <w:szCs w:val="24"/>
        </w:rPr>
        <w:t xml:space="preserve"> to learn</w:t>
      </w:r>
      <w:r w:rsidR="00A003DF" w:rsidRPr="009E7E59">
        <w:rPr>
          <w:rFonts w:ascii="Arial" w:hAnsi="Arial" w:cs="Arial"/>
          <w:sz w:val="24"/>
          <w:szCs w:val="24"/>
        </w:rPr>
        <w:t>,</w:t>
      </w:r>
      <w:r w:rsidR="00A9319B" w:rsidRPr="009E7E59">
        <w:rPr>
          <w:rFonts w:ascii="Arial" w:hAnsi="Arial" w:cs="Arial"/>
          <w:sz w:val="24"/>
          <w:szCs w:val="24"/>
        </w:rPr>
        <w:t xml:space="preserve"> </w:t>
      </w:r>
      <w:r w:rsidR="00970767" w:rsidRPr="009E7E59">
        <w:rPr>
          <w:rFonts w:ascii="Arial" w:hAnsi="Arial" w:cs="Arial"/>
          <w:sz w:val="24"/>
          <w:szCs w:val="24"/>
        </w:rPr>
        <w:t>opening questions included</w:t>
      </w:r>
      <w:r w:rsidR="00F136E3" w:rsidRPr="009E7E59">
        <w:rPr>
          <w:rFonts w:ascii="Arial" w:hAnsi="Arial" w:cs="Arial"/>
          <w:sz w:val="24"/>
          <w:szCs w:val="24"/>
        </w:rPr>
        <w:t>:</w:t>
      </w:r>
    </w:p>
    <w:p w:rsidR="00F136E3" w:rsidRPr="009E7E59" w:rsidRDefault="00F136E3" w:rsidP="005730D0">
      <w:pPr>
        <w:spacing w:after="0" w:line="360" w:lineRule="auto"/>
        <w:jc w:val="both"/>
        <w:rPr>
          <w:rFonts w:ascii="Arial" w:hAnsi="Arial" w:cs="Arial"/>
          <w:sz w:val="24"/>
          <w:szCs w:val="24"/>
        </w:rPr>
      </w:pPr>
    </w:p>
    <w:p w:rsidR="00ED742B" w:rsidRPr="009E7E59" w:rsidRDefault="00ED742B" w:rsidP="005730D0">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As you approach the end of your degree, can you remember what it was that</w:t>
      </w:r>
      <w:r w:rsidR="00A87D20" w:rsidRPr="009E7E59">
        <w:rPr>
          <w:rFonts w:ascii="Arial" w:hAnsi="Arial" w:cs="Arial"/>
          <w:sz w:val="24"/>
          <w:szCs w:val="24"/>
        </w:rPr>
        <w:t xml:space="preserve"> initially</w:t>
      </w:r>
      <w:r w:rsidRPr="009E7E59">
        <w:rPr>
          <w:rFonts w:ascii="Arial" w:hAnsi="Arial" w:cs="Arial"/>
          <w:sz w:val="24"/>
          <w:szCs w:val="24"/>
        </w:rPr>
        <w:t xml:space="preserve"> attracted you to </w:t>
      </w:r>
      <w:r w:rsidR="00970767" w:rsidRPr="009E7E59">
        <w:rPr>
          <w:rFonts w:ascii="Arial" w:hAnsi="Arial" w:cs="Arial"/>
          <w:sz w:val="24"/>
          <w:szCs w:val="24"/>
        </w:rPr>
        <w:t>education in particular</w:t>
      </w:r>
      <w:r w:rsidRPr="009E7E59">
        <w:rPr>
          <w:rFonts w:ascii="Arial" w:hAnsi="Arial" w:cs="Arial"/>
          <w:sz w:val="24"/>
          <w:szCs w:val="24"/>
        </w:rPr>
        <w:t>?</w:t>
      </w:r>
    </w:p>
    <w:p w:rsidR="00970767" w:rsidRPr="009E7E59" w:rsidRDefault="009302EB" w:rsidP="005730D0">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 xml:space="preserve">Do you ever </w:t>
      </w:r>
      <w:r w:rsidR="00970767" w:rsidRPr="009E7E59">
        <w:rPr>
          <w:rFonts w:ascii="Arial" w:hAnsi="Arial" w:cs="Arial"/>
          <w:sz w:val="24"/>
          <w:szCs w:val="24"/>
        </w:rPr>
        <w:t xml:space="preserve">find yourself </w:t>
      </w:r>
      <w:r w:rsidR="00A90457" w:rsidRPr="009E7E59">
        <w:rPr>
          <w:rFonts w:ascii="Arial" w:hAnsi="Arial" w:cs="Arial"/>
          <w:sz w:val="24"/>
          <w:szCs w:val="24"/>
        </w:rPr>
        <w:t xml:space="preserve">actually </w:t>
      </w:r>
      <w:r w:rsidR="00970767" w:rsidRPr="009E7E59">
        <w:rPr>
          <w:rFonts w:ascii="Arial" w:hAnsi="Arial" w:cs="Arial"/>
          <w:sz w:val="24"/>
          <w:szCs w:val="24"/>
        </w:rPr>
        <w:t>getting bore</w:t>
      </w:r>
      <w:r w:rsidR="00EC5E22" w:rsidRPr="009E7E59">
        <w:rPr>
          <w:rFonts w:ascii="Arial" w:hAnsi="Arial" w:cs="Arial"/>
          <w:sz w:val="24"/>
          <w:szCs w:val="24"/>
        </w:rPr>
        <w:t>d in a lecture</w:t>
      </w:r>
      <w:r w:rsidRPr="009E7E59">
        <w:rPr>
          <w:rFonts w:ascii="Arial" w:hAnsi="Arial" w:cs="Arial"/>
          <w:sz w:val="24"/>
          <w:szCs w:val="24"/>
        </w:rPr>
        <w:t>/</w:t>
      </w:r>
      <w:r w:rsidR="004C3FC8" w:rsidRPr="009E7E59">
        <w:rPr>
          <w:rFonts w:ascii="Arial" w:hAnsi="Arial" w:cs="Arial"/>
          <w:sz w:val="24"/>
          <w:szCs w:val="24"/>
        </w:rPr>
        <w:t>seminar/</w:t>
      </w:r>
      <w:r w:rsidR="00C44A78" w:rsidRPr="009E7E59">
        <w:rPr>
          <w:rFonts w:ascii="Arial" w:hAnsi="Arial" w:cs="Arial"/>
          <w:sz w:val="24"/>
          <w:szCs w:val="24"/>
        </w:rPr>
        <w:t>w</w:t>
      </w:r>
      <w:r w:rsidR="00970767" w:rsidRPr="009E7E59">
        <w:rPr>
          <w:rFonts w:ascii="Arial" w:hAnsi="Arial" w:cs="Arial"/>
          <w:sz w:val="24"/>
          <w:szCs w:val="24"/>
        </w:rPr>
        <w:t>hat do you tend to do as a result?</w:t>
      </w:r>
    </w:p>
    <w:p w:rsidR="00584407" w:rsidRPr="009E7E59" w:rsidRDefault="00A87D20" w:rsidP="005730D0">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 xml:space="preserve">How do you </w:t>
      </w:r>
      <w:r w:rsidR="00617809" w:rsidRPr="009E7E59">
        <w:rPr>
          <w:rFonts w:ascii="Arial" w:hAnsi="Arial" w:cs="Arial"/>
          <w:sz w:val="24"/>
          <w:szCs w:val="24"/>
        </w:rPr>
        <w:t xml:space="preserve">go about </w:t>
      </w:r>
      <w:r w:rsidR="00E32E87" w:rsidRPr="009E7E59">
        <w:rPr>
          <w:rFonts w:ascii="Arial" w:hAnsi="Arial" w:cs="Arial"/>
          <w:sz w:val="24"/>
          <w:szCs w:val="24"/>
        </w:rPr>
        <w:t>studying/</w:t>
      </w:r>
      <w:r w:rsidR="00617809" w:rsidRPr="009E7E59">
        <w:rPr>
          <w:rFonts w:ascii="Arial" w:hAnsi="Arial" w:cs="Arial"/>
          <w:sz w:val="24"/>
          <w:szCs w:val="24"/>
        </w:rPr>
        <w:t xml:space="preserve">preparing for and writing </w:t>
      </w:r>
      <w:r w:rsidR="0022690C" w:rsidRPr="009E7E59">
        <w:rPr>
          <w:rFonts w:ascii="Arial" w:hAnsi="Arial" w:cs="Arial"/>
          <w:sz w:val="24"/>
          <w:szCs w:val="24"/>
        </w:rPr>
        <w:t>your</w:t>
      </w:r>
      <w:r w:rsidR="00584407" w:rsidRPr="009E7E59">
        <w:rPr>
          <w:rFonts w:ascii="Arial" w:hAnsi="Arial" w:cs="Arial"/>
          <w:sz w:val="24"/>
          <w:szCs w:val="24"/>
        </w:rPr>
        <w:t xml:space="preserve"> assignment</w:t>
      </w:r>
      <w:r w:rsidR="0022690C" w:rsidRPr="009E7E59">
        <w:rPr>
          <w:rFonts w:ascii="Arial" w:hAnsi="Arial" w:cs="Arial"/>
          <w:sz w:val="24"/>
          <w:szCs w:val="24"/>
        </w:rPr>
        <w:t>s</w:t>
      </w:r>
      <w:r w:rsidR="00584407" w:rsidRPr="009E7E59">
        <w:rPr>
          <w:rFonts w:ascii="Arial" w:hAnsi="Arial" w:cs="Arial"/>
          <w:sz w:val="24"/>
          <w:szCs w:val="24"/>
        </w:rPr>
        <w:t xml:space="preserve">?  </w:t>
      </w:r>
    </w:p>
    <w:p w:rsidR="0074708E" w:rsidRPr="009E7E59" w:rsidRDefault="00AF40E6" w:rsidP="005730D0">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 xml:space="preserve">What </w:t>
      </w:r>
      <w:r w:rsidR="0074708E" w:rsidRPr="009E7E59">
        <w:rPr>
          <w:rFonts w:ascii="Arial" w:hAnsi="Arial" w:cs="Arial"/>
          <w:sz w:val="24"/>
          <w:szCs w:val="24"/>
        </w:rPr>
        <w:t>keep</w:t>
      </w:r>
      <w:r w:rsidR="00C44A78" w:rsidRPr="009E7E59">
        <w:rPr>
          <w:rFonts w:ascii="Arial" w:hAnsi="Arial" w:cs="Arial"/>
          <w:sz w:val="24"/>
          <w:szCs w:val="24"/>
        </w:rPr>
        <w:t>s you</w:t>
      </w:r>
      <w:r w:rsidR="0074708E" w:rsidRPr="009E7E59">
        <w:rPr>
          <w:rFonts w:ascii="Arial" w:hAnsi="Arial" w:cs="Arial"/>
          <w:sz w:val="24"/>
          <w:szCs w:val="24"/>
        </w:rPr>
        <w:t xml:space="preserve"> going during </w:t>
      </w:r>
      <w:r w:rsidR="00C44A78" w:rsidRPr="009E7E59">
        <w:rPr>
          <w:rFonts w:ascii="Arial" w:hAnsi="Arial" w:cs="Arial"/>
          <w:sz w:val="24"/>
          <w:szCs w:val="24"/>
        </w:rPr>
        <w:t xml:space="preserve">the completion of </w:t>
      </w:r>
      <w:r w:rsidR="0074708E" w:rsidRPr="009E7E59">
        <w:rPr>
          <w:rFonts w:ascii="Arial" w:hAnsi="Arial" w:cs="Arial"/>
          <w:sz w:val="24"/>
          <w:szCs w:val="24"/>
        </w:rPr>
        <w:t>an assignment?</w:t>
      </w:r>
    </w:p>
    <w:p w:rsidR="00E32E87" w:rsidRPr="009E7E59" w:rsidRDefault="00E32E87" w:rsidP="00E32E87">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Do you find writing your assignments generally interesting/boring?</w:t>
      </w:r>
    </w:p>
    <w:p w:rsidR="00E32E87" w:rsidRPr="009E7E59" w:rsidRDefault="00E32E87" w:rsidP="00E32E87">
      <w:pPr>
        <w:pStyle w:val="ListParagraph"/>
        <w:numPr>
          <w:ilvl w:val="0"/>
          <w:numId w:val="12"/>
        </w:numPr>
        <w:spacing w:after="0" w:line="360" w:lineRule="auto"/>
        <w:jc w:val="both"/>
        <w:rPr>
          <w:rFonts w:ascii="Arial" w:hAnsi="Arial" w:cs="Arial"/>
          <w:sz w:val="24"/>
          <w:szCs w:val="24"/>
        </w:rPr>
      </w:pPr>
      <w:r w:rsidRPr="009E7E59">
        <w:rPr>
          <w:rFonts w:ascii="Arial" w:hAnsi="Arial" w:cs="Arial"/>
          <w:sz w:val="24"/>
          <w:szCs w:val="24"/>
        </w:rPr>
        <w:t>What do you do with the assignment feedback you receive/how does it help when looking ahead to the next one?</w:t>
      </w:r>
    </w:p>
    <w:p w:rsidR="00584407" w:rsidRPr="009E7E59" w:rsidRDefault="00584407" w:rsidP="005730D0">
      <w:pPr>
        <w:spacing w:after="0" w:line="360" w:lineRule="auto"/>
        <w:jc w:val="both"/>
        <w:rPr>
          <w:rFonts w:ascii="Arial" w:hAnsi="Arial" w:cs="Arial"/>
          <w:sz w:val="24"/>
          <w:szCs w:val="24"/>
        </w:rPr>
      </w:pPr>
    </w:p>
    <w:p w:rsidR="001A44F2" w:rsidRPr="009E7E59" w:rsidRDefault="00F136E3" w:rsidP="005730D0">
      <w:pPr>
        <w:spacing w:after="0" w:line="360" w:lineRule="auto"/>
        <w:jc w:val="both"/>
        <w:rPr>
          <w:rFonts w:ascii="Arial" w:hAnsi="Arial" w:cs="Arial"/>
          <w:sz w:val="24"/>
          <w:szCs w:val="24"/>
        </w:rPr>
      </w:pPr>
      <w:r w:rsidRPr="009E7E59">
        <w:rPr>
          <w:rFonts w:ascii="Arial" w:hAnsi="Arial" w:cs="Arial"/>
          <w:sz w:val="24"/>
          <w:szCs w:val="24"/>
        </w:rPr>
        <w:t>Tra</w:t>
      </w:r>
      <w:r w:rsidR="008B77F8" w:rsidRPr="009E7E59">
        <w:rPr>
          <w:rFonts w:ascii="Arial" w:hAnsi="Arial" w:cs="Arial"/>
          <w:sz w:val="24"/>
          <w:szCs w:val="24"/>
        </w:rPr>
        <w:t xml:space="preserve">nscripts </w:t>
      </w:r>
      <w:r w:rsidR="00EF29DC" w:rsidRPr="009E7E59">
        <w:rPr>
          <w:rFonts w:ascii="Arial" w:hAnsi="Arial" w:cs="Arial"/>
          <w:sz w:val="24"/>
          <w:szCs w:val="24"/>
        </w:rPr>
        <w:t xml:space="preserve">from audio-recordings </w:t>
      </w:r>
      <w:r w:rsidRPr="009E7E59">
        <w:rPr>
          <w:rFonts w:ascii="Arial" w:hAnsi="Arial" w:cs="Arial"/>
          <w:sz w:val="24"/>
          <w:szCs w:val="24"/>
        </w:rPr>
        <w:t xml:space="preserve">were subsequently </w:t>
      </w:r>
      <w:r w:rsidR="005B021F" w:rsidRPr="009E7E59">
        <w:rPr>
          <w:rFonts w:ascii="Arial" w:hAnsi="Arial" w:cs="Arial"/>
          <w:sz w:val="24"/>
          <w:szCs w:val="24"/>
        </w:rPr>
        <w:t xml:space="preserve">shared and </w:t>
      </w:r>
      <w:r w:rsidRPr="009E7E59">
        <w:rPr>
          <w:rFonts w:ascii="Arial" w:hAnsi="Arial" w:cs="Arial"/>
          <w:sz w:val="24"/>
          <w:szCs w:val="24"/>
        </w:rPr>
        <w:t xml:space="preserve">analysed manually </w:t>
      </w:r>
      <w:r w:rsidR="005775C2" w:rsidRPr="009E7E59">
        <w:rPr>
          <w:rFonts w:ascii="Arial" w:hAnsi="Arial" w:cs="Arial"/>
          <w:sz w:val="24"/>
          <w:szCs w:val="24"/>
        </w:rPr>
        <w:t xml:space="preserve">and conventionally </w:t>
      </w:r>
      <w:r w:rsidRPr="009E7E59">
        <w:rPr>
          <w:rFonts w:ascii="Arial" w:hAnsi="Arial" w:cs="Arial"/>
          <w:sz w:val="24"/>
          <w:szCs w:val="24"/>
        </w:rPr>
        <w:t xml:space="preserve">by way </w:t>
      </w:r>
      <w:r w:rsidR="00AD67BE" w:rsidRPr="009E7E59">
        <w:rPr>
          <w:rFonts w:ascii="Arial" w:hAnsi="Arial" w:cs="Arial"/>
          <w:sz w:val="24"/>
          <w:szCs w:val="24"/>
        </w:rPr>
        <w:t>of content analysis to identify</w:t>
      </w:r>
      <w:r w:rsidR="005E407A" w:rsidRPr="009E7E59">
        <w:rPr>
          <w:rFonts w:ascii="Arial" w:hAnsi="Arial" w:cs="Arial"/>
          <w:sz w:val="24"/>
          <w:szCs w:val="24"/>
        </w:rPr>
        <w:t xml:space="preserve"> </w:t>
      </w:r>
      <w:r w:rsidR="006D4A0F" w:rsidRPr="009E7E59">
        <w:rPr>
          <w:rFonts w:ascii="Arial" w:hAnsi="Arial" w:cs="Arial"/>
          <w:sz w:val="24"/>
          <w:szCs w:val="24"/>
        </w:rPr>
        <w:t xml:space="preserve">emergent </w:t>
      </w:r>
      <w:r w:rsidR="005C681C" w:rsidRPr="009E7E59">
        <w:rPr>
          <w:rFonts w:ascii="Arial" w:hAnsi="Arial" w:cs="Arial"/>
          <w:sz w:val="24"/>
          <w:szCs w:val="24"/>
        </w:rPr>
        <w:t>categories,</w:t>
      </w:r>
      <w:r w:rsidR="006D4A0F" w:rsidRPr="009E7E59">
        <w:rPr>
          <w:rFonts w:ascii="Arial" w:hAnsi="Arial" w:cs="Arial"/>
          <w:sz w:val="24"/>
          <w:szCs w:val="24"/>
        </w:rPr>
        <w:t xml:space="preserve"> </w:t>
      </w:r>
      <w:r w:rsidRPr="009E7E59">
        <w:rPr>
          <w:rFonts w:ascii="Arial" w:hAnsi="Arial" w:cs="Arial"/>
          <w:sz w:val="24"/>
          <w:szCs w:val="24"/>
        </w:rPr>
        <w:t>themes</w:t>
      </w:r>
      <w:r w:rsidR="005C681C" w:rsidRPr="009E7E59">
        <w:rPr>
          <w:rFonts w:ascii="Arial" w:hAnsi="Arial" w:cs="Arial"/>
          <w:sz w:val="24"/>
          <w:szCs w:val="24"/>
        </w:rPr>
        <w:t xml:space="preserve"> and other matters of interest</w:t>
      </w:r>
      <w:r w:rsidRPr="009E7E59">
        <w:rPr>
          <w:rFonts w:ascii="Arial" w:hAnsi="Arial" w:cs="Arial"/>
          <w:sz w:val="24"/>
          <w:szCs w:val="24"/>
        </w:rPr>
        <w:t xml:space="preserve"> (Saldaña, 2013; Miles et al., 2014).    </w:t>
      </w:r>
    </w:p>
    <w:p w:rsidR="001A44F2" w:rsidRPr="009E7E59" w:rsidRDefault="00AD67BE" w:rsidP="001A44F2">
      <w:pPr>
        <w:spacing w:after="0" w:line="360" w:lineRule="auto"/>
        <w:rPr>
          <w:rFonts w:ascii="Arial" w:hAnsi="Arial" w:cs="Arial"/>
          <w:sz w:val="24"/>
          <w:szCs w:val="24"/>
        </w:rPr>
      </w:pPr>
      <w:r w:rsidRPr="009E7E59">
        <w:rPr>
          <w:rFonts w:ascii="Arial" w:hAnsi="Arial" w:cs="Arial"/>
          <w:sz w:val="24"/>
          <w:szCs w:val="24"/>
        </w:rPr>
        <w:t xml:space="preserve"> </w:t>
      </w:r>
    </w:p>
    <w:p w:rsidR="005230DA" w:rsidRPr="009E7E59" w:rsidRDefault="005F035F" w:rsidP="001A44F2">
      <w:pPr>
        <w:spacing w:after="0" w:line="360" w:lineRule="auto"/>
        <w:rPr>
          <w:rFonts w:ascii="Arial" w:hAnsi="Arial" w:cs="Arial"/>
          <w:sz w:val="24"/>
          <w:szCs w:val="24"/>
        </w:rPr>
      </w:pPr>
      <w:r w:rsidRPr="009E7E59">
        <w:rPr>
          <w:rFonts w:ascii="Arial" w:hAnsi="Arial" w:cs="Arial"/>
          <w:b/>
          <w:sz w:val="24"/>
          <w:szCs w:val="24"/>
        </w:rPr>
        <w:t>Presentation of findings</w:t>
      </w:r>
    </w:p>
    <w:p w:rsidR="0080029D" w:rsidRPr="009E7E59" w:rsidRDefault="0080029D" w:rsidP="001A44F2">
      <w:pPr>
        <w:spacing w:after="0" w:line="360" w:lineRule="auto"/>
        <w:rPr>
          <w:rFonts w:ascii="Arial" w:hAnsi="Arial" w:cs="Arial"/>
          <w:sz w:val="24"/>
          <w:szCs w:val="24"/>
        </w:rPr>
      </w:pPr>
    </w:p>
    <w:p w:rsidR="002A5BF3" w:rsidRPr="009E7E59" w:rsidRDefault="00745537" w:rsidP="001A44F2">
      <w:pPr>
        <w:spacing w:after="0" w:line="360" w:lineRule="auto"/>
        <w:ind w:firstLine="720"/>
        <w:rPr>
          <w:rFonts w:ascii="Arial" w:hAnsi="Arial" w:cs="Arial"/>
          <w:sz w:val="24"/>
          <w:szCs w:val="24"/>
        </w:rPr>
      </w:pPr>
      <w:r w:rsidRPr="009E7E59">
        <w:rPr>
          <w:rFonts w:ascii="Arial" w:hAnsi="Arial" w:cs="Arial"/>
          <w:i/>
          <w:sz w:val="24"/>
          <w:szCs w:val="24"/>
        </w:rPr>
        <w:t>Respondent c</w:t>
      </w:r>
      <w:r w:rsidR="002A5BF3" w:rsidRPr="009E7E59">
        <w:rPr>
          <w:rFonts w:ascii="Arial" w:hAnsi="Arial" w:cs="Arial"/>
          <w:i/>
          <w:sz w:val="24"/>
          <w:szCs w:val="24"/>
        </w:rPr>
        <w:t>haracteristics</w:t>
      </w:r>
      <w:r w:rsidR="00AC2ACA" w:rsidRPr="009E7E59">
        <w:rPr>
          <w:rFonts w:ascii="Arial" w:hAnsi="Arial" w:cs="Arial"/>
          <w:i/>
          <w:sz w:val="24"/>
          <w:szCs w:val="24"/>
        </w:rPr>
        <w:t xml:space="preserve"> </w:t>
      </w:r>
    </w:p>
    <w:p w:rsidR="001A44F2" w:rsidRPr="009E7E59" w:rsidRDefault="001A44F2" w:rsidP="001A44F2">
      <w:pPr>
        <w:spacing w:after="0" w:line="360" w:lineRule="auto"/>
        <w:jc w:val="both"/>
        <w:rPr>
          <w:rFonts w:ascii="Arial" w:hAnsi="Arial" w:cs="Arial"/>
          <w:sz w:val="24"/>
          <w:szCs w:val="24"/>
        </w:rPr>
      </w:pPr>
    </w:p>
    <w:p w:rsidR="003D627F" w:rsidRPr="009E7E59" w:rsidRDefault="00963F6E" w:rsidP="001A44F2">
      <w:pPr>
        <w:spacing w:after="0" w:line="360" w:lineRule="auto"/>
        <w:jc w:val="both"/>
        <w:rPr>
          <w:rFonts w:ascii="Arial" w:hAnsi="Arial" w:cs="Arial"/>
          <w:sz w:val="24"/>
          <w:szCs w:val="24"/>
        </w:rPr>
      </w:pPr>
      <w:r w:rsidRPr="009E7E59">
        <w:rPr>
          <w:rFonts w:ascii="Arial" w:hAnsi="Arial" w:cs="Arial"/>
          <w:sz w:val="24"/>
          <w:szCs w:val="24"/>
        </w:rPr>
        <w:t xml:space="preserve">Of the 224 respondents involved, </w:t>
      </w:r>
      <w:r w:rsidR="00A078A5" w:rsidRPr="009E7E59">
        <w:rPr>
          <w:rFonts w:ascii="Arial" w:hAnsi="Arial" w:cs="Arial"/>
          <w:sz w:val="24"/>
          <w:szCs w:val="24"/>
        </w:rPr>
        <w:t>57 (25.4</w:t>
      </w:r>
      <w:r w:rsidR="009070D6" w:rsidRPr="009E7E59">
        <w:rPr>
          <w:rFonts w:ascii="Arial" w:hAnsi="Arial" w:cs="Arial"/>
          <w:sz w:val="24"/>
          <w:szCs w:val="24"/>
        </w:rPr>
        <w:t xml:space="preserve">%) </w:t>
      </w:r>
      <w:r w:rsidR="00A078A5" w:rsidRPr="009E7E59">
        <w:rPr>
          <w:rFonts w:ascii="Arial" w:hAnsi="Arial" w:cs="Arial"/>
          <w:sz w:val="24"/>
          <w:szCs w:val="24"/>
        </w:rPr>
        <w:t>were male and 167 (74.6</w:t>
      </w:r>
      <w:r w:rsidR="009070D6" w:rsidRPr="009E7E59">
        <w:rPr>
          <w:rFonts w:ascii="Arial" w:hAnsi="Arial" w:cs="Arial"/>
          <w:sz w:val="24"/>
          <w:szCs w:val="24"/>
        </w:rPr>
        <w:t>%) were female, figures typical of the degree programme as a whole.</w:t>
      </w:r>
      <w:r w:rsidR="006B249F" w:rsidRPr="009E7E59">
        <w:rPr>
          <w:rFonts w:ascii="Arial" w:hAnsi="Arial" w:cs="Arial"/>
          <w:sz w:val="24"/>
          <w:szCs w:val="24"/>
        </w:rPr>
        <w:t xml:space="preserve">  At the time of questionnaire distribution, a</w:t>
      </w:r>
      <w:r w:rsidR="00CB3E0F" w:rsidRPr="009E7E59">
        <w:rPr>
          <w:rFonts w:ascii="Arial" w:hAnsi="Arial" w:cs="Arial"/>
          <w:sz w:val="24"/>
          <w:szCs w:val="24"/>
        </w:rPr>
        <w:t>ges ranged from 20 to over 40 with an estima</w:t>
      </w:r>
      <w:r w:rsidR="00362158" w:rsidRPr="009E7E59">
        <w:rPr>
          <w:rFonts w:ascii="Arial" w:hAnsi="Arial" w:cs="Arial"/>
          <w:sz w:val="24"/>
          <w:szCs w:val="24"/>
        </w:rPr>
        <w:t xml:space="preserve">ted sample mean of 24.3 years.  </w:t>
      </w:r>
      <w:r w:rsidR="00FE62FD" w:rsidRPr="009E7E59">
        <w:rPr>
          <w:rFonts w:ascii="Arial" w:hAnsi="Arial" w:cs="Arial"/>
          <w:sz w:val="24"/>
          <w:szCs w:val="24"/>
        </w:rPr>
        <w:t xml:space="preserve">Used </w:t>
      </w:r>
      <w:r w:rsidR="003D44A9" w:rsidRPr="009E7E59">
        <w:rPr>
          <w:rFonts w:ascii="Arial" w:hAnsi="Arial" w:cs="Arial"/>
          <w:sz w:val="24"/>
          <w:szCs w:val="24"/>
        </w:rPr>
        <w:t>in full-scale form,</w:t>
      </w:r>
      <w:r w:rsidR="005F035F" w:rsidRPr="009E7E59">
        <w:rPr>
          <w:rFonts w:ascii="Arial" w:hAnsi="Arial" w:cs="Arial"/>
          <w:sz w:val="24"/>
          <w:szCs w:val="24"/>
        </w:rPr>
        <w:t xml:space="preserve"> t</w:t>
      </w:r>
      <w:r w:rsidR="00C64C80" w:rsidRPr="009E7E59">
        <w:rPr>
          <w:rFonts w:ascii="Arial" w:hAnsi="Arial" w:cs="Arial"/>
          <w:sz w:val="24"/>
          <w:szCs w:val="24"/>
        </w:rPr>
        <w:t>he BPS-UKHE</w:t>
      </w:r>
      <w:r w:rsidR="00BB4BDD" w:rsidRPr="009E7E59">
        <w:rPr>
          <w:rFonts w:ascii="Arial" w:hAnsi="Arial" w:cs="Arial"/>
          <w:sz w:val="24"/>
          <w:szCs w:val="24"/>
        </w:rPr>
        <w:t xml:space="preserve"> questionnaire</w:t>
      </w:r>
      <w:r w:rsidR="00C64C80" w:rsidRPr="009E7E59">
        <w:rPr>
          <w:rFonts w:ascii="Arial" w:hAnsi="Arial" w:cs="Arial"/>
          <w:sz w:val="24"/>
          <w:szCs w:val="24"/>
        </w:rPr>
        <w:t xml:space="preserve"> measures academic </w:t>
      </w:r>
      <w:r w:rsidR="00FE62FD" w:rsidRPr="009E7E59">
        <w:rPr>
          <w:rFonts w:ascii="Arial" w:hAnsi="Arial" w:cs="Arial"/>
          <w:sz w:val="24"/>
          <w:szCs w:val="24"/>
        </w:rPr>
        <w:t xml:space="preserve">trait </w:t>
      </w:r>
      <w:r w:rsidR="00C64C80" w:rsidRPr="009E7E59">
        <w:rPr>
          <w:rFonts w:ascii="Arial" w:hAnsi="Arial" w:cs="Arial"/>
          <w:sz w:val="24"/>
          <w:szCs w:val="24"/>
        </w:rPr>
        <w:t>boredom</w:t>
      </w:r>
      <w:r w:rsidR="008D76CB" w:rsidRPr="009E7E59">
        <w:rPr>
          <w:rFonts w:ascii="Arial" w:hAnsi="Arial" w:cs="Arial"/>
          <w:sz w:val="24"/>
          <w:szCs w:val="24"/>
        </w:rPr>
        <w:t xml:space="preserve"> </w:t>
      </w:r>
      <w:r w:rsidR="00FE62FD" w:rsidRPr="009E7E59">
        <w:rPr>
          <w:rFonts w:ascii="Arial" w:hAnsi="Arial" w:cs="Arial"/>
          <w:sz w:val="24"/>
          <w:szCs w:val="24"/>
        </w:rPr>
        <w:t>as</w:t>
      </w:r>
      <w:r w:rsidR="006D3CA4" w:rsidRPr="009E7E59">
        <w:rPr>
          <w:rFonts w:ascii="Arial" w:hAnsi="Arial" w:cs="Arial"/>
          <w:sz w:val="24"/>
          <w:szCs w:val="24"/>
        </w:rPr>
        <w:t xml:space="preserve"> </w:t>
      </w:r>
      <w:r w:rsidR="006B249F" w:rsidRPr="009E7E59">
        <w:rPr>
          <w:rFonts w:ascii="Arial" w:hAnsi="Arial" w:cs="Arial"/>
          <w:sz w:val="24"/>
          <w:szCs w:val="24"/>
        </w:rPr>
        <w:t>determined by</w:t>
      </w:r>
      <w:r w:rsidR="00C64C80" w:rsidRPr="009E7E59">
        <w:rPr>
          <w:rFonts w:ascii="Arial" w:hAnsi="Arial" w:cs="Arial"/>
          <w:sz w:val="24"/>
          <w:szCs w:val="24"/>
        </w:rPr>
        <w:t xml:space="preserve"> the frequency with which certain bor</w:t>
      </w:r>
      <w:r w:rsidR="009903C9" w:rsidRPr="009E7E59">
        <w:rPr>
          <w:rFonts w:ascii="Arial" w:hAnsi="Arial" w:cs="Arial"/>
          <w:sz w:val="24"/>
          <w:szCs w:val="24"/>
        </w:rPr>
        <w:t xml:space="preserve">edom precursors or antecedents </w:t>
      </w:r>
      <w:r w:rsidR="003D44A9" w:rsidRPr="009E7E59">
        <w:rPr>
          <w:rFonts w:ascii="Arial" w:hAnsi="Arial" w:cs="Arial"/>
          <w:sz w:val="24"/>
          <w:szCs w:val="24"/>
        </w:rPr>
        <w:lastRenderedPageBreak/>
        <w:t xml:space="preserve">reflected in the questionnaire items </w:t>
      </w:r>
      <w:r w:rsidR="000E0EDE" w:rsidRPr="009E7E59">
        <w:rPr>
          <w:rFonts w:ascii="Arial" w:hAnsi="Arial" w:cs="Arial"/>
          <w:sz w:val="24"/>
          <w:szCs w:val="24"/>
        </w:rPr>
        <w:t xml:space="preserve">themselves </w:t>
      </w:r>
      <w:r w:rsidR="009903C9" w:rsidRPr="009E7E59">
        <w:rPr>
          <w:rFonts w:ascii="Arial" w:hAnsi="Arial" w:cs="Arial"/>
          <w:sz w:val="24"/>
          <w:szCs w:val="24"/>
        </w:rPr>
        <w:t>are reported</w:t>
      </w:r>
      <w:r w:rsidR="00C64C80" w:rsidRPr="009E7E59">
        <w:rPr>
          <w:rFonts w:ascii="Arial" w:hAnsi="Arial" w:cs="Arial"/>
          <w:sz w:val="24"/>
          <w:szCs w:val="24"/>
        </w:rPr>
        <w:t>.  Following reverse-item transformations, BPS-UKHE scores ranged from 41 to 122 (maximum possibl</w:t>
      </w:r>
      <w:r w:rsidR="00784E24" w:rsidRPr="009E7E59">
        <w:rPr>
          <w:rFonts w:ascii="Arial" w:hAnsi="Arial" w:cs="Arial"/>
          <w:sz w:val="24"/>
          <w:szCs w:val="24"/>
        </w:rPr>
        <w:t>e</w:t>
      </w:r>
      <w:r w:rsidR="00D43E0C" w:rsidRPr="009E7E59">
        <w:rPr>
          <w:rFonts w:ascii="Arial" w:hAnsi="Arial" w:cs="Arial"/>
          <w:sz w:val="24"/>
          <w:szCs w:val="24"/>
        </w:rPr>
        <w:t xml:space="preserve"> range 28 to 140).  These were </w:t>
      </w:r>
      <w:r w:rsidR="00C71264" w:rsidRPr="009E7E59">
        <w:rPr>
          <w:rFonts w:ascii="Arial" w:hAnsi="Arial" w:cs="Arial"/>
          <w:sz w:val="24"/>
          <w:szCs w:val="24"/>
        </w:rPr>
        <w:t xml:space="preserve">spread </w:t>
      </w:r>
      <w:r w:rsidR="00D43E0C" w:rsidRPr="009E7E59">
        <w:rPr>
          <w:rFonts w:ascii="Arial" w:hAnsi="Arial" w:cs="Arial"/>
          <w:sz w:val="24"/>
          <w:szCs w:val="24"/>
        </w:rPr>
        <w:t>around a mean of 71.9 (SD=13.37) and normally distributed (</w:t>
      </w:r>
      <w:r w:rsidR="006639A7" w:rsidRPr="009E7E59">
        <w:rPr>
          <w:rFonts w:ascii="Arial" w:hAnsi="Arial" w:cs="Arial"/>
          <w:sz w:val="24"/>
          <w:szCs w:val="24"/>
        </w:rPr>
        <w:t>skewness=0.321, kurtosis=</w:t>
      </w:r>
      <w:r w:rsidR="009903C9" w:rsidRPr="009E7E59">
        <w:rPr>
          <w:rFonts w:ascii="Arial" w:hAnsi="Arial" w:cs="Arial"/>
          <w:sz w:val="24"/>
          <w:szCs w:val="24"/>
        </w:rPr>
        <w:t xml:space="preserve">0.158).  </w:t>
      </w:r>
      <w:r w:rsidR="00906339" w:rsidRPr="009E7E59">
        <w:rPr>
          <w:rFonts w:ascii="Arial" w:hAnsi="Arial" w:cs="Arial"/>
          <w:sz w:val="24"/>
          <w:szCs w:val="24"/>
        </w:rPr>
        <w:t>In the first part of our exploration, and f</w:t>
      </w:r>
      <w:r w:rsidR="00C64C80" w:rsidRPr="009E7E59">
        <w:rPr>
          <w:rFonts w:ascii="Arial" w:hAnsi="Arial" w:cs="Arial"/>
          <w:sz w:val="24"/>
          <w:szCs w:val="24"/>
        </w:rPr>
        <w:t>ollowing Mann and Robinson (2009</w:t>
      </w:r>
      <w:r w:rsidR="00906339" w:rsidRPr="009E7E59">
        <w:rPr>
          <w:rFonts w:ascii="Arial" w:hAnsi="Arial" w:cs="Arial"/>
          <w:sz w:val="24"/>
          <w:szCs w:val="24"/>
        </w:rPr>
        <w:t>)</w:t>
      </w:r>
      <w:r w:rsidR="00C64C80" w:rsidRPr="009E7E59">
        <w:rPr>
          <w:rFonts w:ascii="Arial" w:hAnsi="Arial" w:cs="Arial"/>
          <w:sz w:val="24"/>
          <w:szCs w:val="24"/>
        </w:rPr>
        <w:t>, three boredom pro</w:t>
      </w:r>
      <w:r w:rsidR="00C50B79" w:rsidRPr="009E7E59">
        <w:rPr>
          <w:rFonts w:ascii="Arial" w:hAnsi="Arial" w:cs="Arial"/>
          <w:sz w:val="24"/>
          <w:szCs w:val="24"/>
        </w:rPr>
        <w:t>neness</w:t>
      </w:r>
      <w:r w:rsidR="00243D69" w:rsidRPr="009E7E59">
        <w:rPr>
          <w:rFonts w:ascii="Arial" w:hAnsi="Arial" w:cs="Arial"/>
          <w:sz w:val="24"/>
          <w:szCs w:val="24"/>
        </w:rPr>
        <w:t xml:space="preserve"> categories were established</w:t>
      </w:r>
      <w:r w:rsidR="00C64C80" w:rsidRPr="009E7E59">
        <w:rPr>
          <w:rFonts w:ascii="Arial" w:hAnsi="Arial" w:cs="Arial"/>
          <w:sz w:val="24"/>
          <w:szCs w:val="24"/>
        </w:rPr>
        <w:t xml:space="preserve"> fr</w:t>
      </w:r>
      <w:r w:rsidR="008D1BEA" w:rsidRPr="009E7E59">
        <w:rPr>
          <w:rFonts w:ascii="Arial" w:hAnsi="Arial" w:cs="Arial"/>
          <w:sz w:val="24"/>
          <w:szCs w:val="24"/>
        </w:rPr>
        <w:t>o</w:t>
      </w:r>
      <w:r w:rsidR="00222647" w:rsidRPr="009E7E59">
        <w:rPr>
          <w:rFonts w:ascii="Arial" w:hAnsi="Arial" w:cs="Arial"/>
          <w:sz w:val="24"/>
          <w:szCs w:val="24"/>
        </w:rPr>
        <w:t xml:space="preserve">m a standard deviation split: </w:t>
      </w:r>
      <w:r w:rsidR="00A13E8D" w:rsidRPr="009E7E59">
        <w:rPr>
          <w:rFonts w:ascii="Arial" w:hAnsi="Arial" w:cs="Arial"/>
          <w:sz w:val="24"/>
          <w:szCs w:val="24"/>
        </w:rPr>
        <w:t>low</w:t>
      </w:r>
      <w:r w:rsidR="00C50B79" w:rsidRPr="009E7E59">
        <w:rPr>
          <w:rFonts w:ascii="Arial" w:hAnsi="Arial" w:cs="Arial"/>
          <w:sz w:val="24"/>
          <w:szCs w:val="24"/>
        </w:rPr>
        <w:t xml:space="preserve"> (mean score minus one standard deviation</w:t>
      </w:r>
      <w:r w:rsidR="00940217" w:rsidRPr="009E7E59">
        <w:rPr>
          <w:rFonts w:ascii="Arial" w:hAnsi="Arial" w:cs="Arial"/>
          <w:sz w:val="24"/>
          <w:szCs w:val="24"/>
        </w:rPr>
        <w:t xml:space="preserve"> – </w:t>
      </w:r>
      <w:r w:rsidR="00AC0704" w:rsidRPr="009E7E59">
        <w:rPr>
          <w:rFonts w:ascii="Arial" w:hAnsi="Arial" w:cs="Arial"/>
          <w:sz w:val="24"/>
          <w:szCs w:val="24"/>
        </w:rPr>
        <w:t xml:space="preserve">included </w:t>
      </w:r>
      <w:r w:rsidR="00BB043B" w:rsidRPr="009E7E59">
        <w:rPr>
          <w:rFonts w:ascii="Arial" w:hAnsi="Arial" w:cs="Arial"/>
          <w:sz w:val="24"/>
          <w:szCs w:val="24"/>
        </w:rPr>
        <w:t>37</w:t>
      </w:r>
      <w:r w:rsidR="00597AB9" w:rsidRPr="009E7E59">
        <w:rPr>
          <w:rFonts w:ascii="Arial" w:hAnsi="Arial" w:cs="Arial"/>
          <w:sz w:val="24"/>
          <w:szCs w:val="24"/>
        </w:rPr>
        <w:t xml:space="preserve"> respondents scoring 58 or less</w:t>
      </w:r>
      <w:r w:rsidR="00647388" w:rsidRPr="009E7E59">
        <w:rPr>
          <w:rFonts w:ascii="Arial" w:hAnsi="Arial" w:cs="Arial"/>
          <w:sz w:val="24"/>
          <w:szCs w:val="24"/>
        </w:rPr>
        <w:t xml:space="preserve"> and measurably the least prone to academic boredom</w:t>
      </w:r>
      <w:r w:rsidR="00C50B79" w:rsidRPr="009E7E59">
        <w:rPr>
          <w:rFonts w:ascii="Arial" w:hAnsi="Arial" w:cs="Arial"/>
          <w:sz w:val="24"/>
          <w:szCs w:val="24"/>
        </w:rPr>
        <w:t>)</w:t>
      </w:r>
      <w:r w:rsidR="00A13E8D" w:rsidRPr="009E7E59">
        <w:rPr>
          <w:rFonts w:ascii="Arial" w:hAnsi="Arial" w:cs="Arial"/>
          <w:sz w:val="24"/>
          <w:szCs w:val="24"/>
        </w:rPr>
        <w:t>, intermediate</w:t>
      </w:r>
      <w:r w:rsidR="00243D69" w:rsidRPr="009E7E59">
        <w:rPr>
          <w:rFonts w:ascii="Arial" w:hAnsi="Arial" w:cs="Arial"/>
          <w:sz w:val="24"/>
          <w:szCs w:val="24"/>
        </w:rPr>
        <w:t xml:space="preserve"> (</w:t>
      </w:r>
      <w:r w:rsidR="00AC0704" w:rsidRPr="009E7E59">
        <w:rPr>
          <w:rFonts w:ascii="Arial" w:hAnsi="Arial" w:cs="Arial"/>
          <w:sz w:val="24"/>
          <w:szCs w:val="24"/>
        </w:rPr>
        <w:t xml:space="preserve">included </w:t>
      </w:r>
      <w:r w:rsidR="00597AB9" w:rsidRPr="009E7E59">
        <w:rPr>
          <w:rFonts w:ascii="Arial" w:hAnsi="Arial" w:cs="Arial"/>
          <w:sz w:val="24"/>
          <w:szCs w:val="24"/>
        </w:rPr>
        <w:t>149 respondents scoring 59 to</w:t>
      </w:r>
      <w:r w:rsidR="00243D69" w:rsidRPr="009E7E59">
        <w:rPr>
          <w:rFonts w:ascii="Arial" w:hAnsi="Arial" w:cs="Arial"/>
          <w:sz w:val="24"/>
          <w:szCs w:val="24"/>
        </w:rPr>
        <w:t xml:space="preserve"> 85)</w:t>
      </w:r>
      <w:r w:rsidR="00A13E8D" w:rsidRPr="009E7E59">
        <w:rPr>
          <w:rFonts w:ascii="Arial" w:hAnsi="Arial" w:cs="Arial"/>
          <w:sz w:val="24"/>
          <w:szCs w:val="24"/>
        </w:rPr>
        <w:t xml:space="preserve"> and h</w:t>
      </w:r>
      <w:r w:rsidR="00C64C80" w:rsidRPr="009E7E59">
        <w:rPr>
          <w:rFonts w:ascii="Arial" w:hAnsi="Arial" w:cs="Arial"/>
          <w:sz w:val="24"/>
          <w:szCs w:val="24"/>
        </w:rPr>
        <w:t>igh</w:t>
      </w:r>
      <w:r w:rsidR="00C50B79" w:rsidRPr="009E7E59">
        <w:rPr>
          <w:rFonts w:ascii="Arial" w:hAnsi="Arial" w:cs="Arial"/>
          <w:sz w:val="24"/>
          <w:szCs w:val="24"/>
        </w:rPr>
        <w:t xml:space="preserve"> (mean score plus one standard deviation</w:t>
      </w:r>
      <w:r w:rsidR="00940217" w:rsidRPr="009E7E59">
        <w:rPr>
          <w:rFonts w:ascii="Arial" w:hAnsi="Arial" w:cs="Arial"/>
          <w:sz w:val="24"/>
          <w:szCs w:val="24"/>
        </w:rPr>
        <w:t xml:space="preserve"> – </w:t>
      </w:r>
      <w:r w:rsidR="00AC0704" w:rsidRPr="009E7E59">
        <w:rPr>
          <w:rFonts w:ascii="Arial" w:hAnsi="Arial" w:cs="Arial"/>
          <w:sz w:val="24"/>
          <w:szCs w:val="24"/>
        </w:rPr>
        <w:t xml:space="preserve">included </w:t>
      </w:r>
      <w:r w:rsidR="00597AB9" w:rsidRPr="009E7E59">
        <w:rPr>
          <w:rFonts w:ascii="Arial" w:hAnsi="Arial" w:cs="Arial"/>
          <w:sz w:val="24"/>
          <w:szCs w:val="24"/>
        </w:rPr>
        <w:t>38 respondents scoring 86 or more</w:t>
      </w:r>
      <w:r w:rsidR="00647388" w:rsidRPr="009E7E59">
        <w:rPr>
          <w:rFonts w:ascii="Arial" w:hAnsi="Arial" w:cs="Arial"/>
          <w:sz w:val="24"/>
          <w:szCs w:val="24"/>
        </w:rPr>
        <w:t xml:space="preserve"> and measurably the most prone to academic boredom</w:t>
      </w:r>
      <w:r w:rsidR="00C50B79" w:rsidRPr="009E7E59">
        <w:rPr>
          <w:rFonts w:ascii="Arial" w:hAnsi="Arial" w:cs="Arial"/>
          <w:sz w:val="24"/>
          <w:szCs w:val="24"/>
        </w:rPr>
        <w:t>)</w:t>
      </w:r>
      <w:r w:rsidR="00C64C80" w:rsidRPr="009E7E59">
        <w:rPr>
          <w:rFonts w:ascii="Arial" w:hAnsi="Arial" w:cs="Arial"/>
          <w:sz w:val="24"/>
          <w:szCs w:val="24"/>
        </w:rPr>
        <w:t>.</w:t>
      </w:r>
      <w:r w:rsidR="00346E51" w:rsidRPr="009E7E59">
        <w:rPr>
          <w:rFonts w:ascii="Arial" w:hAnsi="Arial" w:cs="Arial"/>
          <w:sz w:val="24"/>
          <w:szCs w:val="24"/>
        </w:rPr>
        <w:t xml:space="preserve">  </w:t>
      </w:r>
      <w:r w:rsidR="00355485" w:rsidRPr="009E7E59">
        <w:rPr>
          <w:rFonts w:ascii="Arial" w:hAnsi="Arial" w:cs="Arial"/>
          <w:sz w:val="24"/>
          <w:szCs w:val="24"/>
        </w:rPr>
        <w:t xml:space="preserve">These </w:t>
      </w:r>
      <w:r w:rsidR="006639A7" w:rsidRPr="009E7E59">
        <w:rPr>
          <w:rFonts w:ascii="Arial" w:hAnsi="Arial" w:cs="Arial"/>
          <w:sz w:val="24"/>
          <w:szCs w:val="24"/>
        </w:rPr>
        <w:t xml:space="preserve">three </w:t>
      </w:r>
      <w:r w:rsidR="00355485" w:rsidRPr="009E7E59">
        <w:rPr>
          <w:rFonts w:ascii="Arial" w:hAnsi="Arial" w:cs="Arial"/>
          <w:sz w:val="24"/>
          <w:szCs w:val="24"/>
        </w:rPr>
        <w:t>categories</w:t>
      </w:r>
      <w:r w:rsidR="00906339" w:rsidRPr="009E7E59">
        <w:rPr>
          <w:rFonts w:ascii="Arial" w:hAnsi="Arial" w:cs="Arial"/>
          <w:sz w:val="24"/>
          <w:szCs w:val="24"/>
        </w:rPr>
        <w:t xml:space="preserve"> helped identify and select candidates for interview</w:t>
      </w:r>
      <w:r w:rsidR="00647388" w:rsidRPr="009E7E59">
        <w:rPr>
          <w:rFonts w:ascii="Arial" w:hAnsi="Arial" w:cs="Arial"/>
          <w:sz w:val="24"/>
          <w:szCs w:val="24"/>
        </w:rPr>
        <w:t xml:space="preserve"> </w:t>
      </w:r>
      <w:r w:rsidR="00906339" w:rsidRPr="009E7E59">
        <w:rPr>
          <w:rFonts w:ascii="Arial" w:hAnsi="Arial" w:cs="Arial"/>
          <w:sz w:val="24"/>
          <w:szCs w:val="24"/>
        </w:rPr>
        <w:t xml:space="preserve">and </w:t>
      </w:r>
      <w:r w:rsidR="008C72A8" w:rsidRPr="009E7E59">
        <w:rPr>
          <w:rFonts w:ascii="Arial" w:hAnsi="Arial" w:cs="Arial"/>
          <w:sz w:val="24"/>
          <w:szCs w:val="24"/>
        </w:rPr>
        <w:t>form</w:t>
      </w:r>
      <w:r w:rsidR="004E6D77" w:rsidRPr="009E7E59">
        <w:rPr>
          <w:rFonts w:ascii="Arial" w:hAnsi="Arial" w:cs="Arial"/>
          <w:sz w:val="24"/>
          <w:szCs w:val="24"/>
        </w:rPr>
        <w:t>ed</w:t>
      </w:r>
      <w:r w:rsidR="008C72A8" w:rsidRPr="009E7E59">
        <w:rPr>
          <w:rFonts w:ascii="Arial" w:hAnsi="Arial" w:cs="Arial"/>
          <w:sz w:val="24"/>
          <w:szCs w:val="24"/>
        </w:rPr>
        <w:t xml:space="preserve"> t</w:t>
      </w:r>
      <w:r w:rsidR="004E6D77" w:rsidRPr="009E7E59">
        <w:rPr>
          <w:rFonts w:ascii="Arial" w:hAnsi="Arial" w:cs="Arial"/>
          <w:sz w:val="24"/>
          <w:szCs w:val="24"/>
        </w:rPr>
        <w:t xml:space="preserve">he basic units </w:t>
      </w:r>
      <w:r w:rsidR="00776516" w:rsidRPr="009E7E59">
        <w:rPr>
          <w:rFonts w:ascii="Arial" w:hAnsi="Arial" w:cs="Arial"/>
          <w:sz w:val="24"/>
          <w:szCs w:val="24"/>
        </w:rPr>
        <w:t>of all</w:t>
      </w:r>
      <w:r w:rsidR="0010690D" w:rsidRPr="009E7E59">
        <w:rPr>
          <w:rFonts w:ascii="Arial" w:hAnsi="Arial" w:cs="Arial"/>
          <w:sz w:val="24"/>
          <w:szCs w:val="24"/>
        </w:rPr>
        <w:t xml:space="preserve"> initial</w:t>
      </w:r>
      <w:r w:rsidR="008C72A8" w:rsidRPr="009E7E59">
        <w:rPr>
          <w:rFonts w:ascii="Arial" w:hAnsi="Arial" w:cs="Arial"/>
          <w:sz w:val="24"/>
          <w:szCs w:val="24"/>
        </w:rPr>
        <w:t xml:space="preserve"> analyses</w:t>
      </w:r>
      <w:r w:rsidR="00597392" w:rsidRPr="009E7E59">
        <w:rPr>
          <w:rFonts w:ascii="Arial" w:hAnsi="Arial" w:cs="Arial"/>
          <w:sz w:val="24"/>
          <w:szCs w:val="24"/>
        </w:rPr>
        <w:t>.</w:t>
      </w:r>
      <w:r w:rsidR="00D160F1" w:rsidRPr="009E7E59">
        <w:rPr>
          <w:rFonts w:ascii="Arial" w:hAnsi="Arial" w:cs="Arial"/>
          <w:sz w:val="24"/>
          <w:szCs w:val="24"/>
        </w:rPr>
        <w:t xml:space="preserve">  </w:t>
      </w:r>
      <w:r w:rsidR="000B6D2C" w:rsidRPr="009E7E59">
        <w:rPr>
          <w:rFonts w:ascii="Arial" w:hAnsi="Arial" w:cs="Arial"/>
          <w:sz w:val="24"/>
          <w:szCs w:val="24"/>
        </w:rPr>
        <w:t>While fully cognisant of</w:t>
      </w:r>
      <w:r w:rsidR="002B6FD7" w:rsidRPr="009E7E59">
        <w:rPr>
          <w:rFonts w:ascii="Arial" w:hAnsi="Arial" w:cs="Arial"/>
          <w:sz w:val="24"/>
          <w:szCs w:val="24"/>
        </w:rPr>
        <w:t xml:space="preserve"> </w:t>
      </w:r>
      <w:r w:rsidR="002E6B22" w:rsidRPr="009E7E59">
        <w:rPr>
          <w:rFonts w:ascii="Arial" w:hAnsi="Arial" w:cs="Arial"/>
          <w:sz w:val="24"/>
          <w:szCs w:val="24"/>
        </w:rPr>
        <w:t xml:space="preserve">the various </w:t>
      </w:r>
      <w:r w:rsidR="002B6FD7" w:rsidRPr="009E7E59">
        <w:rPr>
          <w:rFonts w:ascii="Arial" w:hAnsi="Arial" w:cs="Arial"/>
          <w:sz w:val="24"/>
          <w:szCs w:val="24"/>
        </w:rPr>
        <w:t>positions</w:t>
      </w:r>
      <w:r w:rsidR="004E6D77" w:rsidRPr="009E7E59">
        <w:rPr>
          <w:rFonts w:ascii="Arial" w:hAnsi="Arial" w:cs="Arial"/>
          <w:sz w:val="24"/>
          <w:szCs w:val="24"/>
        </w:rPr>
        <w:t xml:space="preserve"> surrounding the categorisation of continuous variables</w:t>
      </w:r>
      <w:r w:rsidR="00836C50" w:rsidRPr="009E7E59">
        <w:rPr>
          <w:rFonts w:ascii="Arial" w:hAnsi="Arial" w:cs="Arial"/>
          <w:sz w:val="24"/>
          <w:szCs w:val="24"/>
        </w:rPr>
        <w:t xml:space="preserve"> in such a manner</w:t>
      </w:r>
      <w:r w:rsidR="004E6D77" w:rsidRPr="009E7E59">
        <w:rPr>
          <w:rFonts w:ascii="Arial" w:hAnsi="Arial" w:cs="Arial"/>
          <w:sz w:val="24"/>
          <w:szCs w:val="24"/>
        </w:rPr>
        <w:t xml:space="preserve"> (e.g. MacCallum et al, 2002), </w:t>
      </w:r>
      <w:r w:rsidR="00776516" w:rsidRPr="009E7E59">
        <w:rPr>
          <w:rFonts w:ascii="Arial" w:hAnsi="Arial" w:cs="Arial"/>
          <w:sz w:val="24"/>
          <w:szCs w:val="24"/>
        </w:rPr>
        <w:t xml:space="preserve">particularly among </w:t>
      </w:r>
      <w:r w:rsidR="002B6FD7" w:rsidRPr="009E7E59">
        <w:rPr>
          <w:rFonts w:ascii="Arial" w:hAnsi="Arial" w:cs="Arial"/>
          <w:sz w:val="24"/>
          <w:szCs w:val="24"/>
        </w:rPr>
        <w:t xml:space="preserve">psychologists, </w:t>
      </w:r>
      <w:r w:rsidR="004E6D77" w:rsidRPr="009E7E59">
        <w:rPr>
          <w:rFonts w:ascii="Arial" w:hAnsi="Arial" w:cs="Arial"/>
          <w:sz w:val="24"/>
          <w:szCs w:val="24"/>
        </w:rPr>
        <w:t>we have acted here</w:t>
      </w:r>
      <w:r w:rsidR="00776516" w:rsidRPr="009E7E59">
        <w:rPr>
          <w:rFonts w:ascii="Arial" w:hAnsi="Arial" w:cs="Arial"/>
          <w:sz w:val="24"/>
          <w:szCs w:val="24"/>
        </w:rPr>
        <w:t>,</w:t>
      </w:r>
      <w:r w:rsidR="001217AE" w:rsidRPr="009E7E59">
        <w:rPr>
          <w:rFonts w:ascii="Arial" w:hAnsi="Arial" w:cs="Arial"/>
          <w:sz w:val="24"/>
          <w:szCs w:val="24"/>
        </w:rPr>
        <w:t xml:space="preserve"> and for the </w:t>
      </w:r>
      <w:r w:rsidR="00F25144" w:rsidRPr="009E7E59">
        <w:rPr>
          <w:rFonts w:ascii="Arial" w:hAnsi="Arial" w:cs="Arial"/>
          <w:sz w:val="24"/>
          <w:szCs w:val="24"/>
        </w:rPr>
        <w:t xml:space="preserve">more illustrative </w:t>
      </w:r>
      <w:r w:rsidR="001217AE" w:rsidRPr="009E7E59">
        <w:rPr>
          <w:rFonts w:ascii="Arial" w:hAnsi="Arial" w:cs="Arial"/>
          <w:sz w:val="24"/>
          <w:szCs w:val="24"/>
        </w:rPr>
        <w:t>purpose</w:t>
      </w:r>
      <w:r w:rsidR="00776516" w:rsidRPr="009E7E59">
        <w:rPr>
          <w:rFonts w:ascii="Arial" w:hAnsi="Arial" w:cs="Arial"/>
          <w:sz w:val="24"/>
          <w:szCs w:val="24"/>
        </w:rPr>
        <w:t>s</w:t>
      </w:r>
      <w:r w:rsidR="001217AE" w:rsidRPr="009E7E59">
        <w:rPr>
          <w:rFonts w:ascii="Arial" w:hAnsi="Arial" w:cs="Arial"/>
          <w:sz w:val="24"/>
          <w:szCs w:val="24"/>
        </w:rPr>
        <w:t xml:space="preserve"> of this work</w:t>
      </w:r>
      <w:r w:rsidR="00776516" w:rsidRPr="009E7E59">
        <w:rPr>
          <w:rFonts w:ascii="Arial" w:hAnsi="Arial" w:cs="Arial"/>
          <w:sz w:val="24"/>
          <w:szCs w:val="24"/>
        </w:rPr>
        <w:t>,</w:t>
      </w:r>
      <w:r w:rsidR="004E6D77" w:rsidRPr="009E7E59">
        <w:rPr>
          <w:rFonts w:ascii="Arial" w:hAnsi="Arial" w:cs="Arial"/>
          <w:sz w:val="24"/>
          <w:szCs w:val="24"/>
        </w:rPr>
        <w:t xml:space="preserve"> in accordance with the </w:t>
      </w:r>
      <w:r w:rsidR="00E41793" w:rsidRPr="009E7E59">
        <w:rPr>
          <w:rFonts w:ascii="Arial" w:hAnsi="Arial" w:cs="Arial"/>
          <w:sz w:val="24"/>
          <w:szCs w:val="24"/>
        </w:rPr>
        <w:t xml:space="preserve">elements </w:t>
      </w:r>
      <w:r w:rsidR="004E6D77" w:rsidRPr="009E7E59">
        <w:rPr>
          <w:rFonts w:ascii="Arial" w:hAnsi="Arial" w:cs="Arial"/>
          <w:sz w:val="24"/>
          <w:szCs w:val="24"/>
        </w:rPr>
        <w:t xml:space="preserve">of good practice presented by DeCoster et al. (2011).  </w:t>
      </w:r>
      <w:r w:rsidR="00906339" w:rsidRPr="009E7E59">
        <w:rPr>
          <w:rFonts w:ascii="Arial" w:hAnsi="Arial" w:cs="Arial"/>
          <w:sz w:val="24"/>
          <w:szCs w:val="24"/>
        </w:rPr>
        <w:t>In the second part of our exploration, B</w:t>
      </w:r>
      <w:r w:rsidR="00D160F1" w:rsidRPr="009E7E59">
        <w:rPr>
          <w:rFonts w:ascii="Arial" w:hAnsi="Arial" w:cs="Arial"/>
          <w:sz w:val="24"/>
          <w:szCs w:val="24"/>
        </w:rPr>
        <w:t>PS-UKHE and</w:t>
      </w:r>
      <w:r w:rsidR="00906339" w:rsidRPr="009E7E59">
        <w:rPr>
          <w:rFonts w:ascii="Arial" w:hAnsi="Arial" w:cs="Arial"/>
          <w:sz w:val="24"/>
          <w:szCs w:val="24"/>
        </w:rPr>
        <w:t xml:space="preserve"> ASSIST scores were</w:t>
      </w:r>
      <w:r w:rsidR="00D160F1" w:rsidRPr="009E7E59">
        <w:rPr>
          <w:rFonts w:ascii="Arial" w:hAnsi="Arial" w:cs="Arial"/>
          <w:sz w:val="24"/>
          <w:szCs w:val="24"/>
        </w:rPr>
        <w:t xml:space="preserve"> </w:t>
      </w:r>
      <w:r w:rsidR="00E41793" w:rsidRPr="009E7E59">
        <w:rPr>
          <w:rFonts w:ascii="Arial" w:hAnsi="Arial" w:cs="Arial"/>
          <w:sz w:val="24"/>
          <w:szCs w:val="24"/>
        </w:rPr>
        <w:t>‘</w:t>
      </w:r>
      <w:r w:rsidR="00D160F1" w:rsidRPr="009E7E59">
        <w:rPr>
          <w:rFonts w:ascii="Arial" w:hAnsi="Arial" w:cs="Arial"/>
          <w:sz w:val="24"/>
          <w:szCs w:val="24"/>
        </w:rPr>
        <w:t>combined</w:t>
      </w:r>
      <w:r w:rsidR="00E41793" w:rsidRPr="009E7E59">
        <w:rPr>
          <w:rFonts w:ascii="Arial" w:hAnsi="Arial" w:cs="Arial"/>
          <w:sz w:val="24"/>
          <w:szCs w:val="24"/>
        </w:rPr>
        <w:t>’</w:t>
      </w:r>
      <w:r w:rsidR="00D160F1" w:rsidRPr="009E7E59">
        <w:rPr>
          <w:rFonts w:ascii="Arial" w:hAnsi="Arial" w:cs="Arial"/>
          <w:sz w:val="24"/>
          <w:szCs w:val="24"/>
        </w:rPr>
        <w:t xml:space="preserve"> for the purposes of cluster and regression analysis allowing for a more rigorous and robust interpretation of </w:t>
      </w:r>
      <w:r w:rsidR="001A4FB3" w:rsidRPr="009E7E59">
        <w:rPr>
          <w:rFonts w:ascii="Arial" w:hAnsi="Arial" w:cs="Arial"/>
          <w:sz w:val="24"/>
          <w:szCs w:val="24"/>
        </w:rPr>
        <w:t xml:space="preserve">relationships </w:t>
      </w:r>
      <w:r w:rsidR="00E41793" w:rsidRPr="009E7E59">
        <w:rPr>
          <w:rFonts w:ascii="Arial" w:hAnsi="Arial" w:cs="Arial"/>
          <w:sz w:val="24"/>
          <w:szCs w:val="24"/>
        </w:rPr>
        <w:t xml:space="preserve">and </w:t>
      </w:r>
      <w:r w:rsidR="00D160F1" w:rsidRPr="009E7E59">
        <w:rPr>
          <w:rFonts w:ascii="Arial" w:hAnsi="Arial" w:cs="Arial"/>
          <w:sz w:val="24"/>
          <w:szCs w:val="24"/>
        </w:rPr>
        <w:t>degree outcome</w:t>
      </w:r>
      <w:r w:rsidR="001217AE" w:rsidRPr="009E7E59">
        <w:rPr>
          <w:rFonts w:ascii="Arial" w:hAnsi="Arial" w:cs="Arial"/>
          <w:sz w:val="24"/>
          <w:szCs w:val="24"/>
        </w:rPr>
        <w:t xml:space="preserve"> in particular</w:t>
      </w:r>
      <w:r w:rsidR="00D160F1" w:rsidRPr="009E7E59">
        <w:rPr>
          <w:rFonts w:ascii="Arial" w:hAnsi="Arial" w:cs="Arial"/>
          <w:sz w:val="24"/>
          <w:szCs w:val="24"/>
        </w:rPr>
        <w:t>.</w:t>
      </w:r>
      <w:r w:rsidR="00173EFF" w:rsidRPr="009E7E59">
        <w:rPr>
          <w:rFonts w:ascii="Arial" w:hAnsi="Arial" w:cs="Arial"/>
          <w:sz w:val="24"/>
          <w:szCs w:val="24"/>
        </w:rPr>
        <w:t xml:space="preserve">  </w:t>
      </w:r>
    </w:p>
    <w:p w:rsidR="003D627F" w:rsidRPr="009E7E59" w:rsidRDefault="003D627F" w:rsidP="001A44F2">
      <w:pPr>
        <w:spacing w:after="0" w:line="360" w:lineRule="auto"/>
        <w:jc w:val="both"/>
        <w:rPr>
          <w:rFonts w:ascii="Arial" w:hAnsi="Arial" w:cs="Arial"/>
          <w:sz w:val="24"/>
          <w:szCs w:val="24"/>
        </w:rPr>
      </w:pPr>
    </w:p>
    <w:p w:rsidR="00AC2ACA" w:rsidRPr="009E7E59" w:rsidRDefault="00AC2ACA" w:rsidP="001A44F2">
      <w:pPr>
        <w:spacing w:after="0" w:line="360" w:lineRule="auto"/>
        <w:jc w:val="both"/>
        <w:rPr>
          <w:rFonts w:ascii="Arial" w:hAnsi="Arial" w:cs="Arial"/>
          <w:i/>
          <w:sz w:val="24"/>
          <w:szCs w:val="24"/>
        </w:rPr>
      </w:pPr>
      <w:r w:rsidRPr="009E7E59">
        <w:rPr>
          <w:rFonts w:ascii="Arial" w:hAnsi="Arial" w:cs="Arial"/>
          <w:sz w:val="24"/>
          <w:szCs w:val="24"/>
        </w:rPr>
        <w:tab/>
      </w:r>
      <w:r w:rsidR="001D619B" w:rsidRPr="009E7E59">
        <w:rPr>
          <w:rFonts w:ascii="Arial" w:hAnsi="Arial" w:cs="Arial"/>
          <w:i/>
          <w:sz w:val="24"/>
          <w:szCs w:val="24"/>
        </w:rPr>
        <w:t>Initial course m</w:t>
      </w:r>
      <w:r w:rsidRPr="009E7E59">
        <w:rPr>
          <w:rFonts w:ascii="Arial" w:hAnsi="Arial" w:cs="Arial"/>
          <w:i/>
          <w:sz w:val="24"/>
          <w:szCs w:val="24"/>
        </w:rPr>
        <w:t>otivation</w:t>
      </w:r>
    </w:p>
    <w:p w:rsidR="00AC2ACA" w:rsidRPr="009E7E59" w:rsidRDefault="00AC2ACA" w:rsidP="001A44F2">
      <w:pPr>
        <w:spacing w:after="0" w:line="360" w:lineRule="auto"/>
        <w:jc w:val="both"/>
        <w:rPr>
          <w:rFonts w:ascii="Arial" w:hAnsi="Arial" w:cs="Arial"/>
          <w:sz w:val="24"/>
          <w:szCs w:val="24"/>
        </w:rPr>
      </w:pPr>
    </w:p>
    <w:p w:rsidR="002D1A95" w:rsidRPr="009E7E59" w:rsidRDefault="00AC2ACA" w:rsidP="001A44F2">
      <w:pPr>
        <w:spacing w:after="0" w:line="360" w:lineRule="auto"/>
        <w:jc w:val="both"/>
        <w:rPr>
          <w:rFonts w:ascii="Arial" w:hAnsi="Arial" w:cs="Arial"/>
          <w:sz w:val="24"/>
          <w:szCs w:val="24"/>
        </w:rPr>
      </w:pPr>
      <w:r w:rsidRPr="009E7E59">
        <w:rPr>
          <w:rFonts w:ascii="Arial" w:hAnsi="Arial" w:cs="Arial"/>
          <w:sz w:val="24"/>
          <w:szCs w:val="24"/>
        </w:rPr>
        <w:t>The combined honours Education Studies programme at this particular university was a popular choice a</w:t>
      </w:r>
      <w:r w:rsidR="003D627F" w:rsidRPr="009E7E59">
        <w:rPr>
          <w:rFonts w:ascii="Arial" w:hAnsi="Arial" w:cs="Arial"/>
          <w:sz w:val="24"/>
          <w:szCs w:val="24"/>
        </w:rPr>
        <w:t>mong</w:t>
      </w:r>
      <w:r w:rsidRPr="009E7E59">
        <w:rPr>
          <w:rFonts w:ascii="Arial" w:hAnsi="Arial" w:cs="Arial"/>
          <w:sz w:val="24"/>
          <w:szCs w:val="24"/>
        </w:rPr>
        <w:t xml:space="preserve"> students, offering a</w:t>
      </w:r>
      <w:r w:rsidR="00CD5D4A" w:rsidRPr="009E7E59">
        <w:rPr>
          <w:rFonts w:ascii="Arial" w:hAnsi="Arial" w:cs="Arial"/>
          <w:sz w:val="24"/>
          <w:szCs w:val="24"/>
        </w:rPr>
        <w:t xml:space="preserve"> strong exit route to</w:t>
      </w:r>
      <w:r w:rsidR="00130F7B" w:rsidRPr="009E7E59">
        <w:rPr>
          <w:rFonts w:ascii="Arial" w:hAnsi="Arial" w:cs="Arial"/>
          <w:sz w:val="24"/>
          <w:szCs w:val="24"/>
        </w:rPr>
        <w:t xml:space="preserve"> various</w:t>
      </w:r>
      <w:r w:rsidR="00173ACF" w:rsidRPr="009E7E59">
        <w:rPr>
          <w:rFonts w:ascii="Arial" w:hAnsi="Arial" w:cs="Arial"/>
          <w:sz w:val="24"/>
          <w:szCs w:val="24"/>
        </w:rPr>
        <w:t xml:space="preserve"> </w:t>
      </w:r>
      <w:r w:rsidR="00B17216" w:rsidRPr="009E7E59">
        <w:rPr>
          <w:rFonts w:ascii="Arial" w:hAnsi="Arial" w:cs="Arial"/>
          <w:sz w:val="24"/>
          <w:szCs w:val="24"/>
        </w:rPr>
        <w:t>teacher training course</w:t>
      </w:r>
      <w:r w:rsidR="007E3570" w:rsidRPr="009E7E59">
        <w:rPr>
          <w:rFonts w:ascii="Arial" w:hAnsi="Arial" w:cs="Arial"/>
          <w:sz w:val="24"/>
          <w:szCs w:val="24"/>
        </w:rPr>
        <w:t xml:space="preserve">s </w:t>
      </w:r>
      <w:r w:rsidR="009200ED" w:rsidRPr="009E7E59">
        <w:rPr>
          <w:rFonts w:ascii="Arial" w:hAnsi="Arial" w:cs="Arial"/>
          <w:sz w:val="24"/>
          <w:szCs w:val="24"/>
        </w:rPr>
        <w:t>upon</w:t>
      </w:r>
      <w:r w:rsidR="007644CD" w:rsidRPr="009E7E59">
        <w:rPr>
          <w:rFonts w:ascii="Arial" w:hAnsi="Arial" w:cs="Arial"/>
          <w:sz w:val="24"/>
          <w:szCs w:val="24"/>
        </w:rPr>
        <w:t xml:space="preserve"> completion of the </w:t>
      </w:r>
      <w:r w:rsidRPr="009E7E59">
        <w:rPr>
          <w:rFonts w:ascii="Arial" w:hAnsi="Arial" w:cs="Arial"/>
          <w:sz w:val="24"/>
          <w:szCs w:val="24"/>
        </w:rPr>
        <w:t xml:space="preserve">degree.  This was evident </w:t>
      </w:r>
      <w:r w:rsidR="00AE2BF3" w:rsidRPr="009E7E59">
        <w:rPr>
          <w:rFonts w:ascii="Arial" w:hAnsi="Arial" w:cs="Arial"/>
          <w:sz w:val="24"/>
          <w:szCs w:val="24"/>
        </w:rPr>
        <w:t xml:space="preserve">at interview </w:t>
      </w:r>
      <w:r w:rsidR="003D627F" w:rsidRPr="009E7E59">
        <w:rPr>
          <w:rFonts w:ascii="Arial" w:hAnsi="Arial" w:cs="Arial"/>
          <w:sz w:val="24"/>
          <w:szCs w:val="24"/>
        </w:rPr>
        <w:t xml:space="preserve">but for different and </w:t>
      </w:r>
      <w:r w:rsidR="003D627F" w:rsidRPr="009E7E59">
        <w:rPr>
          <w:rFonts w:ascii="Arial" w:hAnsi="Arial" w:cs="Arial"/>
          <w:sz w:val="24"/>
          <w:szCs w:val="24"/>
        </w:rPr>
        <w:lastRenderedPageBreak/>
        <w:t xml:space="preserve">sometimes personal </w:t>
      </w:r>
      <w:r w:rsidR="00EB57D9" w:rsidRPr="009E7E59">
        <w:rPr>
          <w:rFonts w:ascii="Arial" w:hAnsi="Arial" w:cs="Arial"/>
          <w:sz w:val="24"/>
          <w:szCs w:val="24"/>
        </w:rPr>
        <w:t xml:space="preserve">reasons, </w:t>
      </w:r>
      <w:r w:rsidR="00475700" w:rsidRPr="009E7E59">
        <w:rPr>
          <w:rFonts w:ascii="Arial" w:hAnsi="Arial" w:cs="Arial"/>
          <w:sz w:val="24"/>
          <w:szCs w:val="24"/>
        </w:rPr>
        <w:t xml:space="preserve">with </w:t>
      </w:r>
      <w:r w:rsidR="000F4417" w:rsidRPr="009E7E59">
        <w:rPr>
          <w:rFonts w:ascii="Arial" w:hAnsi="Arial" w:cs="Arial"/>
          <w:sz w:val="24"/>
          <w:szCs w:val="24"/>
        </w:rPr>
        <w:t xml:space="preserve">drivers </w:t>
      </w:r>
      <w:r w:rsidRPr="009E7E59">
        <w:rPr>
          <w:rFonts w:ascii="Arial" w:hAnsi="Arial" w:cs="Arial"/>
          <w:sz w:val="24"/>
          <w:szCs w:val="24"/>
        </w:rPr>
        <w:t xml:space="preserve">ranging from </w:t>
      </w:r>
      <w:r w:rsidR="00B17216" w:rsidRPr="009E7E59">
        <w:rPr>
          <w:rFonts w:ascii="Arial" w:hAnsi="Arial" w:cs="Arial"/>
          <w:sz w:val="24"/>
          <w:szCs w:val="24"/>
        </w:rPr>
        <w:t xml:space="preserve">the </w:t>
      </w:r>
      <w:r w:rsidR="003D627F" w:rsidRPr="009E7E59">
        <w:rPr>
          <w:rFonts w:ascii="Arial" w:hAnsi="Arial" w:cs="Arial"/>
          <w:sz w:val="24"/>
          <w:szCs w:val="24"/>
        </w:rPr>
        <w:t xml:space="preserve">more </w:t>
      </w:r>
      <w:r w:rsidRPr="009E7E59">
        <w:rPr>
          <w:rFonts w:ascii="Arial" w:hAnsi="Arial" w:cs="Arial"/>
          <w:sz w:val="24"/>
          <w:szCs w:val="24"/>
        </w:rPr>
        <w:t xml:space="preserve">intrinsic </w:t>
      </w:r>
      <w:r w:rsidR="00475700" w:rsidRPr="009E7E59">
        <w:rPr>
          <w:rFonts w:ascii="Arial" w:hAnsi="Arial" w:cs="Arial"/>
          <w:sz w:val="24"/>
          <w:szCs w:val="24"/>
        </w:rPr>
        <w:t>to the more extrinsic</w:t>
      </w:r>
      <w:r w:rsidRPr="009E7E59">
        <w:rPr>
          <w:rFonts w:ascii="Arial" w:hAnsi="Arial" w:cs="Arial"/>
          <w:sz w:val="24"/>
          <w:szCs w:val="24"/>
        </w:rPr>
        <w:t xml:space="preserve">: </w:t>
      </w:r>
      <w:r w:rsidR="003D627F" w:rsidRPr="009E7E59">
        <w:rPr>
          <w:rFonts w:ascii="Arial" w:hAnsi="Arial" w:cs="Arial"/>
          <w:sz w:val="24"/>
          <w:szCs w:val="24"/>
        </w:rPr>
        <w:t xml:space="preserve">   </w:t>
      </w:r>
    </w:p>
    <w:p w:rsidR="002D1A95" w:rsidRPr="009E7E59" w:rsidRDefault="002D1A95" w:rsidP="00A55908">
      <w:pPr>
        <w:spacing w:after="0"/>
        <w:jc w:val="both"/>
        <w:rPr>
          <w:rFonts w:ascii="Arial" w:hAnsi="Arial" w:cs="Arial"/>
          <w:sz w:val="24"/>
          <w:szCs w:val="24"/>
        </w:rPr>
      </w:pPr>
    </w:p>
    <w:p w:rsidR="00A55908" w:rsidRPr="009E7E59" w:rsidRDefault="00690886" w:rsidP="00A55908">
      <w:pPr>
        <w:spacing w:after="0"/>
        <w:ind w:left="720"/>
        <w:jc w:val="both"/>
        <w:rPr>
          <w:rFonts w:ascii="Arial" w:hAnsi="Arial" w:cs="Arial"/>
          <w:sz w:val="24"/>
          <w:szCs w:val="24"/>
        </w:rPr>
      </w:pPr>
      <w:r w:rsidRPr="009E7E59">
        <w:rPr>
          <w:rFonts w:ascii="Arial" w:hAnsi="Arial" w:cs="Arial"/>
          <w:i/>
          <w:sz w:val="24"/>
          <w:szCs w:val="24"/>
        </w:rPr>
        <w:t>‘</w:t>
      </w:r>
      <w:r w:rsidR="00A55908" w:rsidRPr="009E7E59">
        <w:rPr>
          <w:rFonts w:ascii="Arial" w:hAnsi="Arial" w:cs="Arial"/>
          <w:i/>
          <w:sz w:val="24"/>
          <w:szCs w:val="24"/>
        </w:rPr>
        <w:t>I was the first person to come to uni’ out of my fami</w:t>
      </w:r>
      <w:r w:rsidR="0025212A" w:rsidRPr="009E7E59">
        <w:rPr>
          <w:rFonts w:ascii="Arial" w:hAnsi="Arial" w:cs="Arial"/>
          <w:i/>
          <w:sz w:val="24"/>
          <w:szCs w:val="24"/>
        </w:rPr>
        <w:t xml:space="preserve">ly </w:t>
      </w:r>
      <w:r w:rsidR="00A55908" w:rsidRPr="009E7E59">
        <w:rPr>
          <w:rFonts w:ascii="Arial" w:hAnsi="Arial" w:cs="Arial"/>
          <w:i/>
          <w:sz w:val="24"/>
          <w:szCs w:val="24"/>
        </w:rPr>
        <w:t xml:space="preserve">… Obviously I wanted a degree at the end of it.  I think </w:t>
      </w:r>
      <w:r w:rsidR="00720513" w:rsidRPr="009E7E59">
        <w:rPr>
          <w:rFonts w:ascii="Arial" w:hAnsi="Arial" w:cs="Arial"/>
          <w:i/>
          <w:sz w:val="24"/>
          <w:szCs w:val="24"/>
        </w:rPr>
        <w:t>I wanted to prove to myself</w:t>
      </w:r>
      <w:r w:rsidR="00A55908" w:rsidRPr="009E7E59">
        <w:rPr>
          <w:rFonts w:ascii="Arial" w:hAnsi="Arial" w:cs="Arial"/>
          <w:i/>
          <w:sz w:val="24"/>
          <w:szCs w:val="24"/>
        </w:rPr>
        <w:t xml:space="preserve"> that I could do this because I was the first one … I also wanted to teach and make new friends.’ </w:t>
      </w:r>
      <w:r w:rsidR="00A55908" w:rsidRPr="009E7E59">
        <w:rPr>
          <w:rFonts w:ascii="Arial" w:hAnsi="Arial" w:cs="Arial"/>
          <w:sz w:val="24"/>
          <w:szCs w:val="24"/>
        </w:rPr>
        <w:t>(Lisa)</w:t>
      </w:r>
    </w:p>
    <w:p w:rsidR="00084C45" w:rsidRPr="009E7E59" w:rsidRDefault="00084C45" w:rsidP="00A55908">
      <w:pPr>
        <w:spacing w:after="0"/>
        <w:ind w:left="720"/>
        <w:jc w:val="both"/>
        <w:rPr>
          <w:rFonts w:ascii="Arial" w:hAnsi="Arial" w:cs="Arial"/>
          <w:sz w:val="24"/>
          <w:szCs w:val="24"/>
        </w:rPr>
      </w:pPr>
    </w:p>
    <w:p w:rsidR="008679FA" w:rsidRPr="009E7E59" w:rsidRDefault="002D1A95" w:rsidP="008A00A3">
      <w:pPr>
        <w:spacing w:after="0"/>
        <w:ind w:left="720"/>
        <w:jc w:val="both"/>
        <w:rPr>
          <w:rFonts w:ascii="Arial" w:hAnsi="Arial" w:cs="Arial"/>
          <w:sz w:val="24"/>
          <w:szCs w:val="24"/>
        </w:rPr>
      </w:pPr>
      <w:r w:rsidRPr="009E7E59">
        <w:rPr>
          <w:rFonts w:ascii="Arial" w:hAnsi="Arial" w:cs="Arial"/>
          <w:i/>
          <w:sz w:val="24"/>
          <w:szCs w:val="24"/>
        </w:rPr>
        <w:t>‘Because I knew I wanted to be a teacher, always have done, and had to have a degree basically</w:t>
      </w:r>
      <w:r w:rsidR="002B3F03" w:rsidRPr="009E7E59">
        <w:rPr>
          <w:rFonts w:ascii="Arial" w:hAnsi="Arial" w:cs="Arial"/>
          <w:i/>
          <w:sz w:val="24"/>
          <w:szCs w:val="24"/>
        </w:rPr>
        <w:t xml:space="preserve"> … </w:t>
      </w:r>
      <w:r w:rsidR="002B3F03" w:rsidRPr="009E7E59">
        <w:rPr>
          <w:rFonts w:ascii="Arial" w:hAnsi="Arial" w:cs="Arial"/>
          <w:i/>
          <w:iCs/>
          <w:sz w:val="24"/>
          <w:szCs w:val="24"/>
        </w:rPr>
        <w:t>Just knowing that to get this degree I’m another step closer to being what I want to be … that’s what keeps me going</w:t>
      </w:r>
      <w:r w:rsidRPr="009E7E59">
        <w:rPr>
          <w:rFonts w:ascii="Arial" w:hAnsi="Arial" w:cs="Arial"/>
          <w:i/>
          <w:sz w:val="24"/>
          <w:szCs w:val="24"/>
        </w:rPr>
        <w:t xml:space="preserve">’ </w:t>
      </w:r>
      <w:r w:rsidRPr="009E7E59">
        <w:rPr>
          <w:rFonts w:ascii="Arial" w:hAnsi="Arial" w:cs="Arial"/>
          <w:sz w:val="24"/>
          <w:szCs w:val="24"/>
        </w:rPr>
        <w:t>(Holly)</w:t>
      </w:r>
      <w:r w:rsidR="008679FA" w:rsidRPr="009E7E59">
        <w:rPr>
          <w:rFonts w:ascii="Arial" w:hAnsi="Arial" w:cs="Arial"/>
          <w:sz w:val="24"/>
          <w:szCs w:val="24"/>
        </w:rPr>
        <w:t xml:space="preserve">   </w:t>
      </w:r>
    </w:p>
    <w:p w:rsidR="009A206B" w:rsidRPr="009E7E59" w:rsidRDefault="009A206B" w:rsidP="00A55908">
      <w:pPr>
        <w:jc w:val="both"/>
        <w:rPr>
          <w:rFonts w:ascii="Arial" w:hAnsi="Arial" w:cs="Arial"/>
          <w:sz w:val="24"/>
          <w:szCs w:val="24"/>
        </w:rPr>
      </w:pPr>
    </w:p>
    <w:p w:rsidR="008C1359" w:rsidRPr="009E7E59" w:rsidRDefault="004023E6" w:rsidP="00084C45">
      <w:pPr>
        <w:spacing w:after="0" w:line="360" w:lineRule="auto"/>
        <w:jc w:val="both"/>
        <w:rPr>
          <w:rFonts w:ascii="Arial" w:hAnsi="Arial" w:cs="Arial"/>
          <w:sz w:val="24"/>
          <w:szCs w:val="24"/>
        </w:rPr>
      </w:pPr>
      <w:r w:rsidRPr="009E7E59">
        <w:rPr>
          <w:rFonts w:ascii="Arial" w:hAnsi="Arial" w:cs="Arial"/>
          <w:sz w:val="24"/>
          <w:szCs w:val="24"/>
        </w:rPr>
        <w:t xml:space="preserve">For some, </w:t>
      </w:r>
      <w:r w:rsidR="00360515" w:rsidRPr="009E7E59">
        <w:rPr>
          <w:rFonts w:ascii="Arial" w:hAnsi="Arial" w:cs="Arial"/>
          <w:sz w:val="24"/>
          <w:szCs w:val="24"/>
        </w:rPr>
        <w:t xml:space="preserve">initial </w:t>
      </w:r>
      <w:r w:rsidR="000978B9" w:rsidRPr="009E7E59">
        <w:rPr>
          <w:rFonts w:ascii="Arial" w:hAnsi="Arial" w:cs="Arial"/>
          <w:sz w:val="24"/>
          <w:szCs w:val="24"/>
        </w:rPr>
        <w:t>c</w:t>
      </w:r>
      <w:r w:rsidR="001D619B" w:rsidRPr="009E7E59">
        <w:rPr>
          <w:rFonts w:ascii="Arial" w:hAnsi="Arial" w:cs="Arial"/>
          <w:sz w:val="24"/>
          <w:szCs w:val="24"/>
        </w:rPr>
        <w:t>ourse m</w:t>
      </w:r>
      <w:r w:rsidR="008C1359" w:rsidRPr="009E7E59">
        <w:rPr>
          <w:rFonts w:ascii="Arial" w:hAnsi="Arial" w:cs="Arial"/>
          <w:sz w:val="24"/>
          <w:szCs w:val="24"/>
        </w:rPr>
        <w:t xml:space="preserve">otivation </w:t>
      </w:r>
      <w:r w:rsidR="001D619B" w:rsidRPr="009E7E59">
        <w:rPr>
          <w:rFonts w:ascii="Arial" w:hAnsi="Arial" w:cs="Arial"/>
          <w:sz w:val="24"/>
          <w:szCs w:val="24"/>
        </w:rPr>
        <w:t>was clearly</w:t>
      </w:r>
      <w:r w:rsidR="00E2621F" w:rsidRPr="009E7E59">
        <w:rPr>
          <w:rFonts w:ascii="Arial" w:hAnsi="Arial" w:cs="Arial"/>
          <w:sz w:val="24"/>
          <w:szCs w:val="24"/>
        </w:rPr>
        <w:t xml:space="preserve"> influenced by </w:t>
      </w:r>
      <w:r w:rsidR="006F722B" w:rsidRPr="009E7E59">
        <w:rPr>
          <w:rFonts w:ascii="Arial" w:hAnsi="Arial" w:cs="Arial"/>
          <w:sz w:val="24"/>
          <w:szCs w:val="24"/>
        </w:rPr>
        <w:t>several</w:t>
      </w:r>
      <w:r w:rsidR="00C01800" w:rsidRPr="009E7E59">
        <w:rPr>
          <w:rFonts w:ascii="Arial" w:hAnsi="Arial" w:cs="Arial"/>
          <w:sz w:val="24"/>
          <w:szCs w:val="24"/>
        </w:rPr>
        <w:t xml:space="preserve"> competing or</w:t>
      </w:r>
      <w:r w:rsidR="00A6300D" w:rsidRPr="009E7E59">
        <w:rPr>
          <w:rFonts w:ascii="Arial" w:hAnsi="Arial" w:cs="Arial"/>
          <w:sz w:val="24"/>
          <w:szCs w:val="24"/>
        </w:rPr>
        <w:t xml:space="preserve"> complementary</w:t>
      </w:r>
      <w:r w:rsidR="00E2621F" w:rsidRPr="009E7E59">
        <w:rPr>
          <w:rFonts w:ascii="Arial" w:hAnsi="Arial" w:cs="Arial"/>
          <w:sz w:val="24"/>
          <w:szCs w:val="24"/>
        </w:rPr>
        <w:t xml:space="preserve"> factors</w:t>
      </w:r>
      <w:r w:rsidR="001D619B" w:rsidRPr="009E7E59">
        <w:rPr>
          <w:rFonts w:ascii="Arial" w:hAnsi="Arial" w:cs="Arial"/>
          <w:sz w:val="24"/>
          <w:szCs w:val="24"/>
        </w:rPr>
        <w:t xml:space="preserve"> acting</w:t>
      </w:r>
      <w:r w:rsidR="000978B9" w:rsidRPr="009E7E59">
        <w:rPr>
          <w:rFonts w:ascii="Arial" w:hAnsi="Arial" w:cs="Arial"/>
          <w:sz w:val="24"/>
          <w:szCs w:val="24"/>
        </w:rPr>
        <w:t xml:space="preserve"> </w:t>
      </w:r>
      <w:r w:rsidR="001D619B" w:rsidRPr="009E7E59">
        <w:rPr>
          <w:rFonts w:ascii="Arial" w:hAnsi="Arial" w:cs="Arial"/>
          <w:sz w:val="24"/>
          <w:szCs w:val="24"/>
        </w:rPr>
        <w:t>together at the same time</w:t>
      </w:r>
      <w:r w:rsidR="007A5C86" w:rsidRPr="009E7E59">
        <w:rPr>
          <w:rFonts w:ascii="Arial" w:hAnsi="Arial" w:cs="Arial"/>
          <w:sz w:val="24"/>
          <w:szCs w:val="24"/>
        </w:rPr>
        <w:t xml:space="preserve">.  </w:t>
      </w:r>
      <w:r w:rsidR="001D619B" w:rsidRPr="009E7E59">
        <w:rPr>
          <w:rFonts w:ascii="Arial" w:hAnsi="Arial" w:cs="Arial"/>
          <w:sz w:val="24"/>
          <w:szCs w:val="24"/>
        </w:rPr>
        <w:t xml:space="preserve">While </w:t>
      </w:r>
      <w:r w:rsidR="002209DB" w:rsidRPr="009E7E59">
        <w:rPr>
          <w:rFonts w:ascii="Arial" w:hAnsi="Arial" w:cs="Arial"/>
          <w:sz w:val="24"/>
          <w:szCs w:val="24"/>
        </w:rPr>
        <w:t xml:space="preserve">course motivation can and does </w:t>
      </w:r>
      <w:r w:rsidR="00F90592" w:rsidRPr="009E7E59">
        <w:rPr>
          <w:rFonts w:ascii="Arial" w:hAnsi="Arial" w:cs="Arial"/>
          <w:sz w:val="24"/>
          <w:szCs w:val="24"/>
        </w:rPr>
        <w:t xml:space="preserve">change over </w:t>
      </w:r>
      <w:r w:rsidR="001D619B" w:rsidRPr="009E7E59">
        <w:rPr>
          <w:rFonts w:ascii="Arial" w:hAnsi="Arial" w:cs="Arial"/>
          <w:sz w:val="24"/>
          <w:szCs w:val="24"/>
        </w:rPr>
        <w:t xml:space="preserve">a </w:t>
      </w:r>
      <w:r w:rsidR="00F90592" w:rsidRPr="009E7E59">
        <w:rPr>
          <w:rFonts w:ascii="Arial" w:hAnsi="Arial" w:cs="Arial"/>
          <w:sz w:val="24"/>
          <w:szCs w:val="24"/>
        </w:rPr>
        <w:t xml:space="preserve">three-year degree programme, it can </w:t>
      </w:r>
      <w:r w:rsidRPr="009E7E59">
        <w:rPr>
          <w:rFonts w:ascii="Arial" w:hAnsi="Arial" w:cs="Arial"/>
          <w:sz w:val="24"/>
          <w:szCs w:val="24"/>
        </w:rPr>
        <w:t xml:space="preserve">also </w:t>
      </w:r>
      <w:r w:rsidR="008C1359" w:rsidRPr="009E7E59">
        <w:rPr>
          <w:rFonts w:ascii="Arial" w:hAnsi="Arial" w:cs="Arial"/>
          <w:sz w:val="24"/>
          <w:szCs w:val="24"/>
        </w:rPr>
        <w:t xml:space="preserve">set the tone </w:t>
      </w:r>
      <w:r w:rsidR="00D65A0C" w:rsidRPr="009E7E59">
        <w:rPr>
          <w:rFonts w:ascii="Arial" w:hAnsi="Arial" w:cs="Arial"/>
          <w:sz w:val="24"/>
          <w:szCs w:val="24"/>
        </w:rPr>
        <w:t xml:space="preserve">for </w:t>
      </w:r>
      <w:r w:rsidR="00703A80" w:rsidRPr="009E7E59">
        <w:rPr>
          <w:rFonts w:ascii="Arial" w:hAnsi="Arial" w:cs="Arial"/>
          <w:sz w:val="24"/>
          <w:szCs w:val="24"/>
        </w:rPr>
        <w:t>how individuals</w:t>
      </w:r>
      <w:r w:rsidR="00D65A0C" w:rsidRPr="009E7E59">
        <w:rPr>
          <w:rFonts w:ascii="Arial" w:hAnsi="Arial" w:cs="Arial"/>
          <w:sz w:val="24"/>
          <w:szCs w:val="24"/>
        </w:rPr>
        <w:t xml:space="preserve"> </w:t>
      </w:r>
      <w:r w:rsidR="006F722B" w:rsidRPr="009E7E59">
        <w:rPr>
          <w:rFonts w:ascii="Arial" w:hAnsi="Arial" w:cs="Arial"/>
          <w:sz w:val="24"/>
          <w:szCs w:val="24"/>
        </w:rPr>
        <w:t>interact with the teaching-learning environment</w:t>
      </w:r>
      <w:r w:rsidR="00703A80" w:rsidRPr="009E7E59">
        <w:rPr>
          <w:rFonts w:ascii="Arial" w:hAnsi="Arial" w:cs="Arial"/>
          <w:sz w:val="24"/>
          <w:szCs w:val="24"/>
        </w:rPr>
        <w:t>.</w:t>
      </w:r>
      <w:r w:rsidR="007328EA" w:rsidRPr="009E7E59">
        <w:rPr>
          <w:rFonts w:ascii="Arial" w:hAnsi="Arial" w:cs="Arial"/>
          <w:sz w:val="24"/>
          <w:szCs w:val="24"/>
        </w:rPr>
        <w:t xml:space="preserve">  </w:t>
      </w:r>
    </w:p>
    <w:p w:rsidR="00084C45" w:rsidRPr="009E7E59" w:rsidRDefault="00084C45" w:rsidP="00084C45">
      <w:pPr>
        <w:spacing w:after="0" w:line="360" w:lineRule="auto"/>
        <w:jc w:val="both"/>
        <w:rPr>
          <w:rFonts w:ascii="Arial" w:hAnsi="Arial" w:cs="Arial"/>
          <w:sz w:val="24"/>
          <w:szCs w:val="24"/>
        </w:rPr>
      </w:pPr>
    </w:p>
    <w:p w:rsidR="0090483C" w:rsidRPr="009E7E59" w:rsidRDefault="008C513A" w:rsidP="00084C45">
      <w:pPr>
        <w:spacing w:after="0" w:line="360" w:lineRule="auto"/>
        <w:ind w:firstLine="720"/>
        <w:jc w:val="both"/>
        <w:rPr>
          <w:rFonts w:ascii="Arial" w:hAnsi="Arial" w:cs="Arial"/>
          <w:i/>
          <w:sz w:val="24"/>
          <w:szCs w:val="24"/>
        </w:rPr>
      </w:pPr>
      <w:r w:rsidRPr="009E7E59">
        <w:rPr>
          <w:rFonts w:ascii="Arial" w:hAnsi="Arial" w:cs="Arial"/>
          <w:i/>
          <w:sz w:val="24"/>
          <w:szCs w:val="24"/>
        </w:rPr>
        <w:t>Interactions with t</w:t>
      </w:r>
      <w:r w:rsidR="007A1E10" w:rsidRPr="009E7E59">
        <w:rPr>
          <w:rFonts w:ascii="Arial" w:hAnsi="Arial" w:cs="Arial"/>
          <w:i/>
          <w:sz w:val="24"/>
          <w:szCs w:val="24"/>
        </w:rPr>
        <w:t>he teaching-learning environment</w:t>
      </w:r>
    </w:p>
    <w:p w:rsidR="00084C45" w:rsidRPr="009E7E59" w:rsidRDefault="00084C45" w:rsidP="00084C45">
      <w:pPr>
        <w:spacing w:after="0" w:line="360" w:lineRule="auto"/>
        <w:ind w:firstLine="720"/>
        <w:jc w:val="both"/>
        <w:rPr>
          <w:rFonts w:ascii="Arial" w:hAnsi="Arial" w:cs="Arial"/>
          <w:sz w:val="24"/>
          <w:szCs w:val="24"/>
        </w:rPr>
      </w:pPr>
    </w:p>
    <w:p w:rsidR="00FF45EF" w:rsidRPr="009E7E59" w:rsidRDefault="008C513A" w:rsidP="00084C45">
      <w:pPr>
        <w:spacing w:after="0" w:line="360" w:lineRule="auto"/>
        <w:jc w:val="both"/>
        <w:rPr>
          <w:rFonts w:ascii="Arial" w:hAnsi="Arial" w:cs="Arial"/>
          <w:sz w:val="24"/>
          <w:szCs w:val="24"/>
        </w:rPr>
      </w:pPr>
      <w:r w:rsidRPr="009E7E59">
        <w:rPr>
          <w:rFonts w:ascii="Arial" w:hAnsi="Arial" w:cs="Arial"/>
          <w:sz w:val="24"/>
          <w:szCs w:val="24"/>
        </w:rPr>
        <w:t xml:space="preserve">Interactions with </w:t>
      </w:r>
      <w:r w:rsidR="00692A85" w:rsidRPr="009E7E59">
        <w:rPr>
          <w:rFonts w:ascii="Arial" w:hAnsi="Arial" w:cs="Arial"/>
          <w:sz w:val="24"/>
          <w:szCs w:val="24"/>
        </w:rPr>
        <w:t xml:space="preserve">the teaching-learning environment </w:t>
      </w:r>
      <w:r w:rsidR="00173ACF" w:rsidRPr="009E7E59">
        <w:rPr>
          <w:rFonts w:ascii="Arial" w:hAnsi="Arial" w:cs="Arial"/>
          <w:sz w:val="24"/>
          <w:szCs w:val="24"/>
        </w:rPr>
        <w:t>are</w:t>
      </w:r>
      <w:r w:rsidR="00692A85" w:rsidRPr="009E7E59">
        <w:rPr>
          <w:rFonts w:ascii="Arial" w:hAnsi="Arial" w:cs="Arial"/>
          <w:sz w:val="24"/>
          <w:szCs w:val="24"/>
        </w:rPr>
        <w:t xml:space="preserve"> considered here</w:t>
      </w:r>
      <w:r w:rsidR="00906546" w:rsidRPr="009E7E59">
        <w:rPr>
          <w:rFonts w:ascii="Arial" w:hAnsi="Arial" w:cs="Arial"/>
          <w:sz w:val="24"/>
          <w:szCs w:val="24"/>
        </w:rPr>
        <w:t xml:space="preserve"> with reference to the </w:t>
      </w:r>
      <w:r w:rsidR="00692A85" w:rsidRPr="009E7E59">
        <w:rPr>
          <w:rFonts w:ascii="Arial" w:hAnsi="Arial" w:cs="Arial"/>
          <w:sz w:val="24"/>
          <w:szCs w:val="24"/>
        </w:rPr>
        <w:t>different methods</w:t>
      </w:r>
      <w:r w:rsidR="00C03F56" w:rsidRPr="009E7E59">
        <w:rPr>
          <w:rFonts w:ascii="Arial" w:hAnsi="Arial" w:cs="Arial"/>
          <w:sz w:val="24"/>
          <w:szCs w:val="24"/>
        </w:rPr>
        <w:t xml:space="preserve"> of </w:t>
      </w:r>
      <w:r w:rsidR="002209DB" w:rsidRPr="009E7E59">
        <w:rPr>
          <w:rFonts w:ascii="Arial" w:hAnsi="Arial" w:cs="Arial"/>
          <w:sz w:val="24"/>
          <w:szCs w:val="24"/>
        </w:rPr>
        <w:t xml:space="preserve">course </w:t>
      </w:r>
      <w:r w:rsidR="00C03F56" w:rsidRPr="009E7E59">
        <w:rPr>
          <w:rFonts w:ascii="Arial" w:hAnsi="Arial" w:cs="Arial"/>
          <w:sz w:val="24"/>
          <w:szCs w:val="24"/>
        </w:rPr>
        <w:t xml:space="preserve">delivery </w:t>
      </w:r>
      <w:r w:rsidR="002209DB" w:rsidRPr="009E7E59">
        <w:rPr>
          <w:rFonts w:ascii="Arial" w:hAnsi="Arial" w:cs="Arial"/>
          <w:sz w:val="24"/>
          <w:szCs w:val="24"/>
        </w:rPr>
        <w:t xml:space="preserve">available </w:t>
      </w:r>
      <w:r w:rsidR="00777B58" w:rsidRPr="009E7E59">
        <w:rPr>
          <w:rFonts w:ascii="Arial" w:hAnsi="Arial" w:cs="Arial"/>
          <w:sz w:val="24"/>
          <w:szCs w:val="24"/>
        </w:rPr>
        <w:t xml:space="preserve">and the extent to which </w:t>
      </w:r>
      <w:r w:rsidR="002209DB" w:rsidRPr="009E7E59">
        <w:rPr>
          <w:rFonts w:ascii="Arial" w:hAnsi="Arial" w:cs="Arial"/>
          <w:sz w:val="24"/>
          <w:szCs w:val="24"/>
        </w:rPr>
        <w:t xml:space="preserve">these maintained </w:t>
      </w:r>
      <w:r w:rsidR="00777B58" w:rsidRPr="009E7E59">
        <w:rPr>
          <w:rFonts w:ascii="Arial" w:hAnsi="Arial" w:cs="Arial"/>
          <w:sz w:val="24"/>
          <w:szCs w:val="24"/>
        </w:rPr>
        <w:t>interest or engagement</w:t>
      </w:r>
      <w:r w:rsidR="00906546" w:rsidRPr="009E7E59">
        <w:rPr>
          <w:rFonts w:ascii="Arial" w:hAnsi="Arial" w:cs="Arial"/>
          <w:sz w:val="24"/>
          <w:szCs w:val="24"/>
        </w:rPr>
        <w:t xml:space="preserve"> </w:t>
      </w:r>
      <w:r w:rsidR="002209DB" w:rsidRPr="009E7E59">
        <w:rPr>
          <w:rFonts w:ascii="Arial" w:hAnsi="Arial" w:cs="Arial"/>
          <w:sz w:val="24"/>
          <w:szCs w:val="24"/>
        </w:rPr>
        <w:t xml:space="preserve">(e.g. </w:t>
      </w:r>
      <w:r w:rsidR="00A0252B" w:rsidRPr="009E7E59">
        <w:rPr>
          <w:rFonts w:ascii="Arial" w:hAnsi="Arial" w:cs="Arial"/>
          <w:sz w:val="24"/>
          <w:szCs w:val="24"/>
        </w:rPr>
        <w:t>traditional</w:t>
      </w:r>
      <w:r w:rsidR="00C4222F" w:rsidRPr="009E7E59">
        <w:rPr>
          <w:rFonts w:ascii="Arial" w:hAnsi="Arial" w:cs="Arial"/>
          <w:sz w:val="24"/>
          <w:szCs w:val="24"/>
        </w:rPr>
        <w:t xml:space="preserve"> whole-year</w:t>
      </w:r>
      <w:r w:rsidR="00A0252B" w:rsidRPr="009E7E59">
        <w:rPr>
          <w:rFonts w:ascii="Arial" w:hAnsi="Arial" w:cs="Arial"/>
          <w:sz w:val="24"/>
          <w:szCs w:val="24"/>
        </w:rPr>
        <w:t xml:space="preserve"> </w:t>
      </w:r>
      <w:r w:rsidR="00692A85" w:rsidRPr="009E7E59">
        <w:rPr>
          <w:rFonts w:ascii="Arial" w:hAnsi="Arial" w:cs="Arial"/>
          <w:sz w:val="24"/>
          <w:szCs w:val="24"/>
        </w:rPr>
        <w:t>l</w:t>
      </w:r>
      <w:r w:rsidR="00A0252B" w:rsidRPr="009E7E59">
        <w:rPr>
          <w:rFonts w:ascii="Arial" w:hAnsi="Arial" w:cs="Arial"/>
          <w:sz w:val="24"/>
          <w:szCs w:val="24"/>
        </w:rPr>
        <w:t>ectures, interactive</w:t>
      </w:r>
      <w:r w:rsidR="00C4222F" w:rsidRPr="009E7E59">
        <w:rPr>
          <w:rFonts w:ascii="Arial" w:hAnsi="Arial" w:cs="Arial"/>
          <w:sz w:val="24"/>
          <w:szCs w:val="24"/>
        </w:rPr>
        <w:t xml:space="preserve"> whole-year</w:t>
      </w:r>
      <w:r w:rsidR="00A0252B" w:rsidRPr="009E7E59">
        <w:rPr>
          <w:rFonts w:ascii="Arial" w:hAnsi="Arial" w:cs="Arial"/>
          <w:sz w:val="24"/>
          <w:szCs w:val="24"/>
        </w:rPr>
        <w:t xml:space="preserve"> </w:t>
      </w:r>
      <w:r w:rsidR="00692A85" w:rsidRPr="009E7E59">
        <w:rPr>
          <w:rFonts w:ascii="Arial" w:hAnsi="Arial" w:cs="Arial"/>
          <w:sz w:val="24"/>
          <w:szCs w:val="24"/>
        </w:rPr>
        <w:t>lectures, group seminars</w:t>
      </w:r>
      <w:r w:rsidR="003A58C2" w:rsidRPr="009E7E59">
        <w:rPr>
          <w:rFonts w:ascii="Arial" w:hAnsi="Arial" w:cs="Arial"/>
          <w:sz w:val="24"/>
          <w:szCs w:val="24"/>
        </w:rPr>
        <w:t xml:space="preserve">, </w:t>
      </w:r>
      <w:r w:rsidR="00692A85" w:rsidRPr="009E7E59">
        <w:rPr>
          <w:rFonts w:ascii="Arial" w:hAnsi="Arial" w:cs="Arial"/>
          <w:sz w:val="24"/>
          <w:szCs w:val="24"/>
        </w:rPr>
        <w:t xml:space="preserve">individual tutorials, specialised practical input and </w:t>
      </w:r>
      <w:r w:rsidR="007F691C" w:rsidRPr="009E7E59">
        <w:rPr>
          <w:rFonts w:ascii="Arial" w:hAnsi="Arial" w:cs="Arial"/>
          <w:sz w:val="24"/>
          <w:szCs w:val="24"/>
        </w:rPr>
        <w:t xml:space="preserve">the </w:t>
      </w:r>
      <w:r w:rsidR="00692A85" w:rsidRPr="009E7E59">
        <w:rPr>
          <w:rFonts w:ascii="Arial" w:hAnsi="Arial" w:cs="Arial"/>
          <w:sz w:val="24"/>
          <w:szCs w:val="24"/>
        </w:rPr>
        <w:t xml:space="preserve">online materials </w:t>
      </w:r>
      <w:r w:rsidR="00A0252B" w:rsidRPr="009E7E59">
        <w:rPr>
          <w:rFonts w:ascii="Arial" w:hAnsi="Arial" w:cs="Arial"/>
          <w:sz w:val="24"/>
          <w:szCs w:val="24"/>
        </w:rPr>
        <w:t>posted on Bla</w:t>
      </w:r>
      <w:r w:rsidR="004A24E6" w:rsidRPr="009E7E59">
        <w:rPr>
          <w:rFonts w:ascii="Arial" w:hAnsi="Arial" w:cs="Arial"/>
          <w:sz w:val="24"/>
          <w:szCs w:val="24"/>
        </w:rPr>
        <w:t xml:space="preserve">ckboard - </w:t>
      </w:r>
      <w:r w:rsidR="00A0252B" w:rsidRPr="009E7E59">
        <w:rPr>
          <w:rFonts w:ascii="Arial" w:hAnsi="Arial" w:cs="Arial"/>
          <w:sz w:val="24"/>
          <w:szCs w:val="24"/>
        </w:rPr>
        <w:t xml:space="preserve">the institution’s </w:t>
      </w:r>
      <w:r w:rsidR="00692A85" w:rsidRPr="009E7E59">
        <w:rPr>
          <w:rFonts w:ascii="Arial" w:hAnsi="Arial" w:cs="Arial"/>
          <w:sz w:val="24"/>
          <w:szCs w:val="24"/>
        </w:rPr>
        <w:t>virtual learning environment</w:t>
      </w:r>
      <w:r w:rsidR="00547D8D" w:rsidRPr="009E7E59">
        <w:rPr>
          <w:rFonts w:ascii="Arial" w:hAnsi="Arial" w:cs="Arial"/>
          <w:sz w:val="24"/>
          <w:szCs w:val="24"/>
        </w:rPr>
        <w:t>)</w:t>
      </w:r>
      <w:r w:rsidR="00692A85" w:rsidRPr="009E7E59">
        <w:rPr>
          <w:rFonts w:ascii="Arial" w:hAnsi="Arial" w:cs="Arial"/>
          <w:sz w:val="24"/>
          <w:szCs w:val="24"/>
        </w:rPr>
        <w:t>.</w:t>
      </w:r>
      <w:r w:rsidR="002B59E2" w:rsidRPr="009E7E59">
        <w:rPr>
          <w:rFonts w:ascii="Arial" w:hAnsi="Arial" w:cs="Arial"/>
          <w:sz w:val="24"/>
          <w:szCs w:val="24"/>
        </w:rPr>
        <w:t xml:space="preserve">  </w:t>
      </w:r>
      <w:r w:rsidR="007F691C" w:rsidRPr="009E7E59">
        <w:rPr>
          <w:rFonts w:ascii="Arial" w:hAnsi="Arial" w:cs="Arial"/>
          <w:sz w:val="24"/>
          <w:szCs w:val="24"/>
        </w:rPr>
        <w:t>T</w:t>
      </w:r>
      <w:r w:rsidR="007A1E10" w:rsidRPr="009E7E59">
        <w:rPr>
          <w:rFonts w:ascii="Arial" w:hAnsi="Arial" w:cs="Arial"/>
          <w:sz w:val="24"/>
          <w:szCs w:val="24"/>
        </w:rPr>
        <w:t>raditional lectures with a perceived excess and inappropriate use of PowerPoint</w:t>
      </w:r>
      <w:r w:rsidR="009C7273" w:rsidRPr="009E7E59">
        <w:rPr>
          <w:rFonts w:ascii="Arial" w:hAnsi="Arial" w:cs="Arial"/>
          <w:sz w:val="24"/>
          <w:szCs w:val="24"/>
        </w:rPr>
        <w:t xml:space="preserve"> </w:t>
      </w:r>
      <w:r w:rsidR="00744F14" w:rsidRPr="009E7E59">
        <w:rPr>
          <w:rFonts w:ascii="Arial" w:hAnsi="Arial" w:cs="Arial"/>
          <w:sz w:val="24"/>
          <w:szCs w:val="24"/>
        </w:rPr>
        <w:t>attracted particular</w:t>
      </w:r>
      <w:r w:rsidR="00C03F56" w:rsidRPr="009E7E59">
        <w:rPr>
          <w:rFonts w:ascii="Arial" w:hAnsi="Arial" w:cs="Arial"/>
          <w:sz w:val="24"/>
          <w:szCs w:val="24"/>
        </w:rPr>
        <w:t xml:space="preserve"> </w:t>
      </w:r>
      <w:r w:rsidR="009C7273" w:rsidRPr="009E7E59">
        <w:rPr>
          <w:rFonts w:ascii="Arial" w:hAnsi="Arial" w:cs="Arial"/>
          <w:sz w:val="24"/>
          <w:szCs w:val="24"/>
        </w:rPr>
        <w:t>criticism</w:t>
      </w:r>
      <w:r w:rsidR="00716BAF" w:rsidRPr="009E7E59">
        <w:rPr>
          <w:rFonts w:ascii="Arial" w:hAnsi="Arial" w:cs="Arial"/>
          <w:sz w:val="24"/>
          <w:szCs w:val="24"/>
        </w:rPr>
        <w:t xml:space="preserve"> at interview</w:t>
      </w:r>
      <w:r w:rsidR="00562B6C" w:rsidRPr="009E7E59">
        <w:rPr>
          <w:rFonts w:ascii="Arial" w:hAnsi="Arial" w:cs="Arial"/>
          <w:sz w:val="24"/>
          <w:szCs w:val="24"/>
        </w:rPr>
        <w:t xml:space="preserve"> while </w:t>
      </w:r>
      <w:r w:rsidR="009D4332" w:rsidRPr="009E7E59">
        <w:rPr>
          <w:rFonts w:ascii="Arial" w:hAnsi="Arial" w:cs="Arial"/>
          <w:sz w:val="24"/>
          <w:szCs w:val="24"/>
        </w:rPr>
        <w:t>con</w:t>
      </w:r>
      <w:r w:rsidR="00562B6C" w:rsidRPr="009E7E59">
        <w:rPr>
          <w:rFonts w:ascii="Arial" w:hAnsi="Arial" w:cs="Arial"/>
          <w:sz w:val="24"/>
          <w:szCs w:val="24"/>
        </w:rPr>
        <w:t>tributing</w:t>
      </w:r>
      <w:r w:rsidR="00C03F56" w:rsidRPr="009E7E59">
        <w:rPr>
          <w:rFonts w:ascii="Arial" w:hAnsi="Arial" w:cs="Arial"/>
          <w:sz w:val="24"/>
          <w:szCs w:val="24"/>
        </w:rPr>
        <w:t xml:space="preserve"> </w:t>
      </w:r>
      <w:r w:rsidR="00744F14" w:rsidRPr="009E7E59">
        <w:rPr>
          <w:rFonts w:ascii="Arial" w:hAnsi="Arial" w:cs="Arial"/>
          <w:sz w:val="24"/>
          <w:szCs w:val="24"/>
        </w:rPr>
        <w:t>most</w:t>
      </w:r>
      <w:r w:rsidR="00335EED" w:rsidRPr="009E7E59">
        <w:rPr>
          <w:rFonts w:ascii="Arial" w:hAnsi="Arial" w:cs="Arial"/>
          <w:sz w:val="24"/>
          <w:szCs w:val="24"/>
        </w:rPr>
        <w:t xml:space="preserve"> </w:t>
      </w:r>
      <w:r w:rsidR="007A1E10" w:rsidRPr="009E7E59">
        <w:rPr>
          <w:rFonts w:ascii="Arial" w:hAnsi="Arial" w:cs="Arial"/>
          <w:sz w:val="24"/>
          <w:szCs w:val="24"/>
        </w:rPr>
        <w:t xml:space="preserve">to the actual onset of boredom </w:t>
      </w:r>
      <w:r w:rsidR="00FF45EF" w:rsidRPr="009E7E59">
        <w:rPr>
          <w:rFonts w:ascii="Arial" w:hAnsi="Arial" w:cs="Arial"/>
          <w:sz w:val="24"/>
          <w:szCs w:val="24"/>
        </w:rPr>
        <w:t>itself</w:t>
      </w:r>
      <w:r w:rsidR="005E2A9E" w:rsidRPr="009E7E59">
        <w:rPr>
          <w:rFonts w:ascii="Arial" w:hAnsi="Arial" w:cs="Arial"/>
          <w:sz w:val="24"/>
          <w:szCs w:val="24"/>
        </w:rPr>
        <w:t>:</w:t>
      </w:r>
    </w:p>
    <w:p w:rsidR="00A262D3" w:rsidRPr="009E7E59" w:rsidRDefault="00A262D3" w:rsidP="007A1E10">
      <w:pPr>
        <w:spacing w:after="0" w:line="360" w:lineRule="auto"/>
        <w:jc w:val="both"/>
        <w:rPr>
          <w:rFonts w:ascii="Arial" w:hAnsi="Arial" w:cs="Arial"/>
          <w:sz w:val="24"/>
          <w:szCs w:val="24"/>
        </w:rPr>
      </w:pPr>
    </w:p>
    <w:p w:rsidR="003A58C2" w:rsidRPr="009E7E59" w:rsidRDefault="003A58C2" w:rsidP="003A58C2">
      <w:pPr>
        <w:spacing w:after="0"/>
        <w:ind w:left="720"/>
        <w:jc w:val="both"/>
        <w:rPr>
          <w:rFonts w:ascii="Arial" w:hAnsi="Arial" w:cs="Arial"/>
          <w:sz w:val="24"/>
          <w:szCs w:val="24"/>
          <w:lang w:val="en-GB"/>
        </w:rPr>
      </w:pPr>
      <w:r w:rsidRPr="009E7E59">
        <w:rPr>
          <w:rFonts w:ascii="Arial" w:hAnsi="Arial" w:cs="Arial"/>
          <w:i/>
          <w:sz w:val="24"/>
          <w:szCs w:val="24"/>
          <w:lang w:val="en-GB"/>
        </w:rPr>
        <w:lastRenderedPageBreak/>
        <w:t xml:space="preserve">‘I like PowerPoints but I don’t like them just delivering a PowerPoint I could have just read … I don’t think lectures take me out of my comfort zone but sometimes I go out of my listening zone … I think that’s when I get bored … So it’s not that I get bored a lot … I just lose my concentration.’ </w:t>
      </w:r>
      <w:r w:rsidRPr="009E7E59">
        <w:rPr>
          <w:rFonts w:ascii="Arial" w:hAnsi="Arial" w:cs="Arial"/>
          <w:sz w:val="24"/>
          <w:szCs w:val="24"/>
          <w:lang w:val="en-GB"/>
        </w:rPr>
        <w:t>(Lisa)</w:t>
      </w:r>
    </w:p>
    <w:p w:rsidR="003A58C2" w:rsidRPr="009E7E59" w:rsidRDefault="003A58C2" w:rsidP="007A1E10">
      <w:pPr>
        <w:spacing w:after="0" w:line="360" w:lineRule="auto"/>
        <w:jc w:val="both"/>
        <w:rPr>
          <w:rFonts w:ascii="Arial" w:hAnsi="Arial" w:cs="Arial"/>
          <w:sz w:val="24"/>
          <w:szCs w:val="24"/>
        </w:rPr>
      </w:pPr>
    </w:p>
    <w:p w:rsidR="007A1E10" w:rsidRPr="009E7E59" w:rsidRDefault="00963649" w:rsidP="007A1E10">
      <w:pPr>
        <w:spacing w:after="0" w:line="360" w:lineRule="auto"/>
        <w:jc w:val="both"/>
        <w:rPr>
          <w:rFonts w:ascii="Arial" w:hAnsi="Arial" w:cs="Arial"/>
          <w:sz w:val="24"/>
          <w:szCs w:val="24"/>
        </w:rPr>
      </w:pPr>
      <w:r w:rsidRPr="009E7E59">
        <w:rPr>
          <w:rFonts w:ascii="Arial" w:hAnsi="Arial" w:cs="Arial"/>
          <w:sz w:val="24"/>
          <w:szCs w:val="24"/>
        </w:rPr>
        <w:t>Other contributing factors included the personal attributes and qualities of the lecturer, coherency and pace, the physical environment of the lecture theatre itself</w:t>
      </w:r>
      <w:r w:rsidR="000C20EC" w:rsidRPr="009E7E59">
        <w:rPr>
          <w:rFonts w:ascii="Arial" w:hAnsi="Arial" w:cs="Arial"/>
          <w:sz w:val="24"/>
          <w:szCs w:val="24"/>
        </w:rPr>
        <w:t xml:space="preserve"> </w:t>
      </w:r>
      <w:r w:rsidR="00204E78" w:rsidRPr="009E7E59">
        <w:rPr>
          <w:rFonts w:ascii="Arial" w:hAnsi="Arial" w:cs="Arial"/>
          <w:sz w:val="24"/>
          <w:szCs w:val="24"/>
        </w:rPr>
        <w:t>and the size of the audience and</w:t>
      </w:r>
      <w:r w:rsidRPr="009E7E59">
        <w:rPr>
          <w:rFonts w:ascii="Arial" w:hAnsi="Arial" w:cs="Arial"/>
          <w:sz w:val="24"/>
          <w:szCs w:val="24"/>
        </w:rPr>
        <w:t xml:space="preserve"> behaviour of other students.  In more detail, only 97 </w:t>
      </w:r>
      <w:r w:rsidR="00FF2D61" w:rsidRPr="009E7E59">
        <w:rPr>
          <w:rFonts w:ascii="Arial" w:hAnsi="Arial" w:cs="Arial"/>
          <w:sz w:val="24"/>
          <w:szCs w:val="24"/>
        </w:rPr>
        <w:t>(43.3%)</w:t>
      </w:r>
      <w:r w:rsidRPr="009E7E59">
        <w:rPr>
          <w:rFonts w:ascii="Arial" w:hAnsi="Arial" w:cs="Arial"/>
          <w:sz w:val="24"/>
          <w:szCs w:val="24"/>
        </w:rPr>
        <w:t xml:space="preserve"> respondents </w:t>
      </w:r>
      <w:r w:rsidR="003A58C2" w:rsidRPr="009E7E59">
        <w:rPr>
          <w:rFonts w:ascii="Arial" w:hAnsi="Arial" w:cs="Arial"/>
          <w:sz w:val="24"/>
          <w:szCs w:val="24"/>
        </w:rPr>
        <w:t xml:space="preserve">reported being </w:t>
      </w:r>
      <w:r w:rsidR="00D70714" w:rsidRPr="009E7E59">
        <w:rPr>
          <w:rFonts w:ascii="Arial" w:hAnsi="Arial" w:cs="Arial"/>
          <w:sz w:val="24"/>
          <w:szCs w:val="24"/>
        </w:rPr>
        <w:t xml:space="preserve">interested or engaged </w:t>
      </w:r>
      <w:r w:rsidR="004F48EA" w:rsidRPr="009E7E59">
        <w:rPr>
          <w:rFonts w:ascii="Arial" w:hAnsi="Arial" w:cs="Arial"/>
          <w:sz w:val="24"/>
          <w:szCs w:val="24"/>
        </w:rPr>
        <w:t>in</w:t>
      </w:r>
      <w:r w:rsidR="00C4222F" w:rsidRPr="009E7E59">
        <w:rPr>
          <w:rFonts w:ascii="Arial" w:hAnsi="Arial" w:cs="Arial"/>
          <w:sz w:val="24"/>
          <w:szCs w:val="24"/>
        </w:rPr>
        <w:t xml:space="preserve"> traditional</w:t>
      </w:r>
      <w:r w:rsidR="004F48EA" w:rsidRPr="009E7E59">
        <w:rPr>
          <w:rFonts w:ascii="Arial" w:hAnsi="Arial" w:cs="Arial"/>
          <w:sz w:val="24"/>
          <w:szCs w:val="24"/>
        </w:rPr>
        <w:t xml:space="preserve"> lectures </w:t>
      </w:r>
      <w:r w:rsidR="00D70714" w:rsidRPr="009E7E59">
        <w:rPr>
          <w:rFonts w:ascii="Arial" w:hAnsi="Arial" w:cs="Arial"/>
          <w:sz w:val="24"/>
          <w:szCs w:val="24"/>
        </w:rPr>
        <w:t xml:space="preserve">most </w:t>
      </w:r>
      <w:r w:rsidR="005E2192" w:rsidRPr="009E7E59">
        <w:rPr>
          <w:rFonts w:ascii="Arial" w:hAnsi="Arial" w:cs="Arial"/>
          <w:sz w:val="24"/>
          <w:szCs w:val="24"/>
        </w:rPr>
        <w:t>if not</w:t>
      </w:r>
      <w:r w:rsidR="00070F7E" w:rsidRPr="009E7E59">
        <w:rPr>
          <w:rFonts w:ascii="Arial" w:hAnsi="Arial" w:cs="Arial"/>
          <w:sz w:val="24"/>
          <w:szCs w:val="24"/>
        </w:rPr>
        <w:t xml:space="preserve"> all </w:t>
      </w:r>
      <w:r w:rsidR="00D70714" w:rsidRPr="009E7E59">
        <w:rPr>
          <w:rFonts w:ascii="Arial" w:hAnsi="Arial" w:cs="Arial"/>
          <w:sz w:val="24"/>
          <w:szCs w:val="24"/>
        </w:rPr>
        <w:t xml:space="preserve">of the time.  </w:t>
      </w:r>
      <w:r w:rsidR="007A1E10" w:rsidRPr="009E7E59">
        <w:rPr>
          <w:rFonts w:ascii="Arial" w:hAnsi="Arial" w:cs="Arial"/>
          <w:sz w:val="24"/>
          <w:szCs w:val="24"/>
        </w:rPr>
        <w:t xml:space="preserve">More importantly, perhaps, </w:t>
      </w:r>
      <w:r w:rsidR="00FF2D61" w:rsidRPr="009E7E59">
        <w:rPr>
          <w:rFonts w:ascii="Arial" w:hAnsi="Arial" w:cs="Arial"/>
          <w:sz w:val="24"/>
          <w:szCs w:val="24"/>
        </w:rPr>
        <w:t xml:space="preserve">and </w:t>
      </w:r>
      <w:r w:rsidR="007A1E10" w:rsidRPr="009E7E59">
        <w:rPr>
          <w:rFonts w:ascii="Arial" w:hAnsi="Arial" w:cs="Arial"/>
          <w:sz w:val="24"/>
          <w:szCs w:val="24"/>
        </w:rPr>
        <w:t>of the</w:t>
      </w:r>
      <w:r w:rsidR="00FF2D61" w:rsidRPr="009E7E59">
        <w:rPr>
          <w:rFonts w:ascii="Arial" w:hAnsi="Arial" w:cs="Arial"/>
          <w:sz w:val="24"/>
          <w:szCs w:val="24"/>
        </w:rPr>
        <w:t xml:space="preserve"> 127 (56.7%)</w:t>
      </w:r>
      <w:r w:rsidR="006546CD" w:rsidRPr="009E7E59">
        <w:rPr>
          <w:rFonts w:ascii="Arial" w:hAnsi="Arial" w:cs="Arial"/>
          <w:sz w:val="24"/>
          <w:szCs w:val="24"/>
        </w:rPr>
        <w:t xml:space="preserve"> interested or engaged less frequently</w:t>
      </w:r>
      <w:r w:rsidR="007A1E10" w:rsidRPr="009E7E59">
        <w:rPr>
          <w:rFonts w:ascii="Arial" w:hAnsi="Arial" w:cs="Arial"/>
          <w:sz w:val="24"/>
          <w:szCs w:val="24"/>
        </w:rPr>
        <w:t>, 27 were particularly prone to boredom (71.1% of the high category), 86 less so (57.7% of the intermediate category) and 14 least of al</w:t>
      </w:r>
      <w:r w:rsidR="00422F03" w:rsidRPr="009E7E59">
        <w:rPr>
          <w:rFonts w:ascii="Arial" w:hAnsi="Arial" w:cs="Arial"/>
          <w:sz w:val="24"/>
          <w:szCs w:val="24"/>
        </w:rPr>
        <w:t>l (37.8% of the low category), a</w:t>
      </w:r>
      <w:r w:rsidRPr="009E7E59">
        <w:rPr>
          <w:rFonts w:ascii="Arial" w:hAnsi="Arial" w:cs="Arial"/>
          <w:sz w:val="24"/>
          <w:szCs w:val="24"/>
        </w:rPr>
        <w:t xml:space="preserve"> significant difference </w:t>
      </w:r>
      <w:r w:rsidR="004505C0" w:rsidRPr="009E7E59">
        <w:rPr>
          <w:rFonts w:ascii="Arial" w:hAnsi="Arial" w:cs="Arial"/>
          <w:sz w:val="24"/>
          <w:szCs w:val="24"/>
        </w:rPr>
        <w:t xml:space="preserve">across the method overall and </w:t>
      </w:r>
      <w:r w:rsidRPr="009E7E59">
        <w:rPr>
          <w:rFonts w:ascii="Arial" w:hAnsi="Arial" w:cs="Arial"/>
          <w:sz w:val="24"/>
          <w:szCs w:val="24"/>
        </w:rPr>
        <w:t>repeated frequently throughout the study</w:t>
      </w:r>
      <w:r w:rsidR="00422F03" w:rsidRPr="009E7E59">
        <w:rPr>
          <w:rFonts w:ascii="Arial" w:hAnsi="Arial" w:cs="Arial"/>
          <w:sz w:val="24"/>
          <w:szCs w:val="24"/>
        </w:rPr>
        <w:t xml:space="preserve"> (Kruskal-Wallis </w:t>
      </w:r>
      <w:r w:rsidR="00422F03" w:rsidRPr="009E7E59">
        <w:rPr>
          <w:rFonts w:ascii="Arial" w:hAnsi="Arial" w:cs="Arial"/>
          <w:sz w:val="24"/>
          <w:szCs w:val="24"/>
          <w:rtl/>
          <w:lang w:bidi="he-IL"/>
        </w:rPr>
        <w:t>א</w:t>
      </w:r>
      <w:r w:rsidR="00422F03" w:rsidRPr="009E7E59">
        <w:rPr>
          <w:rFonts w:ascii="Arial" w:hAnsi="Arial" w:cs="Arial"/>
          <w:sz w:val="24"/>
          <w:szCs w:val="24"/>
          <w:vertAlign w:val="superscript"/>
        </w:rPr>
        <w:t>2</w:t>
      </w:r>
      <w:r w:rsidR="004F48EA" w:rsidRPr="009E7E59">
        <w:rPr>
          <w:rFonts w:ascii="Arial" w:hAnsi="Arial" w:cs="Arial"/>
          <w:sz w:val="24"/>
          <w:szCs w:val="24"/>
        </w:rPr>
        <w:t>=18</w:t>
      </w:r>
      <w:r w:rsidR="00422F03" w:rsidRPr="009E7E59">
        <w:rPr>
          <w:rFonts w:ascii="Arial" w:hAnsi="Arial" w:cs="Arial"/>
          <w:sz w:val="24"/>
          <w:szCs w:val="24"/>
        </w:rPr>
        <w:t>.689, p&lt;.001).</w:t>
      </w:r>
      <w:r w:rsidR="00E82BB1" w:rsidRPr="009E7E59">
        <w:rPr>
          <w:rFonts w:ascii="Arial" w:hAnsi="Arial" w:cs="Arial"/>
          <w:sz w:val="24"/>
          <w:szCs w:val="24"/>
        </w:rPr>
        <w:t xml:space="preserve">  </w:t>
      </w:r>
      <w:r w:rsidR="007A1E10" w:rsidRPr="009E7E59">
        <w:rPr>
          <w:rFonts w:ascii="Arial" w:hAnsi="Arial" w:cs="Arial"/>
          <w:sz w:val="24"/>
          <w:szCs w:val="24"/>
        </w:rPr>
        <w:t xml:space="preserve">By </w:t>
      </w:r>
      <w:r w:rsidR="00E82BB1" w:rsidRPr="009E7E59">
        <w:rPr>
          <w:rFonts w:ascii="Arial" w:hAnsi="Arial" w:cs="Arial"/>
          <w:sz w:val="24"/>
          <w:szCs w:val="24"/>
        </w:rPr>
        <w:t xml:space="preserve">way of </w:t>
      </w:r>
      <w:r w:rsidR="00022CF2" w:rsidRPr="009E7E59">
        <w:rPr>
          <w:rFonts w:ascii="Arial" w:hAnsi="Arial" w:cs="Arial"/>
          <w:sz w:val="24"/>
          <w:szCs w:val="24"/>
        </w:rPr>
        <w:t>contrast</w:t>
      </w:r>
      <w:r w:rsidR="007A1E10" w:rsidRPr="009E7E59">
        <w:rPr>
          <w:rFonts w:ascii="Arial" w:hAnsi="Arial" w:cs="Arial"/>
          <w:sz w:val="24"/>
          <w:szCs w:val="24"/>
        </w:rPr>
        <w:t>,</w:t>
      </w:r>
      <w:r w:rsidR="00D70714" w:rsidRPr="009E7E59">
        <w:rPr>
          <w:rFonts w:ascii="Arial" w:hAnsi="Arial" w:cs="Arial"/>
          <w:sz w:val="24"/>
          <w:szCs w:val="24"/>
        </w:rPr>
        <w:t xml:space="preserve"> 147 </w:t>
      </w:r>
      <w:r w:rsidR="00E82BB1" w:rsidRPr="009E7E59">
        <w:rPr>
          <w:rFonts w:ascii="Arial" w:hAnsi="Arial" w:cs="Arial"/>
          <w:sz w:val="24"/>
          <w:szCs w:val="24"/>
        </w:rPr>
        <w:t xml:space="preserve">(65.6%) </w:t>
      </w:r>
      <w:r w:rsidR="00D70714" w:rsidRPr="009E7E59">
        <w:rPr>
          <w:rFonts w:ascii="Arial" w:hAnsi="Arial" w:cs="Arial"/>
          <w:sz w:val="24"/>
          <w:szCs w:val="24"/>
        </w:rPr>
        <w:t>respondents</w:t>
      </w:r>
      <w:r w:rsidR="00E82BB1" w:rsidRPr="009E7E59">
        <w:rPr>
          <w:rFonts w:ascii="Arial" w:hAnsi="Arial" w:cs="Arial"/>
          <w:sz w:val="24"/>
          <w:szCs w:val="24"/>
        </w:rPr>
        <w:t xml:space="preserve"> reported being</w:t>
      </w:r>
      <w:r w:rsidR="00E11D34" w:rsidRPr="009E7E59">
        <w:rPr>
          <w:rFonts w:ascii="Arial" w:hAnsi="Arial" w:cs="Arial"/>
          <w:sz w:val="24"/>
          <w:szCs w:val="24"/>
        </w:rPr>
        <w:t xml:space="preserve"> interested or engaged in </w:t>
      </w:r>
      <w:r w:rsidR="006420D7" w:rsidRPr="009E7E59">
        <w:rPr>
          <w:rFonts w:ascii="Arial" w:hAnsi="Arial" w:cs="Arial"/>
          <w:sz w:val="24"/>
          <w:szCs w:val="24"/>
        </w:rPr>
        <w:t>group s</w:t>
      </w:r>
      <w:r w:rsidR="00D70714" w:rsidRPr="009E7E59">
        <w:rPr>
          <w:rFonts w:ascii="Arial" w:hAnsi="Arial" w:cs="Arial"/>
          <w:sz w:val="24"/>
          <w:szCs w:val="24"/>
        </w:rPr>
        <w:t>eminars</w:t>
      </w:r>
      <w:r w:rsidR="00070F7E" w:rsidRPr="009E7E59">
        <w:rPr>
          <w:rFonts w:ascii="Arial" w:hAnsi="Arial" w:cs="Arial"/>
          <w:sz w:val="24"/>
          <w:szCs w:val="24"/>
        </w:rPr>
        <w:t xml:space="preserve"> </w:t>
      </w:r>
      <w:r w:rsidR="00E82BB1" w:rsidRPr="009E7E59">
        <w:rPr>
          <w:rFonts w:ascii="Arial" w:hAnsi="Arial" w:cs="Arial"/>
          <w:sz w:val="24"/>
          <w:szCs w:val="24"/>
        </w:rPr>
        <w:t xml:space="preserve">most </w:t>
      </w:r>
      <w:r w:rsidR="008A4583" w:rsidRPr="009E7E59">
        <w:rPr>
          <w:rFonts w:ascii="Arial" w:hAnsi="Arial" w:cs="Arial"/>
          <w:sz w:val="24"/>
          <w:szCs w:val="24"/>
        </w:rPr>
        <w:t>if not</w:t>
      </w:r>
      <w:r w:rsidR="000C20EC" w:rsidRPr="009E7E59">
        <w:rPr>
          <w:rFonts w:ascii="Arial" w:hAnsi="Arial" w:cs="Arial"/>
          <w:sz w:val="24"/>
          <w:szCs w:val="24"/>
        </w:rPr>
        <w:t xml:space="preserve"> </w:t>
      </w:r>
      <w:r w:rsidR="00070F7E" w:rsidRPr="009E7E59">
        <w:rPr>
          <w:rFonts w:ascii="Arial" w:hAnsi="Arial" w:cs="Arial"/>
          <w:sz w:val="24"/>
          <w:szCs w:val="24"/>
        </w:rPr>
        <w:t xml:space="preserve">all </w:t>
      </w:r>
      <w:r w:rsidR="00E82BB1" w:rsidRPr="009E7E59">
        <w:rPr>
          <w:rFonts w:ascii="Arial" w:hAnsi="Arial" w:cs="Arial"/>
          <w:sz w:val="24"/>
          <w:szCs w:val="24"/>
        </w:rPr>
        <w:t>of the time.  Of</w:t>
      </w:r>
      <w:r w:rsidR="00D70714" w:rsidRPr="009E7E59">
        <w:rPr>
          <w:rFonts w:ascii="Arial" w:hAnsi="Arial" w:cs="Arial"/>
          <w:sz w:val="24"/>
          <w:szCs w:val="24"/>
        </w:rPr>
        <w:t xml:space="preserve"> </w:t>
      </w:r>
      <w:r w:rsidR="007A1E10" w:rsidRPr="009E7E59">
        <w:rPr>
          <w:rFonts w:ascii="Arial" w:hAnsi="Arial" w:cs="Arial"/>
          <w:sz w:val="24"/>
          <w:szCs w:val="24"/>
        </w:rPr>
        <w:t>the</w:t>
      </w:r>
      <w:r w:rsidR="00E82BB1" w:rsidRPr="009E7E59">
        <w:rPr>
          <w:rFonts w:ascii="Arial" w:hAnsi="Arial" w:cs="Arial"/>
          <w:sz w:val="24"/>
          <w:szCs w:val="24"/>
        </w:rPr>
        <w:t xml:space="preserve"> other 77 (34.4%), </w:t>
      </w:r>
      <w:r w:rsidR="007A1E10" w:rsidRPr="009E7E59">
        <w:rPr>
          <w:rFonts w:ascii="Arial" w:hAnsi="Arial" w:cs="Arial"/>
          <w:sz w:val="24"/>
          <w:szCs w:val="24"/>
        </w:rPr>
        <w:t xml:space="preserve">22 were particularly prone to boredom (57.9% of the high category), 51 less so (34.2% of the intermediate category) and </w:t>
      </w:r>
      <w:r w:rsidR="00D25011" w:rsidRPr="009E7E59">
        <w:rPr>
          <w:rFonts w:ascii="Arial" w:hAnsi="Arial" w:cs="Arial"/>
          <w:sz w:val="24"/>
          <w:szCs w:val="24"/>
        </w:rPr>
        <w:t xml:space="preserve">only </w:t>
      </w:r>
      <w:r w:rsidR="007A1E10" w:rsidRPr="009E7E59">
        <w:rPr>
          <w:rFonts w:ascii="Arial" w:hAnsi="Arial" w:cs="Arial"/>
          <w:sz w:val="24"/>
          <w:szCs w:val="24"/>
        </w:rPr>
        <w:t>4 least of all (10.8% of the low c</w:t>
      </w:r>
      <w:r w:rsidRPr="009E7E59">
        <w:rPr>
          <w:rFonts w:ascii="Arial" w:hAnsi="Arial" w:cs="Arial"/>
          <w:sz w:val="24"/>
          <w:szCs w:val="24"/>
        </w:rPr>
        <w:t>ategory)</w:t>
      </w:r>
      <w:r w:rsidR="00422F03" w:rsidRPr="009E7E59">
        <w:rPr>
          <w:rFonts w:ascii="Arial" w:hAnsi="Arial" w:cs="Arial"/>
          <w:sz w:val="24"/>
          <w:szCs w:val="24"/>
        </w:rPr>
        <w:t>.</w:t>
      </w:r>
      <w:r w:rsidR="000C20EC" w:rsidRPr="009E7E59">
        <w:rPr>
          <w:rFonts w:ascii="Arial" w:hAnsi="Arial" w:cs="Arial"/>
          <w:sz w:val="24"/>
          <w:szCs w:val="24"/>
        </w:rPr>
        <w:t xml:space="preserve">  </w:t>
      </w:r>
      <w:r w:rsidR="00C9088F" w:rsidRPr="009E7E59">
        <w:rPr>
          <w:rFonts w:ascii="Arial" w:hAnsi="Arial" w:cs="Arial"/>
          <w:sz w:val="24"/>
          <w:szCs w:val="24"/>
          <w:lang w:val="en-GB"/>
        </w:rPr>
        <w:t xml:space="preserve">As well as affecting a greater proportion of those more prone to boredom than others, </w:t>
      </w:r>
      <w:r w:rsidR="005418FF" w:rsidRPr="009E7E59">
        <w:rPr>
          <w:rFonts w:ascii="Arial" w:hAnsi="Arial" w:cs="Arial"/>
          <w:sz w:val="24"/>
          <w:szCs w:val="24"/>
          <w:lang w:val="en-GB"/>
        </w:rPr>
        <w:t xml:space="preserve">the </w:t>
      </w:r>
      <w:r w:rsidR="007A1E10" w:rsidRPr="009E7E59">
        <w:rPr>
          <w:rFonts w:ascii="Arial" w:hAnsi="Arial" w:cs="Arial"/>
          <w:sz w:val="24"/>
          <w:szCs w:val="24"/>
          <w:lang w:val="en-GB"/>
        </w:rPr>
        <w:t xml:space="preserve">ability to </w:t>
      </w:r>
      <w:r w:rsidR="00C9088F" w:rsidRPr="009E7E59">
        <w:rPr>
          <w:rFonts w:ascii="Arial" w:hAnsi="Arial" w:cs="Arial"/>
          <w:sz w:val="24"/>
          <w:szCs w:val="24"/>
          <w:lang w:val="en-GB"/>
        </w:rPr>
        <w:t>re-engage</w:t>
      </w:r>
      <w:r w:rsidR="00706FC5" w:rsidRPr="009E7E59">
        <w:rPr>
          <w:rFonts w:ascii="Arial" w:hAnsi="Arial" w:cs="Arial"/>
          <w:sz w:val="24"/>
          <w:szCs w:val="24"/>
          <w:lang w:val="en-GB"/>
        </w:rPr>
        <w:t xml:space="preserve"> </w:t>
      </w:r>
      <w:r w:rsidR="005418FF" w:rsidRPr="009E7E59">
        <w:rPr>
          <w:rFonts w:ascii="Arial" w:hAnsi="Arial" w:cs="Arial"/>
          <w:sz w:val="24"/>
          <w:szCs w:val="24"/>
          <w:lang w:val="en-GB"/>
        </w:rPr>
        <w:t>during traditional lectures was</w:t>
      </w:r>
      <w:r w:rsidR="0036520F" w:rsidRPr="009E7E59">
        <w:rPr>
          <w:rFonts w:ascii="Arial" w:hAnsi="Arial" w:cs="Arial"/>
          <w:sz w:val="24"/>
          <w:szCs w:val="24"/>
          <w:lang w:val="en-GB"/>
        </w:rPr>
        <w:t xml:space="preserve"> </w:t>
      </w:r>
      <w:r w:rsidR="007A1E10" w:rsidRPr="009E7E59">
        <w:rPr>
          <w:rFonts w:ascii="Arial" w:hAnsi="Arial" w:cs="Arial"/>
          <w:sz w:val="24"/>
          <w:szCs w:val="24"/>
          <w:lang w:val="en-GB"/>
        </w:rPr>
        <w:t xml:space="preserve">notably different </w:t>
      </w:r>
      <w:r w:rsidR="00FC147B" w:rsidRPr="009E7E59">
        <w:rPr>
          <w:rFonts w:ascii="Arial" w:hAnsi="Arial" w:cs="Arial"/>
          <w:sz w:val="24"/>
          <w:szCs w:val="24"/>
          <w:lang w:val="en-GB"/>
        </w:rPr>
        <w:t xml:space="preserve">between </w:t>
      </w:r>
      <w:r w:rsidR="007A1E10" w:rsidRPr="009E7E59">
        <w:rPr>
          <w:rFonts w:ascii="Arial" w:hAnsi="Arial" w:cs="Arial"/>
          <w:sz w:val="24"/>
          <w:szCs w:val="24"/>
          <w:lang w:val="en-GB"/>
        </w:rPr>
        <w:t>groups</w:t>
      </w:r>
      <w:r w:rsidR="005418FF" w:rsidRPr="009E7E59">
        <w:rPr>
          <w:rFonts w:ascii="Arial" w:hAnsi="Arial" w:cs="Arial"/>
          <w:sz w:val="24"/>
          <w:szCs w:val="24"/>
          <w:lang w:val="en-GB"/>
        </w:rPr>
        <w:t>:</w:t>
      </w:r>
      <w:r w:rsidR="007A1E10" w:rsidRPr="009E7E59">
        <w:rPr>
          <w:rFonts w:ascii="Arial" w:hAnsi="Arial" w:cs="Arial"/>
          <w:sz w:val="24"/>
          <w:szCs w:val="24"/>
          <w:lang w:val="en-GB"/>
        </w:rPr>
        <w:t xml:space="preserve"> </w:t>
      </w:r>
    </w:p>
    <w:p w:rsidR="007A1E10" w:rsidRPr="009E7E59" w:rsidRDefault="007A1E10" w:rsidP="007A1E10">
      <w:pPr>
        <w:spacing w:after="0"/>
        <w:jc w:val="both"/>
        <w:rPr>
          <w:rFonts w:ascii="Arial" w:hAnsi="Arial" w:cs="Arial"/>
          <w:sz w:val="24"/>
          <w:szCs w:val="24"/>
          <w:lang w:val="en-GB"/>
        </w:rPr>
      </w:pPr>
    </w:p>
    <w:p w:rsidR="007A1E10" w:rsidRPr="009E7E59" w:rsidRDefault="007A1E10" w:rsidP="007A1E10">
      <w:pPr>
        <w:spacing w:after="0"/>
        <w:ind w:left="720"/>
        <w:jc w:val="both"/>
        <w:rPr>
          <w:rFonts w:ascii="Arial" w:hAnsi="Arial" w:cs="Arial"/>
          <w:i/>
          <w:sz w:val="24"/>
          <w:szCs w:val="24"/>
          <w:lang w:val="en-GB"/>
        </w:rPr>
      </w:pPr>
      <w:r w:rsidRPr="009E7E59">
        <w:rPr>
          <w:rFonts w:ascii="Arial" w:hAnsi="Arial" w:cs="Arial"/>
          <w:i/>
          <w:sz w:val="24"/>
          <w:szCs w:val="24"/>
          <w:lang w:val="en-GB"/>
        </w:rPr>
        <w:t>‘My mind wanders somet</w:t>
      </w:r>
      <w:r w:rsidR="005E2192" w:rsidRPr="009E7E59">
        <w:rPr>
          <w:rFonts w:ascii="Arial" w:hAnsi="Arial" w:cs="Arial"/>
          <w:i/>
          <w:sz w:val="24"/>
          <w:szCs w:val="24"/>
          <w:lang w:val="en-GB"/>
        </w:rPr>
        <w:t>imes but I manage to refocus …</w:t>
      </w:r>
      <w:r w:rsidRPr="009E7E59">
        <w:rPr>
          <w:rFonts w:ascii="Arial" w:hAnsi="Arial" w:cs="Arial"/>
          <w:i/>
          <w:sz w:val="24"/>
          <w:szCs w:val="24"/>
          <w:lang w:val="en-GB"/>
        </w:rPr>
        <w:t xml:space="preserve"> I’m one of those people who can, even </w:t>
      </w:r>
      <w:r w:rsidR="005E2192" w:rsidRPr="009E7E59">
        <w:rPr>
          <w:rFonts w:ascii="Arial" w:hAnsi="Arial" w:cs="Arial"/>
          <w:i/>
          <w:sz w:val="24"/>
          <w:szCs w:val="24"/>
          <w:lang w:val="en-GB"/>
        </w:rPr>
        <w:t xml:space="preserve">if I’m not directly listening </w:t>
      </w:r>
      <w:r w:rsidRPr="009E7E59">
        <w:rPr>
          <w:rFonts w:ascii="Arial" w:hAnsi="Arial" w:cs="Arial"/>
          <w:i/>
          <w:sz w:val="24"/>
          <w:szCs w:val="24"/>
          <w:lang w:val="en-GB"/>
        </w:rPr>
        <w:t xml:space="preserve">… but I don’t know why, I just seem to be able to do it.’ </w:t>
      </w:r>
      <w:r w:rsidRPr="009E7E59">
        <w:rPr>
          <w:rFonts w:ascii="Arial" w:hAnsi="Arial" w:cs="Arial"/>
          <w:sz w:val="24"/>
          <w:szCs w:val="24"/>
          <w:lang w:val="en-GB"/>
        </w:rPr>
        <w:t>(Liam)</w:t>
      </w:r>
    </w:p>
    <w:p w:rsidR="00C9088F" w:rsidRPr="009E7E59" w:rsidRDefault="00C9088F" w:rsidP="007A1E10">
      <w:pPr>
        <w:spacing w:after="0"/>
        <w:jc w:val="both"/>
        <w:rPr>
          <w:rFonts w:ascii="Arial" w:hAnsi="Arial" w:cs="Arial"/>
          <w:sz w:val="24"/>
          <w:szCs w:val="24"/>
          <w:lang w:val="en-GB"/>
        </w:rPr>
      </w:pPr>
    </w:p>
    <w:p w:rsidR="005D2BDB" w:rsidRPr="009E7E59" w:rsidRDefault="007A1E10" w:rsidP="005D2BDB">
      <w:pPr>
        <w:spacing w:after="0"/>
        <w:ind w:left="720"/>
        <w:jc w:val="both"/>
        <w:rPr>
          <w:rFonts w:ascii="Arial" w:hAnsi="Arial" w:cs="Arial"/>
          <w:i/>
          <w:sz w:val="24"/>
          <w:szCs w:val="24"/>
        </w:rPr>
      </w:pPr>
      <w:r w:rsidRPr="009E7E59">
        <w:rPr>
          <w:rFonts w:ascii="Arial" w:hAnsi="Arial" w:cs="Arial"/>
          <w:i/>
          <w:sz w:val="24"/>
          <w:szCs w:val="24"/>
        </w:rPr>
        <w:t xml:space="preserve">‘I’m not taking anything in when I’m getting bored … I doodle or clock watch … or switch off … it stops me falling asleep … and then it’s hard to get back into it again </w:t>
      </w:r>
      <w:r w:rsidRPr="009E7E59">
        <w:rPr>
          <w:rFonts w:ascii="Arial" w:hAnsi="Arial" w:cs="Arial"/>
          <w:i/>
          <w:sz w:val="24"/>
          <w:szCs w:val="24"/>
        </w:rPr>
        <w:lastRenderedPageBreak/>
        <w:t xml:space="preserve">… so I’m sort of walking out knowing the same as what I did when I walked in … It sort of makes me feel like it’s my fault, but if it doesn’t interest me I get bored, there’s nothing I can do.’ </w:t>
      </w:r>
      <w:r w:rsidRPr="009E7E59">
        <w:rPr>
          <w:rFonts w:ascii="Arial" w:hAnsi="Arial" w:cs="Arial"/>
          <w:sz w:val="24"/>
          <w:szCs w:val="24"/>
        </w:rPr>
        <w:t>(Heather)</w:t>
      </w:r>
    </w:p>
    <w:p w:rsidR="005D2BDB" w:rsidRPr="009E7E59" w:rsidRDefault="005D2BDB" w:rsidP="005D2BDB">
      <w:pPr>
        <w:spacing w:after="0"/>
        <w:jc w:val="both"/>
        <w:rPr>
          <w:rFonts w:ascii="Arial" w:hAnsi="Arial" w:cs="Arial"/>
          <w:i/>
          <w:sz w:val="24"/>
          <w:szCs w:val="24"/>
        </w:rPr>
      </w:pPr>
    </w:p>
    <w:p w:rsidR="007A1E10" w:rsidRPr="009E7E59" w:rsidRDefault="001B734A" w:rsidP="00C9088F">
      <w:pPr>
        <w:spacing w:after="0" w:line="360" w:lineRule="auto"/>
        <w:jc w:val="both"/>
        <w:rPr>
          <w:rFonts w:ascii="Arial" w:hAnsi="Arial" w:cs="Arial"/>
          <w:sz w:val="24"/>
          <w:szCs w:val="24"/>
        </w:rPr>
      </w:pPr>
      <w:r w:rsidRPr="009E7E59">
        <w:rPr>
          <w:rFonts w:ascii="Arial" w:hAnsi="Arial" w:cs="Arial"/>
          <w:sz w:val="24"/>
          <w:szCs w:val="24"/>
        </w:rPr>
        <w:t xml:space="preserve">The </w:t>
      </w:r>
      <w:r w:rsidR="00EE7D04" w:rsidRPr="009E7E59">
        <w:rPr>
          <w:rFonts w:ascii="Arial" w:hAnsi="Arial" w:cs="Arial"/>
          <w:sz w:val="24"/>
          <w:szCs w:val="24"/>
        </w:rPr>
        <w:t xml:space="preserve">onset and </w:t>
      </w:r>
      <w:r w:rsidR="007A1E10" w:rsidRPr="009E7E59">
        <w:rPr>
          <w:rFonts w:ascii="Arial" w:hAnsi="Arial" w:cs="Arial"/>
          <w:sz w:val="24"/>
          <w:szCs w:val="24"/>
        </w:rPr>
        <w:t>influence of academic boredom</w:t>
      </w:r>
      <w:r w:rsidRPr="009E7E59">
        <w:rPr>
          <w:rFonts w:ascii="Arial" w:hAnsi="Arial" w:cs="Arial"/>
          <w:sz w:val="24"/>
          <w:szCs w:val="24"/>
        </w:rPr>
        <w:t xml:space="preserve"> at the point of course delivery</w:t>
      </w:r>
      <w:r w:rsidR="00173ACF" w:rsidRPr="009E7E59">
        <w:rPr>
          <w:rFonts w:ascii="Arial" w:hAnsi="Arial" w:cs="Arial"/>
          <w:sz w:val="24"/>
          <w:szCs w:val="24"/>
        </w:rPr>
        <w:t xml:space="preserve"> was</w:t>
      </w:r>
      <w:r w:rsidR="000A57F3" w:rsidRPr="009E7E59">
        <w:rPr>
          <w:rFonts w:ascii="Arial" w:hAnsi="Arial" w:cs="Arial"/>
          <w:sz w:val="24"/>
          <w:szCs w:val="24"/>
        </w:rPr>
        <w:t xml:space="preserve"> far from trivial and not </w:t>
      </w:r>
      <w:r w:rsidR="008D695F" w:rsidRPr="009E7E59">
        <w:rPr>
          <w:rFonts w:ascii="Arial" w:hAnsi="Arial" w:cs="Arial"/>
          <w:sz w:val="24"/>
          <w:szCs w:val="24"/>
        </w:rPr>
        <w:t xml:space="preserve">to </w:t>
      </w:r>
      <w:r w:rsidR="000A57F3" w:rsidRPr="009E7E59">
        <w:rPr>
          <w:rFonts w:ascii="Arial" w:hAnsi="Arial" w:cs="Arial"/>
          <w:sz w:val="24"/>
          <w:szCs w:val="24"/>
        </w:rPr>
        <w:t>be underestimated</w:t>
      </w:r>
      <w:r w:rsidR="007A1E10" w:rsidRPr="009E7E59">
        <w:rPr>
          <w:rFonts w:ascii="Arial" w:hAnsi="Arial" w:cs="Arial"/>
          <w:sz w:val="24"/>
          <w:szCs w:val="24"/>
        </w:rPr>
        <w:t>.</w:t>
      </w:r>
    </w:p>
    <w:p w:rsidR="00F20394" w:rsidRPr="009E7E59" w:rsidRDefault="00F20394" w:rsidP="00C9088F">
      <w:pPr>
        <w:spacing w:after="0" w:line="360" w:lineRule="auto"/>
        <w:jc w:val="both"/>
        <w:rPr>
          <w:rFonts w:ascii="Arial" w:hAnsi="Arial" w:cs="Arial"/>
          <w:sz w:val="24"/>
          <w:szCs w:val="24"/>
        </w:rPr>
      </w:pPr>
    </w:p>
    <w:p w:rsidR="00A6676E" w:rsidRPr="009E7E59" w:rsidRDefault="00A6676E" w:rsidP="00A6676E">
      <w:pPr>
        <w:spacing w:after="0" w:line="360" w:lineRule="auto"/>
        <w:ind w:firstLine="720"/>
        <w:jc w:val="both"/>
        <w:rPr>
          <w:rFonts w:ascii="Arial" w:hAnsi="Arial" w:cs="Arial"/>
          <w:i/>
          <w:sz w:val="24"/>
          <w:szCs w:val="24"/>
        </w:rPr>
      </w:pPr>
      <w:r w:rsidRPr="009E7E59">
        <w:rPr>
          <w:rFonts w:ascii="Arial" w:hAnsi="Arial" w:cs="Arial"/>
          <w:i/>
          <w:sz w:val="24"/>
          <w:szCs w:val="24"/>
        </w:rPr>
        <w:t>Approaches t</w:t>
      </w:r>
      <w:r w:rsidR="00226E99" w:rsidRPr="009E7E59">
        <w:rPr>
          <w:rFonts w:ascii="Arial" w:hAnsi="Arial" w:cs="Arial"/>
          <w:i/>
          <w:sz w:val="24"/>
          <w:szCs w:val="24"/>
        </w:rPr>
        <w:t>o</w:t>
      </w:r>
      <w:r w:rsidR="00545575" w:rsidRPr="009E7E59">
        <w:rPr>
          <w:rFonts w:ascii="Arial" w:hAnsi="Arial" w:cs="Arial"/>
          <w:i/>
          <w:sz w:val="24"/>
          <w:szCs w:val="24"/>
        </w:rPr>
        <w:t xml:space="preserve"> learning</w:t>
      </w:r>
    </w:p>
    <w:p w:rsidR="00BB4BDD" w:rsidRPr="009E7E59" w:rsidRDefault="00BB4BDD" w:rsidP="00F613A5">
      <w:pPr>
        <w:spacing w:after="0" w:line="360" w:lineRule="auto"/>
        <w:jc w:val="both"/>
        <w:rPr>
          <w:rFonts w:ascii="Arial" w:hAnsi="Arial" w:cs="Arial"/>
          <w:sz w:val="24"/>
          <w:szCs w:val="24"/>
        </w:rPr>
      </w:pPr>
    </w:p>
    <w:p w:rsidR="00E62396" w:rsidRPr="009E7E59" w:rsidRDefault="001A0295" w:rsidP="00E62396">
      <w:pPr>
        <w:spacing w:after="0" w:line="360" w:lineRule="auto"/>
        <w:jc w:val="both"/>
        <w:rPr>
          <w:rFonts w:ascii="Arial" w:hAnsi="Arial" w:cs="Arial"/>
          <w:sz w:val="24"/>
          <w:szCs w:val="24"/>
        </w:rPr>
      </w:pPr>
      <w:r w:rsidRPr="009E7E59">
        <w:rPr>
          <w:rFonts w:ascii="Arial" w:hAnsi="Arial" w:cs="Arial"/>
          <w:sz w:val="24"/>
          <w:szCs w:val="24"/>
        </w:rPr>
        <w:t xml:space="preserve">Scale and subscale statistics </w:t>
      </w:r>
      <w:r w:rsidR="000505E3" w:rsidRPr="009E7E59">
        <w:rPr>
          <w:rFonts w:ascii="Arial" w:hAnsi="Arial" w:cs="Arial"/>
          <w:sz w:val="24"/>
          <w:szCs w:val="24"/>
        </w:rPr>
        <w:t xml:space="preserve">associated with the ASSIST questionnaire </w:t>
      </w:r>
      <w:r w:rsidR="00DE55CE" w:rsidRPr="009E7E59">
        <w:rPr>
          <w:rFonts w:ascii="Arial" w:hAnsi="Arial" w:cs="Arial"/>
          <w:sz w:val="24"/>
          <w:szCs w:val="24"/>
        </w:rPr>
        <w:t>are summarised</w:t>
      </w:r>
      <w:r w:rsidRPr="009E7E59">
        <w:rPr>
          <w:rFonts w:ascii="Arial" w:hAnsi="Arial" w:cs="Arial"/>
          <w:sz w:val="24"/>
          <w:szCs w:val="24"/>
        </w:rPr>
        <w:t xml:space="preserve"> </w:t>
      </w:r>
      <w:r w:rsidR="00BB4BDD" w:rsidRPr="009E7E59">
        <w:rPr>
          <w:rFonts w:ascii="Arial" w:hAnsi="Arial" w:cs="Arial"/>
          <w:sz w:val="24"/>
          <w:szCs w:val="24"/>
        </w:rPr>
        <w:t>as shown (Table 2</w:t>
      </w:r>
      <w:r w:rsidR="00F91E55" w:rsidRPr="009E7E59">
        <w:rPr>
          <w:rFonts w:ascii="Arial" w:hAnsi="Arial" w:cs="Arial"/>
          <w:sz w:val="24"/>
          <w:szCs w:val="24"/>
        </w:rPr>
        <w:t xml:space="preserve">) with the </w:t>
      </w:r>
      <w:r w:rsidR="00BB4BDD" w:rsidRPr="009E7E59">
        <w:rPr>
          <w:rFonts w:ascii="Arial" w:hAnsi="Arial" w:cs="Arial"/>
          <w:sz w:val="24"/>
          <w:szCs w:val="24"/>
        </w:rPr>
        <w:t xml:space="preserve">numerical </w:t>
      </w:r>
      <w:r w:rsidR="00F91E55" w:rsidRPr="009E7E59">
        <w:rPr>
          <w:rFonts w:ascii="Arial" w:hAnsi="Arial" w:cs="Arial"/>
          <w:sz w:val="24"/>
          <w:szCs w:val="24"/>
        </w:rPr>
        <w:t xml:space="preserve">data </w:t>
      </w:r>
      <w:r w:rsidR="002E6B22" w:rsidRPr="009E7E59">
        <w:rPr>
          <w:rFonts w:ascii="Arial" w:hAnsi="Arial" w:cs="Arial"/>
          <w:sz w:val="24"/>
          <w:szCs w:val="24"/>
        </w:rPr>
        <w:t xml:space="preserve">also </w:t>
      </w:r>
      <w:r w:rsidR="00F91E55" w:rsidRPr="009E7E59">
        <w:rPr>
          <w:rFonts w:ascii="Arial" w:hAnsi="Arial" w:cs="Arial"/>
          <w:sz w:val="24"/>
          <w:szCs w:val="24"/>
        </w:rPr>
        <w:t>r</w:t>
      </w:r>
      <w:r w:rsidR="001151F2" w:rsidRPr="009E7E59">
        <w:rPr>
          <w:rFonts w:ascii="Arial" w:hAnsi="Arial" w:cs="Arial"/>
          <w:sz w:val="24"/>
          <w:szCs w:val="24"/>
        </w:rPr>
        <w:t xml:space="preserve">epresented </w:t>
      </w:r>
      <w:r w:rsidR="00F91E55" w:rsidRPr="009E7E59">
        <w:rPr>
          <w:rFonts w:ascii="Arial" w:hAnsi="Arial" w:cs="Arial"/>
          <w:sz w:val="24"/>
          <w:szCs w:val="24"/>
        </w:rPr>
        <w:t xml:space="preserve">more </w:t>
      </w:r>
      <w:r w:rsidR="001151F2" w:rsidRPr="009E7E59">
        <w:rPr>
          <w:rFonts w:ascii="Arial" w:hAnsi="Arial" w:cs="Arial"/>
          <w:sz w:val="24"/>
          <w:szCs w:val="24"/>
        </w:rPr>
        <w:t>visually for ease of interpretation</w:t>
      </w:r>
      <w:r w:rsidR="00102275" w:rsidRPr="009E7E59">
        <w:rPr>
          <w:rFonts w:ascii="Arial" w:hAnsi="Arial" w:cs="Arial"/>
          <w:sz w:val="24"/>
          <w:szCs w:val="24"/>
        </w:rPr>
        <w:t xml:space="preserve"> and comparison</w:t>
      </w:r>
      <w:r w:rsidR="001151F2" w:rsidRPr="009E7E59">
        <w:rPr>
          <w:rFonts w:ascii="Arial" w:hAnsi="Arial" w:cs="Arial"/>
          <w:sz w:val="24"/>
          <w:szCs w:val="24"/>
        </w:rPr>
        <w:t xml:space="preserve"> (Figure 1).</w:t>
      </w:r>
      <w:r w:rsidR="00D915F2" w:rsidRPr="009E7E59">
        <w:rPr>
          <w:rFonts w:ascii="Arial" w:hAnsi="Arial" w:cs="Arial"/>
          <w:sz w:val="24"/>
          <w:szCs w:val="24"/>
        </w:rPr>
        <w:t xml:space="preserve">  </w:t>
      </w:r>
    </w:p>
    <w:p w:rsidR="00E62396" w:rsidRPr="009E7E59" w:rsidRDefault="00E62396" w:rsidP="00E62396">
      <w:pPr>
        <w:spacing w:after="0" w:line="360" w:lineRule="auto"/>
        <w:jc w:val="both"/>
        <w:rPr>
          <w:rFonts w:ascii="Arial" w:hAnsi="Arial" w:cs="Arial"/>
          <w:sz w:val="24"/>
          <w:szCs w:val="24"/>
        </w:rPr>
      </w:pPr>
    </w:p>
    <w:p w:rsidR="00881CDB" w:rsidRPr="009E7E59" w:rsidRDefault="00C8325D" w:rsidP="002D6FA7">
      <w:pPr>
        <w:pStyle w:val="ListParagraph"/>
        <w:numPr>
          <w:ilvl w:val="0"/>
          <w:numId w:val="37"/>
        </w:numPr>
        <w:spacing w:after="0" w:line="360" w:lineRule="auto"/>
        <w:jc w:val="both"/>
        <w:rPr>
          <w:rFonts w:ascii="Arial" w:hAnsi="Arial" w:cs="Arial"/>
          <w:sz w:val="24"/>
          <w:szCs w:val="24"/>
        </w:rPr>
      </w:pPr>
      <w:r w:rsidRPr="009E7E59">
        <w:rPr>
          <w:rFonts w:ascii="Arial" w:hAnsi="Arial" w:cs="Arial"/>
          <w:sz w:val="24"/>
          <w:szCs w:val="24"/>
        </w:rPr>
        <w:t>Deep</w:t>
      </w:r>
      <w:r w:rsidR="007328EA" w:rsidRPr="009E7E59">
        <w:rPr>
          <w:rFonts w:ascii="Arial" w:hAnsi="Arial" w:cs="Arial"/>
          <w:sz w:val="24"/>
          <w:szCs w:val="24"/>
        </w:rPr>
        <w:t xml:space="preserve"> </w:t>
      </w:r>
    </w:p>
    <w:p w:rsidR="00881CDB" w:rsidRPr="009E7E59" w:rsidRDefault="00881CDB" w:rsidP="00A21529">
      <w:pPr>
        <w:spacing w:after="0" w:line="360" w:lineRule="auto"/>
        <w:jc w:val="both"/>
        <w:rPr>
          <w:rFonts w:ascii="Arial" w:hAnsi="Arial" w:cs="Arial"/>
          <w:sz w:val="24"/>
          <w:szCs w:val="24"/>
        </w:rPr>
      </w:pPr>
    </w:p>
    <w:p w:rsidR="00D263D1" w:rsidRPr="009E7E59" w:rsidRDefault="00102275" w:rsidP="003C7A07">
      <w:pPr>
        <w:spacing w:after="0" w:line="360" w:lineRule="auto"/>
        <w:jc w:val="both"/>
        <w:rPr>
          <w:rFonts w:ascii="Arial" w:hAnsi="Arial" w:cs="Arial"/>
          <w:sz w:val="24"/>
          <w:szCs w:val="24"/>
        </w:rPr>
      </w:pPr>
      <w:r w:rsidRPr="009E7E59">
        <w:rPr>
          <w:rFonts w:ascii="Arial" w:hAnsi="Arial" w:cs="Arial"/>
          <w:sz w:val="24"/>
          <w:szCs w:val="24"/>
        </w:rPr>
        <w:t>D</w:t>
      </w:r>
      <w:r w:rsidR="003A4B4B" w:rsidRPr="009E7E59">
        <w:rPr>
          <w:rFonts w:ascii="Arial" w:hAnsi="Arial" w:cs="Arial"/>
          <w:sz w:val="24"/>
          <w:szCs w:val="24"/>
        </w:rPr>
        <w:t xml:space="preserve">eep scale </w:t>
      </w:r>
      <w:r w:rsidRPr="009E7E59">
        <w:rPr>
          <w:rFonts w:ascii="Arial" w:hAnsi="Arial" w:cs="Arial"/>
          <w:sz w:val="24"/>
          <w:szCs w:val="24"/>
        </w:rPr>
        <w:t>items consider</w:t>
      </w:r>
      <w:r w:rsidR="00173ACF" w:rsidRPr="009E7E59">
        <w:rPr>
          <w:rFonts w:ascii="Arial" w:hAnsi="Arial" w:cs="Arial"/>
          <w:sz w:val="24"/>
          <w:szCs w:val="24"/>
        </w:rPr>
        <w:t xml:space="preserve"> </w:t>
      </w:r>
      <w:r w:rsidR="00D058CC" w:rsidRPr="009E7E59">
        <w:rPr>
          <w:rFonts w:ascii="Arial" w:hAnsi="Arial" w:cs="Arial"/>
          <w:sz w:val="24"/>
          <w:szCs w:val="24"/>
        </w:rPr>
        <w:t>i</w:t>
      </w:r>
      <w:r w:rsidR="004255D3" w:rsidRPr="009E7E59">
        <w:rPr>
          <w:rFonts w:ascii="Arial" w:hAnsi="Arial" w:cs="Arial"/>
          <w:sz w:val="24"/>
          <w:szCs w:val="24"/>
        </w:rPr>
        <w:t>nterest in</w:t>
      </w:r>
      <w:r w:rsidR="000505E3" w:rsidRPr="009E7E59">
        <w:rPr>
          <w:rFonts w:ascii="Arial" w:hAnsi="Arial" w:cs="Arial"/>
          <w:sz w:val="24"/>
          <w:szCs w:val="24"/>
        </w:rPr>
        <w:t xml:space="preserve"> </w:t>
      </w:r>
      <w:r w:rsidR="00321C90" w:rsidRPr="009E7E59">
        <w:rPr>
          <w:rFonts w:ascii="Arial" w:hAnsi="Arial" w:cs="Arial"/>
          <w:sz w:val="24"/>
          <w:szCs w:val="24"/>
        </w:rPr>
        <w:t xml:space="preserve">academic </w:t>
      </w:r>
      <w:r w:rsidR="004255D3" w:rsidRPr="009E7E59">
        <w:rPr>
          <w:rFonts w:ascii="Arial" w:hAnsi="Arial" w:cs="Arial"/>
          <w:sz w:val="24"/>
          <w:szCs w:val="24"/>
        </w:rPr>
        <w:t xml:space="preserve">ideas, </w:t>
      </w:r>
      <w:r w:rsidR="002D0B0B" w:rsidRPr="009E7E59">
        <w:rPr>
          <w:rFonts w:ascii="Arial" w:hAnsi="Arial" w:cs="Arial"/>
          <w:sz w:val="24"/>
          <w:szCs w:val="24"/>
        </w:rPr>
        <w:t>how ideas relate</w:t>
      </w:r>
      <w:r w:rsidR="004255D3" w:rsidRPr="009E7E59">
        <w:rPr>
          <w:rFonts w:ascii="Arial" w:hAnsi="Arial" w:cs="Arial"/>
          <w:sz w:val="24"/>
          <w:szCs w:val="24"/>
        </w:rPr>
        <w:t xml:space="preserve"> to one another </w:t>
      </w:r>
      <w:r w:rsidR="007E1B35" w:rsidRPr="009E7E59">
        <w:rPr>
          <w:rFonts w:ascii="Arial" w:hAnsi="Arial" w:cs="Arial"/>
          <w:sz w:val="24"/>
          <w:szCs w:val="24"/>
        </w:rPr>
        <w:t>and stimulate thought,</w:t>
      </w:r>
      <w:r w:rsidR="002D0B0B" w:rsidRPr="009E7E59">
        <w:rPr>
          <w:rFonts w:ascii="Arial" w:hAnsi="Arial" w:cs="Arial"/>
          <w:sz w:val="24"/>
          <w:szCs w:val="24"/>
        </w:rPr>
        <w:t xml:space="preserve"> the nature of evidence and how it is used, </w:t>
      </w:r>
      <w:r w:rsidR="000E7E3D" w:rsidRPr="009E7E59">
        <w:rPr>
          <w:rFonts w:ascii="Arial" w:hAnsi="Arial" w:cs="Arial"/>
          <w:sz w:val="24"/>
          <w:szCs w:val="24"/>
        </w:rPr>
        <w:t>and the desire to find</w:t>
      </w:r>
      <w:r w:rsidR="007E1B35" w:rsidRPr="009E7E59">
        <w:rPr>
          <w:rFonts w:ascii="Arial" w:hAnsi="Arial" w:cs="Arial"/>
          <w:sz w:val="24"/>
          <w:szCs w:val="24"/>
        </w:rPr>
        <w:t xml:space="preserve"> meaning</w:t>
      </w:r>
      <w:r w:rsidR="000A6544" w:rsidRPr="009E7E59">
        <w:rPr>
          <w:rFonts w:ascii="Arial" w:hAnsi="Arial" w:cs="Arial"/>
          <w:sz w:val="24"/>
          <w:szCs w:val="24"/>
        </w:rPr>
        <w:t xml:space="preserve"> and understand</w:t>
      </w:r>
      <w:r w:rsidR="007E1B35" w:rsidRPr="009E7E59">
        <w:rPr>
          <w:rFonts w:ascii="Arial" w:hAnsi="Arial" w:cs="Arial"/>
          <w:sz w:val="24"/>
          <w:szCs w:val="24"/>
        </w:rPr>
        <w:t xml:space="preserve">.  </w:t>
      </w:r>
      <w:r w:rsidR="00EC3CCE" w:rsidRPr="009E7E59">
        <w:rPr>
          <w:rFonts w:ascii="Arial" w:hAnsi="Arial" w:cs="Arial"/>
          <w:sz w:val="24"/>
          <w:szCs w:val="24"/>
        </w:rPr>
        <w:t>Full-</w:t>
      </w:r>
      <w:r w:rsidR="00A343EA" w:rsidRPr="009E7E59">
        <w:rPr>
          <w:rFonts w:ascii="Arial" w:hAnsi="Arial" w:cs="Arial"/>
          <w:sz w:val="24"/>
          <w:szCs w:val="24"/>
        </w:rPr>
        <w:t xml:space="preserve">scale </w:t>
      </w:r>
      <w:r w:rsidR="00135B0B" w:rsidRPr="009E7E59">
        <w:rPr>
          <w:rFonts w:ascii="Arial" w:hAnsi="Arial" w:cs="Arial"/>
          <w:sz w:val="24"/>
          <w:szCs w:val="24"/>
        </w:rPr>
        <w:t xml:space="preserve">scores </w:t>
      </w:r>
      <w:r w:rsidR="00FE4125" w:rsidRPr="009E7E59">
        <w:rPr>
          <w:rFonts w:ascii="Arial" w:hAnsi="Arial" w:cs="Arial"/>
          <w:sz w:val="24"/>
          <w:szCs w:val="24"/>
        </w:rPr>
        <w:t>ranged from</w:t>
      </w:r>
      <w:r w:rsidR="00162199" w:rsidRPr="009E7E59">
        <w:rPr>
          <w:rFonts w:ascii="Arial" w:hAnsi="Arial" w:cs="Arial"/>
          <w:sz w:val="24"/>
          <w:szCs w:val="24"/>
        </w:rPr>
        <w:t xml:space="preserve"> </w:t>
      </w:r>
      <w:r w:rsidR="00FE4125" w:rsidRPr="009E7E59">
        <w:rPr>
          <w:rFonts w:ascii="Arial" w:hAnsi="Arial" w:cs="Arial"/>
          <w:sz w:val="24"/>
          <w:szCs w:val="24"/>
        </w:rPr>
        <w:t xml:space="preserve">7.0 to </w:t>
      </w:r>
      <w:r w:rsidR="008E3069" w:rsidRPr="009E7E59">
        <w:rPr>
          <w:rFonts w:ascii="Arial" w:hAnsi="Arial" w:cs="Arial"/>
          <w:sz w:val="24"/>
          <w:szCs w:val="24"/>
        </w:rPr>
        <w:t>20.0</w:t>
      </w:r>
      <w:r w:rsidR="00A343EA" w:rsidRPr="009E7E59">
        <w:rPr>
          <w:rFonts w:ascii="Arial" w:hAnsi="Arial" w:cs="Arial"/>
          <w:sz w:val="24"/>
          <w:szCs w:val="24"/>
        </w:rPr>
        <w:t xml:space="preserve"> </w:t>
      </w:r>
      <w:r w:rsidR="008E3069" w:rsidRPr="009E7E59">
        <w:rPr>
          <w:rFonts w:ascii="Arial" w:hAnsi="Arial" w:cs="Arial"/>
          <w:sz w:val="24"/>
          <w:szCs w:val="24"/>
        </w:rPr>
        <w:t xml:space="preserve">(maximum </w:t>
      </w:r>
      <w:r w:rsidR="00FE4125" w:rsidRPr="009E7E59">
        <w:rPr>
          <w:rFonts w:ascii="Arial" w:hAnsi="Arial" w:cs="Arial"/>
          <w:sz w:val="24"/>
          <w:szCs w:val="24"/>
        </w:rPr>
        <w:t>possible range 4.0 to 20.0</w:t>
      </w:r>
      <w:r w:rsidR="00B363C7" w:rsidRPr="009E7E59">
        <w:rPr>
          <w:rFonts w:ascii="Arial" w:hAnsi="Arial" w:cs="Arial"/>
          <w:sz w:val="24"/>
          <w:szCs w:val="24"/>
        </w:rPr>
        <w:t xml:space="preserve">).  These were </w:t>
      </w:r>
      <w:r w:rsidR="002E6B22" w:rsidRPr="009E7E59">
        <w:rPr>
          <w:rFonts w:ascii="Arial" w:hAnsi="Arial" w:cs="Arial"/>
          <w:sz w:val="24"/>
          <w:szCs w:val="24"/>
        </w:rPr>
        <w:t xml:space="preserve">normally distributed, </w:t>
      </w:r>
      <w:r w:rsidR="00B363C7" w:rsidRPr="009E7E59">
        <w:rPr>
          <w:rFonts w:ascii="Arial" w:hAnsi="Arial" w:cs="Arial"/>
          <w:sz w:val="24"/>
          <w:szCs w:val="24"/>
        </w:rPr>
        <w:t>spread</w:t>
      </w:r>
      <w:r w:rsidR="00FE4125" w:rsidRPr="009E7E59">
        <w:rPr>
          <w:rFonts w:ascii="Arial" w:hAnsi="Arial" w:cs="Arial"/>
          <w:sz w:val="24"/>
          <w:szCs w:val="24"/>
        </w:rPr>
        <w:t xml:space="preserve"> around a</w:t>
      </w:r>
      <w:r w:rsidR="00363002" w:rsidRPr="009E7E59">
        <w:rPr>
          <w:rFonts w:ascii="Arial" w:hAnsi="Arial" w:cs="Arial"/>
          <w:sz w:val="24"/>
          <w:szCs w:val="24"/>
        </w:rPr>
        <w:t xml:space="preserve"> </w:t>
      </w:r>
      <w:r w:rsidR="00FE4125" w:rsidRPr="009E7E59">
        <w:rPr>
          <w:rFonts w:ascii="Arial" w:hAnsi="Arial" w:cs="Arial"/>
          <w:sz w:val="24"/>
          <w:szCs w:val="24"/>
        </w:rPr>
        <w:t>mean of 14.64</w:t>
      </w:r>
      <w:r w:rsidR="00716BAF" w:rsidRPr="009E7E59">
        <w:rPr>
          <w:rFonts w:ascii="Arial" w:hAnsi="Arial" w:cs="Arial"/>
          <w:sz w:val="24"/>
          <w:szCs w:val="24"/>
        </w:rPr>
        <w:t xml:space="preserve"> </w:t>
      </w:r>
      <w:r w:rsidR="006A1728" w:rsidRPr="009E7E59">
        <w:rPr>
          <w:rFonts w:ascii="Arial" w:hAnsi="Arial" w:cs="Arial"/>
          <w:sz w:val="24"/>
          <w:szCs w:val="24"/>
        </w:rPr>
        <w:t>and</w:t>
      </w:r>
      <w:r w:rsidR="00B363C7" w:rsidRPr="009E7E59">
        <w:rPr>
          <w:rFonts w:ascii="Arial" w:hAnsi="Arial" w:cs="Arial"/>
          <w:sz w:val="24"/>
          <w:szCs w:val="24"/>
        </w:rPr>
        <w:t xml:space="preserve"> </w:t>
      </w:r>
      <w:r w:rsidR="006A1728" w:rsidRPr="009E7E59">
        <w:rPr>
          <w:rFonts w:ascii="Arial" w:hAnsi="Arial" w:cs="Arial"/>
          <w:sz w:val="24"/>
          <w:szCs w:val="24"/>
        </w:rPr>
        <w:t>correlated</w:t>
      </w:r>
      <w:r w:rsidR="00B363C7" w:rsidRPr="009E7E59">
        <w:rPr>
          <w:rFonts w:ascii="Arial" w:hAnsi="Arial" w:cs="Arial"/>
          <w:sz w:val="24"/>
          <w:szCs w:val="24"/>
        </w:rPr>
        <w:t xml:space="preserve"> </w:t>
      </w:r>
      <w:r w:rsidR="00363002" w:rsidRPr="009E7E59">
        <w:rPr>
          <w:rFonts w:ascii="Arial" w:hAnsi="Arial" w:cs="Arial"/>
          <w:sz w:val="24"/>
          <w:szCs w:val="24"/>
        </w:rPr>
        <w:t>n</w:t>
      </w:r>
      <w:r w:rsidR="00E725B7" w:rsidRPr="009E7E59">
        <w:rPr>
          <w:rFonts w:ascii="Arial" w:hAnsi="Arial" w:cs="Arial"/>
          <w:sz w:val="24"/>
          <w:szCs w:val="24"/>
        </w:rPr>
        <w:t>egative</w:t>
      </w:r>
      <w:r w:rsidR="006A1728" w:rsidRPr="009E7E59">
        <w:rPr>
          <w:rFonts w:ascii="Arial" w:hAnsi="Arial" w:cs="Arial"/>
          <w:sz w:val="24"/>
          <w:szCs w:val="24"/>
        </w:rPr>
        <w:t xml:space="preserve">ly </w:t>
      </w:r>
      <w:r w:rsidR="00E725B7" w:rsidRPr="009E7E59">
        <w:rPr>
          <w:rFonts w:ascii="Arial" w:hAnsi="Arial" w:cs="Arial"/>
          <w:sz w:val="24"/>
          <w:szCs w:val="24"/>
        </w:rPr>
        <w:t xml:space="preserve">with </w:t>
      </w:r>
      <w:r w:rsidR="00363002" w:rsidRPr="009E7E59">
        <w:rPr>
          <w:rFonts w:ascii="Arial" w:hAnsi="Arial" w:cs="Arial"/>
          <w:sz w:val="24"/>
          <w:szCs w:val="24"/>
        </w:rPr>
        <w:t>boredom</w:t>
      </w:r>
      <w:r w:rsidR="00315C49" w:rsidRPr="009E7E59">
        <w:rPr>
          <w:rFonts w:ascii="Arial" w:hAnsi="Arial" w:cs="Arial"/>
          <w:sz w:val="24"/>
          <w:szCs w:val="24"/>
        </w:rPr>
        <w:t xml:space="preserve"> proneness</w:t>
      </w:r>
      <w:r w:rsidR="002F57DA" w:rsidRPr="009E7E59">
        <w:rPr>
          <w:rFonts w:ascii="Arial" w:hAnsi="Arial" w:cs="Arial"/>
          <w:sz w:val="24"/>
          <w:szCs w:val="24"/>
        </w:rPr>
        <w:t xml:space="preserve"> </w:t>
      </w:r>
      <w:r w:rsidR="00135B0B" w:rsidRPr="009E7E59">
        <w:rPr>
          <w:rFonts w:ascii="Arial" w:hAnsi="Arial" w:cs="Arial"/>
          <w:sz w:val="24"/>
          <w:szCs w:val="24"/>
        </w:rPr>
        <w:t>as anticipated</w:t>
      </w:r>
      <w:r w:rsidR="001D6403" w:rsidRPr="009E7E59">
        <w:rPr>
          <w:rFonts w:ascii="Arial" w:hAnsi="Arial" w:cs="Arial"/>
          <w:sz w:val="24"/>
          <w:szCs w:val="24"/>
        </w:rPr>
        <w:t>.</w:t>
      </w:r>
      <w:r w:rsidR="00FA15BA" w:rsidRPr="009E7E59">
        <w:rPr>
          <w:rFonts w:ascii="Arial" w:hAnsi="Arial" w:cs="Arial"/>
          <w:sz w:val="24"/>
          <w:szCs w:val="24"/>
        </w:rPr>
        <w:t xml:space="preserve">  Split by boredom proneness category</w:t>
      </w:r>
      <w:r w:rsidR="000E0889" w:rsidRPr="009E7E59">
        <w:rPr>
          <w:rFonts w:ascii="Arial" w:hAnsi="Arial" w:cs="Arial"/>
          <w:sz w:val="24"/>
          <w:szCs w:val="24"/>
        </w:rPr>
        <w:t>, mean scores</w:t>
      </w:r>
      <w:r w:rsidR="00720E28" w:rsidRPr="009E7E59">
        <w:rPr>
          <w:rFonts w:ascii="Arial" w:hAnsi="Arial" w:cs="Arial"/>
          <w:sz w:val="24"/>
          <w:szCs w:val="24"/>
        </w:rPr>
        <w:t xml:space="preserve"> </w:t>
      </w:r>
      <w:r w:rsidR="000E0889" w:rsidRPr="009E7E59">
        <w:rPr>
          <w:rFonts w:ascii="Arial" w:hAnsi="Arial" w:cs="Arial"/>
          <w:sz w:val="24"/>
          <w:szCs w:val="24"/>
        </w:rPr>
        <w:t xml:space="preserve">varied </w:t>
      </w:r>
      <w:r w:rsidR="002F57DA" w:rsidRPr="009E7E59">
        <w:rPr>
          <w:rFonts w:ascii="Arial" w:hAnsi="Arial" w:cs="Arial"/>
          <w:sz w:val="24"/>
          <w:szCs w:val="24"/>
        </w:rPr>
        <w:t xml:space="preserve">moderately and </w:t>
      </w:r>
      <w:r w:rsidR="00AB6520" w:rsidRPr="009E7E59">
        <w:rPr>
          <w:rFonts w:ascii="Arial" w:hAnsi="Arial" w:cs="Arial"/>
          <w:sz w:val="24"/>
          <w:szCs w:val="24"/>
        </w:rPr>
        <w:t xml:space="preserve">significantly </w:t>
      </w:r>
      <w:r w:rsidR="000E0889" w:rsidRPr="009E7E59">
        <w:rPr>
          <w:rFonts w:ascii="Arial" w:hAnsi="Arial" w:cs="Arial"/>
          <w:sz w:val="24"/>
          <w:szCs w:val="24"/>
        </w:rPr>
        <w:t xml:space="preserve">from </w:t>
      </w:r>
      <w:r w:rsidR="002E6B22" w:rsidRPr="009E7E59">
        <w:rPr>
          <w:rFonts w:ascii="Arial" w:hAnsi="Arial" w:cs="Arial"/>
          <w:sz w:val="24"/>
          <w:szCs w:val="24"/>
        </w:rPr>
        <w:t>16.07 in</w:t>
      </w:r>
      <w:r w:rsidR="002F57DA" w:rsidRPr="009E7E59">
        <w:rPr>
          <w:rFonts w:ascii="Arial" w:hAnsi="Arial" w:cs="Arial"/>
          <w:sz w:val="24"/>
          <w:szCs w:val="24"/>
        </w:rPr>
        <w:t xml:space="preserve"> low </w:t>
      </w:r>
      <w:r w:rsidR="002E6B22" w:rsidRPr="009E7E59">
        <w:rPr>
          <w:rFonts w:ascii="Arial" w:hAnsi="Arial" w:cs="Arial"/>
          <w:sz w:val="24"/>
          <w:szCs w:val="24"/>
        </w:rPr>
        <w:t>to 13.53 in</w:t>
      </w:r>
      <w:r w:rsidR="002F57DA" w:rsidRPr="009E7E59">
        <w:rPr>
          <w:rFonts w:ascii="Arial" w:hAnsi="Arial" w:cs="Arial"/>
          <w:sz w:val="24"/>
          <w:szCs w:val="24"/>
        </w:rPr>
        <w:t xml:space="preserve"> high</w:t>
      </w:r>
      <w:r w:rsidR="00472985" w:rsidRPr="009E7E59">
        <w:rPr>
          <w:rFonts w:ascii="Arial" w:hAnsi="Arial" w:cs="Arial"/>
          <w:sz w:val="24"/>
          <w:szCs w:val="24"/>
        </w:rPr>
        <w:t xml:space="preserve"> </w:t>
      </w:r>
      <w:r w:rsidR="000F7303" w:rsidRPr="009E7E59">
        <w:rPr>
          <w:rFonts w:ascii="Arial" w:hAnsi="Arial" w:cs="Arial"/>
          <w:sz w:val="24"/>
          <w:szCs w:val="24"/>
        </w:rPr>
        <w:t xml:space="preserve">(ANOVA F=15.399, </w:t>
      </w:r>
      <w:r w:rsidR="00E96AD9" w:rsidRPr="009E7E59">
        <w:rPr>
          <w:rFonts w:ascii="Arial" w:hAnsi="Arial" w:cs="Arial"/>
          <w:sz w:val="24"/>
          <w:szCs w:val="24"/>
        </w:rPr>
        <w:t>df=2,</w:t>
      </w:r>
      <w:r w:rsidR="000F7303" w:rsidRPr="009E7E59">
        <w:rPr>
          <w:rFonts w:ascii="Arial" w:hAnsi="Arial" w:cs="Arial"/>
          <w:sz w:val="24"/>
          <w:szCs w:val="24"/>
        </w:rPr>
        <w:t>221, p&lt;.001; ɳ</w:t>
      </w:r>
      <w:r w:rsidR="000F7303" w:rsidRPr="009E7E59">
        <w:rPr>
          <w:rFonts w:ascii="Arial" w:hAnsi="Arial" w:cs="Arial"/>
          <w:sz w:val="24"/>
          <w:szCs w:val="24"/>
          <w:vertAlign w:val="superscript"/>
        </w:rPr>
        <w:t>2</w:t>
      </w:r>
      <w:r w:rsidR="000F7303" w:rsidRPr="009E7E59">
        <w:rPr>
          <w:rFonts w:ascii="Arial" w:hAnsi="Arial" w:cs="Arial"/>
          <w:sz w:val="24"/>
          <w:szCs w:val="24"/>
        </w:rPr>
        <w:t>=.122; greatest contrast</w:t>
      </w:r>
      <w:r w:rsidR="00C4222F" w:rsidRPr="009E7E59">
        <w:rPr>
          <w:rFonts w:ascii="Arial" w:hAnsi="Arial" w:cs="Arial"/>
          <w:sz w:val="24"/>
          <w:szCs w:val="24"/>
        </w:rPr>
        <w:t xml:space="preserve"> between categories</w:t>
      </w:r>
      <w:r w:rsidR="000F7303" w:rsidRPr="009E7E59">
        <w:rPr>
          <w:rFonts w:ascii="Arial" w:hAnsi="Arial" w:cs="Arial"/>
          <w:sz w:val="24"/>
          <w:szCs w:val="24"/>
        </w:rPr>
        <w:t xml:space="preserve"> r=.505).</w:t>
      </w:r>
      <w:r w:rsidR="002122BC" w:rsidRPr="009E7E59">
        <w:rPr>
          <w:rFonts w:ascii="Arial" w:hAnsi="Arial" w:cs="Arial"/>
          <w:sz w:val="24"/>
          <w:szCs w:val="24"/>
        </w:rPr>
        <w:t xml:space="preserve">  </w:t>
      </w:r>
    </w:p>
    <w:p w:rsidR="00D263D1" w:rsidRPr="009E7E59" w:rsidRDefault="00D263D1" w:rsidP="003C7A07">
      <w:pPr>
        <w:spacing w:after="0" w:line="360" w:lineRule="auto"/>
        <w:jc w:val="both"/>
        <w:rPr>
          <w:rFonts w:ascii="Arial" w:hAnsi="Arial" w:cs="Arial"/>
          <w:sz w:val="24"/>
          <w:szCs w:val="24"/>
        </w:rPr>
      </w:pPr>
    </w:p>
    <w:p w:rsidR="00BB0A7C" w:rsidRPr="009E7E59" w:rsidRDefault="00181F45" w:rsidP="003C7A07">
      <w:pPr>
        <w:spacing w:after="0" w:line="360" w:lineRule="auto"/>
        <w:jc w:val="both"/>
        <w:rPr>
          <w:rFonts w:ascii="Arial" w:hAnsi="Arial" w:cs="Arial"/>
          <w:sz w:val="24"/>
          <w:szCs w:val="24"/>
        </w:rPr>
      </w:pPr>
      <w:r w:rsidRPr="009E7E59">
        <w:rPr>
          <w:rFonts w:ascii="Arial" w:hAnsi="Arial" w:cs="Arial"/>
          <w:sz w:val="24"/>
          <w:szCs w:val="24"/>
        </w:rPr>
        <w:lastRenderedPageBreak/>
        <w:t>Mean values</w:t>
      </w:r>
      <w:r w:rsidR="000B76AD" w:rsidRPr="009E7E59">
        <w:rPr>
          <w:rFonts w:ascii="Arial" w:hAnsi="Arial" w:cs="Arial"/>
          <w:sz w:val="24"/>
          <w:szCs w:val="24"/>
        </w:rPr>
        <w:t xml:space="preserve"> </w:t>
      </w:r>
      <w:r w:rsidRPr="009E7E59">
        <w:rPr>
          <w:rFonts w:ascii="Arial" w:hAnsi="Arial" w:cs="Arial"/>
          <w:sz w:val="24"/>
          <w:szCs w:val="24"/>
        </w:rPr>
        <w:t xml:space="preserve">across the four deep subscales </w:t>
      </w:r>
      <w:r w:rsidR="00656E85" w:rsidRPr="009E7E59">
        <w:rPr>
          <w:rFonts w:ascii="Arial" w:hAnsi="Arial" w:cs="Arial"/>
          <w:sz w:val="24"/>
          <w:szCs w:val="24"/>
        </w:rPr>
        <w:t xml:space="preserve">indicated little variation </w:t>
      </w:r>
      <w:r w:rsidR="000B76AD" w:rsidRPr="009E7E59">
        <w:rPr>
          <w:rFonts w:ascii="Arial" w:hAnsi="Arial" w:cs="Arial"/>
          <w:sz w:val="24"/>
          <w:szCs w:val="24"/>
        </w:rPr>
        <w:t xml:space="preserve">from </w:t>
      </w:r>
      <w:r w:rsidR="006B5214" w:rsidRPr="009E7E59">
        <w:rPr>
          <w:rFonts w:ascii="Arial" w:hAnsi="Arial" w:cs="Arial"/>
          <w:sz w:val="24"/>
          <w:szCs w:val="24"/>
        </w:rPr>
        <w:t>‘interest in ideas’</w:t>
      </w:r>
      <w:r w:rsidR="00EA43A9" w:rsidRPr="009E7E59">
        <w:rPr>
          <w:rFonts w:ascii="Arial" w:hAnsi="Arial" w:cs="Arial"/>
          <w:sz w:val="24"/>
          <w:szCs w:val="24"/>
        </w:rPr>
        <w:t xml:space="preserve"> </w:t>
      </w:r>
      <w:r w:rsidR="00323CE8" w:rsidRPr="009E7E59">
        <w:rPr>
          <w:rFonts w:ascii="Arial" w:hAnsi="Arial" w:cs="Arial"/>
          <w:sz w:val="24"/>
          <w:szCs w:val="24"/>
        </w:rPr>
        <w:t>to ‘seeking meaning’</w:t>
      </w:r>
      <w:r w:rsidR="006B5214" w:rsidRPr="009E7E59">
        <w:rPr>
          <w:rFonts w:ascii="Arial" w:hAnsi="Arial" w:cs="Arial"/>
          <w:sz w:val="24"/>
          <w:szCs w:val="24"/>
        </w:rPr>
        <w:t>.</w:t>
      </w:r>
      <w:r w:rsidR="00E31DDF" w:rsidRPr="009E7E59">
        <w:rPr>
          <w:rFonts w:ascii="Arial" w:hAnsi="Arial" w:cs="Arial"/>
          <w:sz w:val="24"/>
          <w:szCs w:val="24"/>
        </w:rPr>
        <w:t xml:space="preserve">  </w:t>
      </w:r>
      <w:r w:rsidR="008E38A8" w:rsidRPr="009E7E59">
        <w:rPr>
          <w:rFonts w:ascii="Arial" w:hAnsi="Arial" w:cs="Arial"/>
          <w:sz w:val="24"/>
          <w:szCs w:val="24"/>
        </w:rPr>
        <w:t xml:space="preserve">Their relationship with </w:t>
      </w:r>
      <w:r w:rsidR="00A21529" w:rsidRPr="009E7E59">
        <w:rPr>
          <w:rFonts w:ascii="Arial" w:hAnsi="Arial" w:cs="Arial"/>
          <w:sz w:val="24"/>
          <w:szCs w:val="24"/>
        </w:rPr>
        <w:t>boredom proneness</w:t>
      </w:r>
      <w:r w:rsidR="00253F78" w:rsidRPr="009E7E59">
        <w:rPr>
          <w:rFonts w:ascii="Arial" w:hAnsi="Arial" w:cs="Arial"/>
          <w:sz w:val="24"/>
          <w:szCs w:val="24"/>
        </w:rPr>
        <w:t xml:space="preserve"> </w:t>
      </w:r>
      <w:r w:rsidR="001D6403" w:rsidRPr="009E7E59">
        <w:rPr>
          <w:rFonts w:ascii="Arial" w:hAnsi="Arial" w:cs="Arial"/>
          <w:sz w:val="24"/>
          <w:szCs w:val="24"/>
        </w:rPr>
        <w:t>was</w:t>
      </w:r>
      <w:r w:rsidR="00656E85" w:rsidRPr="009E7E59">
        <w:rPr>
          <w:rFonts w:ascii="Arial" w:hAnsi="Arial" w:cs="Arial"/>
          <w:sz w:val="24"/>
          <w:szCs w:val="24"/>
        </w:rPr>
        <w:t>, however,</w:t>
      </w:r>
      <w:r w:rsidR="000E7E3D" w:rsidRPr="009E7E59">
        <w:rPr>
          <w:rFonts w:ascii="Arial" w:hAnsi="Arial" w:cs="Arial"/>
          <w:sz w:val="24"/>
          <w:szCs w:val="24"/>
        </w:rPr>
        <w:t xml:space="preserve"> </w:t>
      </w:r>
      <w:r w:rsidR="00253F78" w:rsidRPr="009E7E59">
        <w:rPr>
          <w:rFonts w:ascii="Arial" w:hAnsi="Arial" w:cs="Arial"/>
          <w:sz w:val="24"/>
          <w:szCs w:val="24"/>
        </w:rPr>
        <w:t>readi</w:t>
      </w:r>
      <w:r w:rsidR="006546CD" w:rsidRPr="009E7E59">
        <w:rPr>
          <w:rFonts w:ascii="Arial" w:hAnsi="Arial" w:cs="Arial"/>
          <w:sz w:val="24"/>
          <w:szCs w:val="24"/>
        </w:rPr>
        <w:t>ly apparent</w:t>
      </w:r>
      <w:r w:rsidR="008E38A8" w:rsidRPr="009E7E59">
        <w:rPr>
          <w:rFonts w:ascii="Arial" w:hAnsi="Arial" w:cs="Arial"/>
          <w:sz w:val="24"/>
          <w:szCs w:val="24"/>
        </w:rPr>
        <w:t xml:space="preserve"> in the</w:t>
      </w:r>
      <w:r w:rsidR="00122256" w:rsidRPr="009E7E59">
        <w:rPr>
          <w:rFonts w:ascii="Arial" w:hAnsi="Arial" w:cs="Arial"/>
          <w:sz w:val="24"/>
          <w:szCs w:val="24"/>
        </w:rPr>
        <w:t xml:space="preserve"> </w:t>
      </w:r>
      <w:r w:rsidR="00253F78" w:rsidRPr="009E7E59">
        <w:rPr>
          <w:rFonts w:ascii="Arial" w:hAnsi="Arial" w:cs="Arial"/>
          <w:sz w:val="24"/>
          <w:szCs w:val="24"/>
        </w:rPr>
        <w:t xml:space="preserve">divergence </w:t>
      </w:r>
      <w:r w:rsidR="0066436C" w:rsidRPr="009E7E59">
        <w:rPr>
          <w:rFonts w:ascii="Arial" w:hAnsi="Arial" w:cs="Arial"/>
          <w:sz w:val="24"/>
          <w:szCs w:val="24"/>
        </w:rPr>
        <w:t xml:space="preserve">or </w:t>
      </w:r>
      <w:r w:rsidR="00656E85" w:rsidRPr="009E7E59">
        <w:rPr>
          <w:rFonts w:ascii="Arial" w:hAnsi="Arial" w:cs="Arial"/>
          <w:sz w:val="24"/>
          <w:szCs w:val="24"/>
        </w:rPr>
        <w:t>‘</w:t>
      </w:r>
      <w:r w:rsidR="0066436C" w:rsidRPr="009E7E59">
        <w:rPr>
          <w:rFonts w:ascii="Arial" w:hAnsi="Arial" w:cs="Arial"/>
          <w:sz w:val="24"/>
          <w:szCs w:val="24"/>
        </w:rPr>
        <w:t>distance</w:t>
      </w:r>
      <w:r w:rsidR="001E537D" w:rsidRPr="009E7E59">
        <w:rPr>
          <w:rFonts w:ascii="Arial" w:hAnsi="Arial" w:cs="Arial"/>
          <w:sz w:val="24"/>
          <w:szCs w:val="24"/>
        </w:rPr>
        <w:t>s</w:t>
      </w:r>
      <w:r w:rsidR="00656E85" w:rsidRPr="009E7E59">
        <w:rPr>
          <w:rFonts w:ascii="Arial" w:hAnsi="Arial" w:cs="Arial"/>
          <w:sz w:val="24"/>
          <w:szCs w:val="24"/>
        </w:rPr>
        <w:t>’</w:t>
      </w:r>
      <w:r w:rsidR="0066436C" w:rsidRPr="009E7E59">
        <w:rPr>
          <w:rFonts w:ascii="Arial" w:hAnsi="Arial" w:cs="Arial"/>
          <w:sz w:val="24"/>
          <w:szCs w:val="24"/>
        </w:rPr>
        <w:t xml:space="preserve"> </w:t>
      </w:r>
      <w:r w:rsidR="000E7E3D" w:rsidRPr="009E7E59">
        <w:rPr>
          <w:rFonts w:ascii="Arial" w:hAnsi="Arial" w:cs="Arial"/>
          <w:sz w:val="24"/>
          <w:szCs w:val="24"/>
        </w:rPr>
        <w:t xml:space="preserve">observed </w:t>
      </w:r>
      <w:r w:rsidR="009D60F1" w:rsidRPr="009E7E59">
        <w:rPr>
          <w:rFonts w:ascii="Arial" w:hAnsi="Arial" w:cs="Arial"/>
          <w:sz w:val="24"/>
          <w:szCs w:val="24"/>
        </w:rPr>
        <w:t xml:space="preserve">between categories </w:t>
      </w:r>
      <w:r w:rsidR="00590454" w:rsidRPr="009E7E59">
        <w:rPr>
          <w:rFonts w:ascii="Arial" w:hAnsi="Arial" w:cs="Arial"/>
          <w:sz w:val="24"/>
          <w:szCs w:val="24"/>
        </w:rPr>
        <w:t>which, w</w:t>
      </w:r>
      <w:r w:rsidR="008E38A8" w:rsidRPr="009E7E59">
        <w:rPr>
          <w:rFonts w:ascii="Arial" w:hAnsi="Arial" w:cs="Arial"/>
          <w:sz w:val="24"/>
          <w:szCs w:val="24"/>
        </w:rPr>
        <w:t xml:space="preserve">ith the exception of ‘use of evidence’, </w:t>
      </w:r>
      <w:r w:rsidR="00590454" w:rsidRPr="009E7E59">
        <w:rPr>
          <w:rFonts w:ascii="Arial" w:hAnsi="Arial" w:cs="Arial"/>
          <w:sz w:val="24"/>
          <w:szCs w:val="24"/>
        </w:rPr>
        <w:t xml:space="preserve">were </w:t>
      </w:r>
      <w:r w:rsidR="00CD4C2E" w:rsidRPr="009E7E59">
        <w:rPr>
          <w:rFonts w:ascii="Arial" w:hAnsi="Arial" w:cs="Arial"/>
          <w:sz w:val="24"/>
          <w:szCs w:val="24"/>
        </w:rPr>
        <w:t xml:space="preserve">all </w:t>
      </w:r>
      <w:r w:rsidR="008E38A8" w:rsidRPr="009E7E59">
        <w:rPr>
          <w:rFonts w:ascii="Arial" w:hAnsi="Arial" w:cs="Arial"/>
          <w:sz w:val="24"/>
          <w:szCs w:val="24"/>
        </w:rPr>
        <w:t>statistically significant</w:t>
      </w:r>
      <w:r w:rsidR="00656E85" w:rsidRPr="009E7E59">
        <w:rPr>
          <w:rFonts w:ascii="Arial" w:hAnsi="Arial" w:cs="Arial"/>
          <w:sz w:val="24"/>
          <w:szCs w:val="24"/>
        </w:rPr>
        <w:t xml:space="preserve"> (Figure 1)</w:t>
      </w:r>
      <w:r w:rsidR="008E38A8" w:rsidRPr="009E7E59">
        <w:rPr>
          <w:rFonts w:ascii="Arial" w:hAnsi="Arial" w:cs="Arial"/>
          <w:sz w:val="24"/>
          <w:szCs w:val="24"/>
        </w:rPr>
        <w:t>.</w:t>
      </w:r>
      <w:r w:rsidR="00D1220C" w:rsidRPr="009E7E59">
        <w:rPr>
          <w:rFonts w:ascii="Arial" w:hAnsi="Arial" w:cs="Arial"/>
          <w:sz w:val="24"/>
          <w:szCs w:val="24"/>
        </w:rPr>
        <w:t xml:space="preserve">  </w:t>
      </w:r>
      <w:r w:rsidR="000E3FCC" w:rsidRPr="009E7E59">
        <w:rPr>
          <w:rFonts w:ascii="Arial" w:hAnsi="Arial" w:cs="Arial"/>
          <w:sz w:val="24"/>
          <w:szCs w:val="24"/>
        </w:rPr>
        <w:t xml:space="preserve">For </w:t>
      </w:r>
      <w:r w:rsidR="00D1220C" w:rsidRPr="009E7E59">
        <w:rPr>
          <w:rFonts w:ascii="Arial" w:hAnsi="Arial" w:cs="Arial"/>
          <w:sz w:val="24"/>
          <w:szCs w:val="24"/>
        </w:rPr>
        <w:t>‘</w:t>
      </w:r>
      <w:r w:rsidR="000E3FCC" w:rsidRPr="009E7E59">
        <w:rPr>
          <w:rFonts w:ascii="Arial" w:hAnsi="Arial" w:cs="Arial"/>
          <w:sz w:val="24"/>
          <w:szCs w:val="24"/>
        </w:rPr>
        <w:t>i</w:t>
      </w:r>
      <w:r w:rsidR="0041206D" w:rsidRPr="009E7E59">
        <w:rPr>
          <w:rFonts w:ascii="Arial" w:hAnsi="Arial" w:cs="Arial"/>
          <w:sz w:val="24"/>
          <w:szCs w:val="24"/>
        </w:rPr>
        <w:t>nterest in ideas’</w:t>
      </w:r>
      <w:r w:rsidR="007F154B" w:rsidRPr="009E7E59">
        <w:rPr>
          <w:rFonts w:ascii="Arial" w:hAnsi="Arial" w:cs="Arial"/>
          <w:sz w:val="24"/>
          <w:szCs w:val="24"/>
        </w:rPr>
        <w:t xml:space="preserve"> </w:t>
      </w:r>
      <w:r w:rsidR="00D1220C" w:rsidRPr="009E7E59">
        <w:rPr>
          <w:rFonts w:ascii="Arial" w:hAnsi="Arial" w:cs="Arial"/>
          <w:sz w:val="24"/>
          <w:szCs w:val="24"/>
        </w:rPr>
        <w:t>in particular</w:t>
      </w:r>
      <w:r w:rsidR="000E3FCC" w:rsidRPr="009E7E59">
        <w:rPr>
          <w:rFonts w:ascii="Arial" w:hAnsi="Arial" w:cs="Arial"/>
          <w:sz w:val="24"/>
          <w:szCs w:val="24"/>
        </w:rPr>
        <w:t>, which also</w:t>
      </w:r>
      <w:r w:rsidR="00D058CC" w:rsidRPr="009E7E59">
        <w:rPr>
          <w:rFonts w:ascii="Arial" w:hAnsi="Arial" w:cs="Arial"/>
          <w:sz w:val="24"/>
          <w:szCs w:val="24"/>
        </w:rPr>
        <w:t xml:space="preserve"> exhibited the </w:t>
      </w:r>
      <w:r w:rsidR="00B335BF" w:rsidRPr="009E7E59">
        <w:rPr>
          <w:rFonts w:ascii="Arial" w:hAnsi="Arial" w:cs="Arial"/>
          <w:sz w:val="24"/>
          <w:szCs w:val="24"/>
        </w:rPr>
        <w:t>h</w:t>
      </w:r>
      <w:r w:rsidR="009C0FD0" w:rsidRPr="009E7E59">
        <w:rPr>
          <w:rFonts w:ascii="Arial" w:hAnsi="Arial" w:cs="Arial"/>
          <w:sz w:val="24"/>
          <w:szCs w:val="24"/>
        </w:rPr>
        <w:t>ighest subscale</w:t>
      </w:r>
      <w:r w:rsidR="007F154B" w:rsidRPr="009E7E59">
        <w:rPr>
          <w:rFonts w:ascii="Arial" w:hAnsi="Arial" w:cs="Arial"/>
          <w:sz w:val="24"/>
          <w:szCs w:val="24"/>
        </w:rPr>
        <w:t>-boredom</w:t>
      </w:r>
      <w:r w:rsidR="009C0FD0" w:rsidRPr="009E7E59">
        <w:rPr>
          <w:rFonts w:ascii="Arial" w:hAnsi="Arial" w:cs="Arial"/>
          <w:sz w:val="24"/>
          <w:szCs w:val="24"/>
        </w:rPr>
        <w:t xml:space="preserve"> correlation</w:t>
      </w:r>
      <w:r w:rsidR="000E3FCC" w:rsidRPr="009E7E59">
        <w:rPr>
          <w:rFonts w:ascii="Arial" w:hAnsi="Arial" w:cs="Arial"/>
          <w:sz w:val="24"/>
          <w:szCs w:val="24"/>
        </w:rPr>
        <w:t>, t</w:t>
      </w:r>
      <w:r w:rsidR="008431CB" w:rsidRPr="009E7E59">
        <w:rPr>
          <w:rFonts w:ascii="Arial" w:hAnsi="Arial" w:cs="Arial"/>
          <w:sz w:val="24"/>
          <w:szCs w:val="24"/>
        </w:rPr>
        <w:t xml:space="preserve">his was also </w:t>
      </w:r>
      <w:r w:rsidR="00C86E72" w:rsidRPr="009E7E59">
        <w:rPr>
          <w:rFonts w:ascii="Arial" w:hAnsi="Arial" w:cs="Arial"/>
          <w:sz w:val="24"/>
          <w:szCs w:val="24"/>
        </w:rPr>
        <w:t>reflected in</w:t>
      </w:r>
      <w:r w:rsidR="005B6E5C" w:rsidRPr="009E7E59">
        <w:rPr>
          <w:rFonts w:ascii="Arial" w:hAnsi="Arial" w:cs="Arial"/>
          <w:sz w:val="24"/>
          <w:szCs w:val="24"/>
        </w:rPr>
        <w:t xml:space="preserve"> the</w:t>
      </w:r>
      <w:r w:rsidR="004C3F8D" w:rsidRPr="009E7E59">
        <w:rPr>
          <w:rFonts w:ascii="Arial" w:hAnsi="Arial" w:cs="Arial"/>
          <w:sz w:val="24"/>
          <w:szCs w:val="24"/>
        </w:rPr>
        <w:t xml:space="preserve"> individual subscale items</w:t>
      </w:r>
      <w:r w:rsidR="007A6123" w:rsidRPr="009E7E59">
        <w:rPr>
          <w:rFonts w:ascii="Arial" w:hAnsi="Arial" w:cs="Arial"/>
          <w:sz w:val="24"/>
          <w:szCs w:val="24"/>
        </w:rPr>
        <w:t xml:space="preserve"> themselves</w:t>
      </w:r>
      <w:r w:rsidR="004C3F8D" w:rsidRPr="009E7E59">
        <w:rPr>
          <w:rFonts w:ascii="Arial" w:hAnsi="Arial" w:cs="Arial"/>
          <w:sz w:val="24"/>
          <w:szCs w:val="24"/>
        </w:rPr>
        <w:t xml:space="preserve">.  </w:t>
      </w:r>
      <w:r w:rsidR="00BB0A7C" w:rsidRPr="009E7E59">
        <w:rPr>
          <w:rFonts w:ascii="Arial" w:hAnsi="Arial" w:cs="Arial"/>
          <w:sz w:val="24"/>
          <w:szCs w:val="24"/>
        </w:rPr>
        <w:t xml:space="preserve">In terms of Item 52, for example, ‘I sometimes get ‘hooked’ on academic topics and I feel I would like to </w:t>
      </w:r>
      <w:r w:rsidR="004A01C5" w:rsidRPr="009E7E59">
        <w:rPr>
          <w:rFonts w:ascii="Arial" w:hAnsi="Arial" w:cs="Arial"/>
          <w:sz w:val="24"/>
          <w:szCs w:val="24"/>
        </w:rPr>
        <w:t>keep on studying them’,</w:t>
      </w:r>
      <w:r w:rsidR="0066436C" w:rsidRPr="009E7E59">
        <w:rPr>
          <w:rFonts w:ascii="Arial" w:hAnsi="Arial" w:cs="Arial"/>
          <w:sz w:val="24"/>
          <w:szCs w:val="24"/>
        </w:rPr>
        <w:t xml:space="preserve"> 129 (55.4%) respondents agreed</w:t>
      </w:r>
      <w:r w:rsidR="006546CD" w:rsidRPr="009E7E59">
        <w:rPr>
          <w:rFonts w:ascii="Arial" w:hAnsi="Arial" w:cs="Arial"/>
          <w:sz w:val="24"/>
          <w:szCs w:val="24"/>
        </w:rPr>
        <w:t xml:space="preserve"> at least somewhat</w:t>
      </w:r>
      <w:r w:rsidR="004C3FC8" w:rsidRPr="009E7E59">
        <w:rPr>
          <w:rFonts w:ascii="Arial" w:hAnsi="Arial" w:cs="Arial"/>
          <w:sz w:val="24"/>
          <w:szCs w:val="24"/>
        </w:rPr>
        <w:t xml:space="preserve"> or more</w:t>
      </w:r>
      <w:r w:rsidR="0066436C" w:rsidRPr="009E7E59">
        <w:rPr>
          <w:rFonts w:ascii="Arial" w:hAnsi="Arial" w:cs="Arial"/>
          <w:sz w:val="24"/>
          <w:szCs w:val="24"/>
        </w:rPr>
        <w:t>.  O</w:t>
      </w:r>
      <w:r w:rsidR="00BB0A7C" w:rsidRPr="009E7E59">
        <w:rPr>
          <w:rFonts w:ascii="Arial" w:hAnsi="Arial" w:cs="Arial"/>
          <w:sz w:val="24"/>
          <w:szCs w:val="24"/>
        </w:rPr>
        <w:t xml:space="preserve">f the </w:t>
      </w:r>
      <w:r w:rsidR="00CD4C2E" w:rsidRPr="009E7E59">
        <w:rPr>
          <w:rFonts w:ascii="Arial" w:hAnsi="Arial" w:cs="Arial"/>
          <w:sz w:val="24"/>
          <w:szCs w:val="24"/>
        </w:rPr>
        <w:t xml:space="preserve">other </w:t>
      </w:r>
      <w:r w:rsidR="00BB0A7C" w:rsidRPr="009E7E59">
        <w:rPr>
          <w:rFonts w:ascii="Arial" w:hAnsi="Arial" w:cs="Arial"/>
          <w:sz w:val="24"/>
          <w:szCs w:val="24"/>
        </w:rPr>
        <w:t>95 (42.4%)</w:t>
      </w:r>
      <w:r w:rsidR="006546CD" w:rsidRPr="009E7E59">
        <w:rPr>
          <w:rFonts w:ascii="Arial" w:hAnsi="Arial" w:cs="Arial"/>
          <w:sz w:val="24"/>
          <w:szCs w:val="24"/>
        </w:rPr>
        <w:t xml:space="preserve"> who </w:t>
      </w:r>
      <w:r w:rsidR="00D9320E" w:rsidRPr="009E7E59">
        <w:rPr>
          <w:rFonts w:ascii="Arial" w:hAnsi="Arial" w:cs="Arial"/>
          <w:sz w:val="24"/>
          <w:szCs w:val="24"/>
        </w:rPr>
        <w:t xml:space="preserve">remained uncertain or </w:t>
      </w:r>
      <w:r w:rsidR="006546CD" w:rsidRPr="009E7E59">
        <w:rPr>
          <w:rFonts w:ascii="Arial" w:hAnsi="Arial" w:cs="Arial"/>
          <w:sz w:val="24"/>
          <w:szCs w:val="24"/>
        </w:rPr>
        <w:t>did not</w:t>
      </w:r>
      <w:r w:rsidR="00BB0A7C" w:rsidRPr="009E7E59">
        <w:rPr>
          <w:rFonts w:ascii="Arial" w:hAnsi="Arial" w:cs="Arial"/>
          <w:sz w:val="24"/>
          <w:szCs w:val="24"/>
        </w:rPr>
        <w:t xml:space="preserve">, 25 were particularly prone to boredom (65.8% of the high category), 63 less so (42.3% of the intermediate category) and 7 least of all (18.9% </w:t>
      </w:r>
      <w:r w:rsidR="00746E4C" w:rsidRPr="009E7E59">
        <w:rPr>
          <w:rFonts w:ascii="Arial" w:hAnsi="Arial" w:cs="Arial"/>
          <w:sz w:val="24"/>
          <w:szCs w:val="24"/>
        </w:rPr>
        <w:t xml:space="preserve">of the low </w:t>
      </w:r>
      <w:r w:rsidR="005D7E03" w:rsidRPr="009E7E59">
        <w:rPr>
          <w:rFonts w:ascii="Arial" w:hAnsi="Arial" w:cs="Arial"/>
          <w:sz w:val="24"/>
          <w:szCs w:val="24"/>
        </w:rPr>
        <w:t xml:space="preserve">category), </w:t>
      </w:r>
      <w:r w:rsidR="004A01C5" w:rsidRPr="009E7E59">
        <w:rPr>
          <w:rFonts w:ascii="Arial" w:hAnsi="Arial" w:cs="Arial"/>
          <w:sz w:val="24"/>
          <w:szCs w:val="24"/>
        </w:rPr>
        <w:t xml:space="preserve">a </w:t>
      </w:r>
      <w:r w:rsidR="00BB0A7C" w:rsidRPr="009E7E59">
        <w:rPr>
          <w:rFonts w:ascii="Arial" w:hAnsi="Arial" w:cs="Arial"/>
          <w:sz w:val="24"/>
          <w:szCs w:val="24"/>
        </w:rPr>
        <w:t xml:space="preserve">significant </w:t>
      </w:r>
      <w:r w:rsidR="004A01C5" w:rsidRPr="009E7E59">
        <w:rPr>
          <w:rFonts w:ascii="Arial" w:hAnsi="Arial" w:cs="Arial"/>
          <w:sz w:val="24"/>
          <w:szCs w:val="24"/>
        </w:rPr>
        <w:t>difference</w:t>
      </w:r>
      <w:r w:rsidR="004505C0" w:rsidRPr="009E7E59">
        <w:rPr>
          <w:rFonts w:ascii="Arial" w:hAnsi="Arial" w:cs="Arial"/>
          <w:sz w:val="24"/>
          <w:szCs w:val="24"/>
        </w:rPr>
        <w:t xml:space="preserve"> across the item</w:t>
      </w:r>
      <w:r w:rsidR="004A01C5" w:rsidRPr="009E7E59">
        <w:rPr>
          <w:rFonts w:ascii="Arial" w:hAnsi="Arial" w:cs="Arial"/>
          <w:sz w:val="24"/>
          <w:szCs w:val="24"/>
        </w:rPr>
        <w:t xml:space="preserve"> </w:t>
      </w:r>
      <w:r w:rsidR="00B91977" w:rsidRPr="009E7E59">
        <w:rPr>
          <w:rFonts w:ascii="Arial" w:hAnsi="Arial" w:cs="Arial"/>
          <w:sz w:val="24"/>
          <w:szCs w:val="24"/>
        </w:rPr>
        <w:t>overall</w:t>
      </w:r>
      <w:r w:rsidRPr="009E7E59">
        <w:rPr>
          <w:rFonts w:ascii="Arial" w:hAnsi="Arial" w:cs="Arial"/>
          <w:sz w:val="24"/>
          <w:szCs w:val="24"/>
        </w:rPr>
        <w:t xml:space="preserve"> </w:t>
      </w:r>
      <w:r w:rsidR="00BB0A7C" w:rsidRPr="009E7E59">
        <w:rPr>
          <w:rFonts w:ascii="Arial" w:hAnsi="Arial" w:cs="Arial"/>
          <w:sz w:val="24"/>
          <w:szCs w:val="24"/>
        </w:rPr>
        <w:t xml:space="preserve">(Kruskal-Wallis </w:t>
      </w:r>
      <w:r w:rsidR="00BB0A7C" w:rsidRPr="009E7E59">
        <w:rPr>
          <w:rFonts w:ascii="Arial" w:hAnsi="Arial" w:cs="Arial"/>
          <w:sz w:val="24"/>
          <w:szCs w:val="24"/>
          <w:rtl/>
          <w:lang w:bidi="he-IL"/>
        </w:rPr>
        <w:t>א</w:t>
      </w:r>
      <w:r w:rsidR="00BB0A7C" w:rsidRPr="009E7E59">
        <w:rPr>
          <w:rFonts w:ascii="Arial" w:hAnsi="Arial" w:cs="Arial"/>
          <w:sz w:val="24"/>
          <w:szCs w:val="24"/>
          <w:vertAlign w:val="superscript"/>
        </w:rPr>
        <w:t>2</w:t>
      </w:r>
      <w:r w:rsidR="00133A0B" w:rsidRPr="009E7E59">
        <w:rPr>
          <w:rFonts w:ascii="Arial" w:hAnsi="Arial" w:cs="Arial"/>
          <w:sz w:val="24"/>
          <w:szCs w:val="24"/>
        </w:rPr>
        <w:t>=</w:t>
      </w:r>
      <w:r w:rsidR="00746E4C" w:rsidRPr="009E7E59">
        <w:rPr>
          <w:rFonts w:ascii="Arial" w:hAnsi="Arial" w:cs="Arial"/>
          <w:sz w:val="24"/>
          <w:szCs w:val="24"/>
        </w:rPr>
        <w:t>19.344, p&lt;.001)</w:t>
      </w:r>
      <w:r w:rsidR="000708CC" w:rsidRPr="009E7E59">
        <w:rPr>
          <w:rFonts w:ascii="Arial" w:hAnsi="Arial" w:cs="Arial"/>
          <w:sz w:val="24"/>
          <w:szCs w:val="24"/>
        </w:rPr>
        <w:t xml:space="preserve">.  This was also </w:t>
      </w:r>
      <w:r w:rsidR="00F42427" w:rsidRPr="009E7E59">
        <w:rPr>
          <w:rFonts w:ascii="Arial" w:hAnsi="Arial" w:cs="Arial"/>
          <w:sz w:val="24"/>
          <w:szCs w:val="24"/>
        </w:rPr>
        <w:t xml:space="preserve">generally </w:t>
      </w:r>
      <w:r w:rsidR="00CD23AA" w:rsidRPr="009E7E59">
        <w:rPr>
          <w:rFonts w:ascii="Arial" w:hAnsi="Arial" w:cs="Arial"/>
          <w:sz w:val="24"/>
          <w:szCs w:val="24"/>
        </w:rPr>
        <w:t>supported at interview</w:t>
      </w:r>
      <w:r w:rsidR="00BB0A7C" w:rsidRPr="009E7E59">
        <w:rPr>
          <w:rFonts w:ascii="Arial" w:hAnsi="Arial" w:cs="Arial"/>
          <w:sz w:val="24"/>
          <w:szCs w:val="24"/>
        </w:rPr>
        <w:t>:</w:t>
      </w:r>
    </w:p>
    <w:p w:rsidR="00BB0A7C" w:rsidRPr="009E7E59" w:rsidRDefault="00BB0A7C" w:rsidP="003C7A07">
      <w:pPr>
        <w:spacing w:after="0" w:line="360" w:lineRule="auto"/>
        <w:jc w:val="both"/>
        <w:rPr>
          <w:rFonts w:ascii="Arial" w:hAnsi="Arial" w:cs="Arial"/>
          <w:sz w:val="24"/>
          <w:szCs w:val="24"/>
        </w:rPr>
      </w:pPr>
    </w:p>
    <w:p w:rsidR="00BB0A7C" w:rsidRPr="009E7E59" w:rsidRDefault="00BB0A7C" w:rsidP="00BB0A7C">
      <w:pPr>
        <w:spacing w:after="0"/>
        <w:ind w:left="720"/>
        <w:jc w:val="both"/>
        <w:rPr>
          <w:rFonts w:ascii="Arial" w:hAnsi="Arial" w:cs="Arial"/>
          <w:i/>
          <w:sz w:val="24"/>
          <w:szCs w:val="24"/>
        </w:rPr>
      </w:pPr>
      <w:r w:rsidRPr="009E7E59">
        <w:rPr>
          <w:rFonts w:ascii="Arial" w:hAnsi="Arial" w:cs="Arial"/>
          <w:i/>
          <w:sz w:val="24"/>
          <w:szCs w:val="24"/>
        </w:rPr>
        <w:t>‘I like learning about anything, this is one of the reasons w</w:t>
      </w:r>
      <w:r w:rsidR="005A566F" w:rsidRPr="009E7E59">
        <w:rPr>
          <w:rFonts w:ascii="Arial" w:hAnsi="Arial" w:cs="Arial"/>
          <w:i/>
          <w:sz w:val="24"/>
          <w:szCs w:val="24"/>
        </w:rPr>
        <w:t>hy I’m so passionate to do [a] master’s and … d</w:t>
      </w:r>
      <w:r w:rsidRPr="009E7E59">
        <w:rPr>
          <w:rFonts w:ascii="Arial" w:hAnsi="Arial" w:cs="Arial"/>
          <w:i/>
          <w:sz w:val="24"/>
          <w:szCs w:val="24"/>
        </w:rPr>
        <w:t>octorate, I just, I wanna carry on learning, I mean, I’ll be sad to s</w:t>
      </w:r>
      <w:r w:rsidR="00D263D1" w:rsidRPr="009E7E59">
        <w:rPr>
          <w:rFonts w:ascii="Arial" w:hAnsi="Arial" w:cs="Arial"/>
          <w:i/>
          <w:sz w:val="24"/>
          <w:szCs w:val="24"/>
        </w:rPr>
        <w:t>ee university go.</w:t>
      </w:r>
      <w:r w:rsidRPr="009E7E59">
        <w:rPr>
          <w:rFonts w:ascii="Arial" w:hAnsi="Arial" w:cs="Arial"/>
          <w:i/>
          <w:sz w:val="24"/>
          <w:szCs w:val="24"/>
        </w:rPr>
        <w:t xml:space="preserve">’ </w:t>
      </w:r>
      <w:r w:rsidRPr="009E7E59">
        <w:rPr>
          <w:rFonts w:ascii="Arial" w:hAnsi="Arial" w:cs="Arial"/>
          <w:sz w:val="24"/>
          <w:szCs w:val="24"/>
        </w:rPr>
        <w:t>(Liam)</w:t>
      </w:r>
    </w:p>
    <w:p w:rsidR="00B24A12" w:rsidRPr="009E7E59" w:rsidRDefault="00B75583" w:rsidP="00BB0A7C">
      <w:pPr>
        <w:spacing w:after="0" w:line="360" w:lineRule="auto"/>
        <w:jc w:val="both"/>
        <w:rPr>
          <w:rFonts w:ascii="Arial" w:hAnsi="Arial" w:cs="Arial"/>
          <w:sz w:val="24"/>
          <w:szCs w:val="24"/>
        </w:rPr>
      </w:pPr>
      <w:r w:rsidRPr="009E7E59">
        <w:rPr>
          <w:rFonts w:ascii="Arial" w:hAnsi="Arial" w:cs="Arial"/>
          <w:sz w:val="24"/>
          <w:szCs w:val="24"/>
        </w:rPr>
        <w:t xml:space="preserve">  </w:t>
      </w:r>
    </w:p>
    <w:p w:rsidR="00E62396" w:rsidRPr="009E7E59" w:rsidRDefault="002A60E7" w:rsidP="00E62396">
      <w:pPr>
        <w:spacing w:after="0" w:line="360" w:lineRule="auto"/>
        <w:jc w:val="center"/>
        <w:rPr>
          <w:rFonts w:ascii="Arial" w:hAnsi="Arial" w:cs="Arial"/>
          <w:b/>
          <w:sz w:val="24"/>
          <w:szCs w:val="24"/>
        </w:rPr>
      </w:pPr>
      <w:r w:rsidRPr="009E7E59">
        <w:rPr>
          <w:rFonts w:ascii="Arial" w:hAnsi="Arial" w:cs="Arial"/>
          <w:b/>
          <w:sz w:val="24"/>
          <w:szCs w:val="24"/>
        </w:rPr>
        <w:t>[Insert Table 2 as close to here as possible.]</w:t>
      </w:r>
    </w:p>
    <w:p w:rsidR="002D6FA7" w:rsidRPr="009E7E59" w:rsidRDefault="002D6FA7" w:rsidP="00E62396">
      <w:pPr>
        <w:spacing w:after="0" w:line="360" w:lineRule="auto"/>
        <w:rPr>
          <w:rFonts w:ascii="Arial" w:hAnsi="Arial" w:cs="Arial"/>
          <w:b/>
          <w:sz w:val="24"/>
          <w:szCs w:val="24"/>
        </w:rPr>
      </w:pPr>
    </w:p>
    <w:p w:rsidR="00881CDB" w:rsidRPr="009E7E59" w:rsidRDefault="00881CDB" w:rsidP="002D6FA7">
      <w:pPr>
        <w:pStyle w:val="ListParagraph"/>
        <w:numPr>
          <w:ilvl w:val="0"/>
          <w:numId w:val="37"/>
        </w:numPr>
        <w:spacing w:after="0" w:line="360" w:lineRule="auto"/>
        <w:rPr>
          <w:rFonts w:ascii="Arial" w:hAnsi="Arial" w:cs="Arial"/>
          <w:sz w:val="24"/>
          <w:szCs w:val="24"/>
        </w:rPr>
      </w:pPr>
      <w:r w:rsidRPr="009E7E59">
        <w:rPr>
          <w:rFonts w:ascii="Arial" w:hAnsi="Arial" w:cs="Arial"/>
          <w:sz w:val="24"/>
          <w:szCs w:val="24"/>
        </w:rPr>
        <w:t>Strategic</w:t>
      </w:r>
      <w:r w:rsidR="00355485" w:rsidRPr="009E7E59">
        <w:rPr>
          <w:rFonts w:ascii="Arial" w:hAnsi="Arial" w:cs="Arial"/>
          <w:sz w:val="24"/>
          <w:szCs w:val="24"/>
        </w:rPr>
        <w:t xml:space="preserve"> </w:t>
      </w:r>
    </w:p>
    <w:p w:rsidR="00881CDB" w:rsidRPr="009E7E59" w:rsidRDefault="00881CDB" w:rsidP="003C7A07">
      <w:pPr>
        <w:spacing w:after="0" w:line="360" w:lineRule="auto"/>
        <w:jc w:val="both"/>
        <w:rPr>
          <w:rFonts w:ascii="Arial" w:hAnsi="Arial" w:cs="Arial"/>
          <w:sz w:val="24"/>
          <w:szCs w:val="24"/>
        </w:rPr>
      </w:pPr>
    </w:p>
    <w:p w:rsidR="00D263D1" w:rsidRPr="009E7E59" w:rsidRDefault="00102275" w:rsidP="003C7A07">
      <w:pPr>
        <w:spacing w:after="0" w:line="360" w:lineRule="auto"/>
        <w:jc w:val="both"/>
        <w:rPr>
          <w:rFonts w:ascii="Arial" w:hAnsi="Arial" w:cs="Arial"/>
          <w:sz w:val="24"/>
          <w:szCs w:val="24"/>
        </w:rPr>
      </w:pPr>
      <w:r w:rsidRPr="009E7E59">
        <w:rPr>
          <w:rFonts w:ascii="Arial" w:hAnsi="Arial" w:cs="Arial"/>
          <w:sz w:val="24"/>
          <w:szCs w:val="24"/>
        </w:rPr>
        <w:t>S</w:t>
      </w:r>
      <w:r w:rsidR="003A4B4B" w:rsidRPr="009E7E59">
        <w:rPr>
          <w:rFonts w:ascii="Arial" w:hAnsi="Arial" w:cs="Arial"/>
          <w:sz w:val="24"/>
          <w:szCs w:val="24"/>
        </w:rPr>
        <w:t xml:space="preserve">trategic scale </w:t>
      </w:r>
      <w:r w:rsidRPr="009E7E59">
        <w:rPr>
          <w:rFonts w:ascii="Arial" w:hAnsi="Arial" w:cs="Arial"/>
          <w:sz w:val="24"/>
          <w:szCs w:val="24"/>
        </w:rPr>
        <w:t>items consider</w:t>
      </w:r>
      <w:r w:rsidR="006B5CEA" w:rsidRPr="009E7E59">
        <w:rPr>
          <w:rFonts w:ascii="Arial" w:hAnsi="Arial" w:cs="Arial"/>
          <w:sz w:val="24"/>
          <w:szCs w:val="24"/>
        </w:rPr>
        <w:t xml:space="preserve"> </w:t>
      </w:r>
      <w:r w:rsidR="00656E85" w:rsidRPr="009E7E59">
        <w:rPr>
          <w:rFonts w:ascii="Arial" w:hAnsi="Arial" w:cs="Arial"/>
          <w:sz w:val="24"/>
          <w:szCs w:val="24"/>
        </w:rPr>
        <w:t xml:space="preserve">the organisation and </w:t>
      </w:r>
      <w:r w:rsidR="0070280F" w:rsidRPr="009E7E59">
        <w:rPr>
          <w:rFonts w:ascii="Arial" w:hAnsi="Arial" w:cs="Arial"/>
          <w:sz w:val="24"/>
          <w:szCs w:val="24"/>
        </w:rPr>
        <w:t>effort</w:t>
      </w:r>
      <w:r w:rsidR="00656E85" w:rsidRPr="009E7E59">
        <w:rPr>
          <w:rFonts w:ascii="Arial" w:hAnsi="Arial" w:cs="Arial"/>
          <w:sz w:val="24"/>
          <w:szCs w:val="24"/>
        </w:rPr>
        <w:t xml:space="preserve"> associated with studying</w:t>
      </w:r>
      <w:r w:rsidR="0070280F" w:rsidRPr="009E7E59">
        <w:rPr>
          <w:rFonts w:ascii="Arial" w:hAnsi="Arial" w:cs="Arial"/>
          <w:sz w:val="24"/>
          <w:szCs w:val="24"/>
        </w:rPr>
        <w:t xml:space="preserve">, </w:t>
      </w:r>
      <w:r w:rsidR="00656E85" w:rsidRPr="009E7E59">
        <w:rPr>
          <w:rFonts w:ascii="Arial" w:hAnsi="Arial" w:cs="Arial"/>
          <w:sz w:val="24"/>
          <w:szCs w:val="24"/>
        </w:rPr>
        <w:t>planning and preparing</w:t>
      </w:r>
      <w:r w:rsidR="006B5CEA" w:rsidRPr="009E7E59">
        <w:rPr>
          <w:rFonts w:ascii="Arial" w:hAnsi="Arial" w:cs="Arial"/>
          <w:sz w:val="24"/>
          <w:szCs w:val="24"/>
        </w:rPr>
        <w:t xml:space="preserve"> for assignments,</w:t>
      </w:r>
      <w:r w:rsidR="004F0E3E" w:rsidRPr="009E7E59">
        <w:rPr>
          <w:rFonts w:ascii="Arial" w:hAnsi="Arial" w:cs="Arial"/>
          <w:sz w:val="24"/>
          <w:szCs w:val="24"/>
        </w:rPr>
        <w:t xml:space="preserve"> considering assessment requirements,</w:t>
      </w:r>
      <w:r w:rsidR="006B5CEA" w:rsidRPr="009E7E59">
        <w:rPr>
          <w:rFonts w:ascii="Arial" w:hAnsi="Arial" w:cs="Arial"/>
          <w:sz w:val="24"/>
          <w:szCs w:val="24"/>
        </w:rPr>
        <w:t xml:space="preserve"> </w:t>
      </w:r>
      <w:r w:rsidR="004F0E3E" w:rsidRPr="009E7E59">
        <w:rPr>
          <w:rFonts w:ascii="Arial" w:hAnsi="Arial" w:cs="Arial"/>
          <w:sz w:val="24"/>
          <w:szCs w:val="24"/>
        </w:rPr>
        <w:t>checking and proofreading work,</w:t>
      </w:r>
      <w:r w:rsidR="0040421B" w:rsidRPr="009E7E59">
        <w:rPr>
          <w:rFonts w:ascii="Arial" w:hAnsi="Arial" w:cs="Arial"/>
          <w:sz w:val="24"/>
          <w:szCs w:val="24"/>
        </w:rPr>
        <w:t xml:space="preserve"> </w:t>
      </w:r>
      <w:r w:rsidR="004F0E3E" w:rsidRPr="009E7E59">
        <w:rPr>
          <w:rFonts w:ascii="Arial" w:hAnsi="Arial" w:cs="Arial"/>
          <w:sz w:val="24"/>
          <w:szCs w:val="24"/>
        </w:rPr>
        <w:t xml:space="preserve">learning from </w:t>
      </w:r>
      <w:r w:rsidR="00656E85" w:rsidRPr="009E7E59">
        <w:rPr>
          <w:rFonts w:ascii="Arial" w:hAnsi="Arial" w:cs="Arial"/>
          <w:sz w:val="24"/>
          <w:szCs w:val="24"/>
        </w:rPr>
        <w:t xml:space="preserve">feedback, </w:t>
      </w:r>
      <w:r w:rsidR="006B5CEA" w:rsidRPr="009E7E59">
        <w:rPr>
          <w:rFonts w:ascii="Arial" w:hAnsi="Arial" w:cs="Arial"/>
          <w:sz w:val="24"/>
          <w:szCs w:val="24"/>
        </w:rPr>
        <w:t>time</w:t>
      </w:r>
      <w:r w:rsidR="00656E85" w:rsidRPr="009E7E59">
        <w:rPr>
          <w:rFonts w:ascii="Arial" w:hAnsi="Arial" w:cs="Arial"/>
          <w:sz w:val="24"/>
          <w:szCs w:val="24"/>
        </w:rPr>
        <w:t xml:space="preserve"> management and achievement motivation</w:t>
      </w:r>
      <w:r w:rsidR="006B5CEA" w:rsidRPr="009E7E59">
        <w:rPr>
          <w:rFonts w:ascii="Arial" w:hAnsi="Arial" w:cs="Arial"/>
          <w:sz w:val="24"/>
          <w:szCs w:val="24"/>
        </w:rPr>
        <w:t xml:space="preserve">. </w:t>
      </w:r>
      <w:r w:rsidR="00CA5C16" w:rsidRPr="009E7E59">
        <w:rPr>
          <w:rFonts w:ascii="Arial" w:hAnsi="Arial" w:cs="Arial"/>
          <w:sz w:val="24"/>
          <w:szCs w:val="24"/>
        </w:rPr>
        <w:t xml:space="preserve"> </w:t>
      </w:r>
      <w:r w:rsidR="00AB33A6" w:rsidRPr="009E7E59">
        <w:rPr>
          <w:rFonts w:ascii="Arial" w:hAnsi="Arial" w:cs="Arial"/>
          <w:sz w:val="24"/>
          <w:szCs w:val="24"/>
        </w:rPr>
        <w:t xml:space="preserve">Full-scale scores ranged from </w:t>
      </w:r>
      <w:r w:rsidR="00FE63BF" w:rsidRPr="009E7E59">
        <w:rPr>
          <w:rFonts w:ascii="Arial" w:hAnsi="Arial" w:cs="Arial"/>
          <w:sz w:val="24"/>
          <w:szCs w:val="24"/>
        </w:rPr>
        <w:t>7.0 to 19.6 (maximum possible range 4.0 to 20.0</w:t>
      </w:r>
      <w:r w:rsidR="00B363C7" w:rsidRPr="009E7E59">
        <w:rPr>
          <w:rFonts w:ascii="Arial" w:hAnsi="Arial" w:cs="Arial"/>
          <w:sz w:val="24"/>
          <w:szCs w:val="24"/>
        </w:rPr>
        <w:t xml:space="preserve">).  </w:t>
      </w:r>
      <w:r w:rsidR="00B363C7" w:rsidRPr="009E7E59">
        <w:rPr>
          <w:rFonts w:ascii="Arial" w:hAnsi="Arial" w:cs="Arial"/>
          <w:sz w:val="24"/>
          <w:szCs w:val="24"/>
        </w:rPr>
        <w:lastRenderedPageBreak/>
        <w:t xml:space="preserve">These were </w:t>
      </w:r>
      <w:r w:rsidR="002E6B22" w:rsidRPr="009E7E59">
        <w:rPr>
          <w:rFonts w:ascii="Arial" w:hAnsi="Arial" w:cs="Arial"/>
          <w:sz w:val="24"/>
          <w:szCs w:val="24"/>
        </w:rPr>
        <w:t xml:space="preserve">normally distributed, </w:t>
      </w:r>
      <w:r w:rsidR="00B363C7" w:rsidRPr="009E7E59">
        <w:rPr>
          <w:rFonts w:ascii="Arial" w:hAnsi="Arial" w:cs="Arial"/>
          <w:sz w:val="24"/>
          <w:szCs w:val="24"/>
        </w:rPr>
        <w:t>spread</w:t>
      </w:r>
      <w:r w:rsidR="00B74B0D" w:rsidRPr="009E7E59">
        <w:rPr>
          <w:rFonts w:ascii="Arial" w:hAnsi="Arial" w:cs="Arial"/>
          <w:sz w:val="24"/>
          <w:szCs w:val="24"/>
        </w:rPr>
        <w:t xml:space="preserve"> around a m</w:t>
      </w:r>
      <w:r w:rsidR="00FE63BF" w:rsidRPr="009E7E59">
        <w:rPr>
          <w:rFonts w:ascii="Arial" w:hAnsi="Arial" w:cs="Arial"/>
          <w:sz w:val="24"/>
          <w:szCs w:val="24"/>
        </w:rPr>
        <w:t>ean of 15.04</w:t>
      </w:r>
      <w:r w:rsidR="002E6B22" w:rsidRPr="009E7E59">
        <w:rPr>
          <w:rFonts w:ascii="Arial" w:hAnsi="Arial" w:cs="Arial"/>
          <w:sz w:val="24"/>
          <w:szCs w:val="24"/>
        </w:rPr>
        <w:t xml:space="preserve"> </w:t>
      </w:r>
      <w:r w:rsidR="00315C49" w:rsidRPr="009E7E59">
        <w:rPr>
          <w:rFonts w:ascii="Arial" w:hAnsi="Arial" w:cs="Arial"/>
          <w:sz w:val="24"/>
          <w:szCs w:val="24"/>
        </w:rPr>
        <w:t xml:space="preserve">and also </w:t>
      </w:r>
      <w:r w:rsidR="00F019FE" w:rsidRPr="009E7E59">
        <w:rPr>
          <w:rFonts w:ascii="Arial" w:hAnsi="Arial" w:cs="Arial"/>
          <w:sz w:val="24"/>
          <w:szCs w:val="24"/>
        </w:rPr>
        <w:t xml:space="preserve">correlated </w:t>
      </w:r>
      <w:r w:rsidR="00DD6873" w:rsidRPr="009E7E59">
        <w:rPr>
          <w:rFonts w:ascii="Arial" w:hAnsi="Arial" w:cs="Arial"/>
          <w:sz w:val="24"/>
          <w:szCs w:val="24"/>
        </w:rPr>
        <w:t>n</w:t>
      </w:r>
      <w:r w:rsidR="00CA0C62" w:rsidRPr="009E7E59">
        <w:rPr>
          <w:rFonts w:ascii="Arial" w:hAnsi="Arial" w:cs="Arial"/>
          <w:sz w:val="24"/>
          <w:szCs w:val="24"/>
        </w:rPr>
        <w:t>egative</w:t>
      </w:r>
      <w:r w:rsidR="00DD6873" w:rsidRPr="009E7E59">
        <w:rPr>
          <w:rFonts w:ascii="Arial" w:hAnsi="Arial" w:cs="Arial"/>
          <w:sz w:val="24"/>
          <w:szCs w:val="24"/>
        </w:rPr>
        <w:t xml:space="preserve">ly </w:t>
      </w:r>
      <w:r w:rsidR="00CA0C62" w:rsidRPr="009E7E59">
        <w:rPr>
          <w:rFonts w:ascii="Arial" w:hAnsi="Arial" w:cs="Arial"/>
          <w:sz w:val="24"/>
          <w:szCs w:val="24"/>
        </w:rPr>
        <w:t xml:space="preserve">with </w:t>
      </w:r>
      <w:r w:rsidR="00E768C4" w:rsidRPr="009E7E59">
        <w:rPr>
          <w:rFonts w:ascii="Arial" w:hAnsi="Arial" w:cs="Arial"/>
          <w:sz w:val="24"/>
          <w:szCs w:val="24"/>
        </w:rPr>
        <w:t>boredom</w:t>
      </w:r>
      <w:r w:rsidR="00315C49" w:rsidRPr="009E7E59">
        <w:rPr>
          <w:rFonts w:ascii="Arial" w:hAnsi="Arial" w:cs="Arial"/>
          <w:sz w:val="24"/>
          <w:szCs w:val="24"/>
        </w:rPr>
        <w:t xml:space="preserve"> proneness</w:t>
      </w:r>
      <w:r w:rsidR="000878C3" w:rsidRPr="009E7E59">
        <w:rPr>
          <w:rFonts w:ascii="Arial" w:hAnsi="Arial" w:cs="Arial"/>
          <w:sz w:val="24"/>
          <w:szCs w:val="24"/>
        </w:rPr>
        <w:t xml:space="preserve"> </w:t>
      </w:r>
      <w:r w:rsidR="00135B0B" w:rsidRPr="009E7E59">
        <w:rPr>
          <w:rFonts w:ascii="Arial" w:hAnsi="Arial" w:cs="Arial"/>
          <w:sz w:val="24"/>
          <w:szCs w:val="24"/>
        </w:rPr>
        <w:t>as anticipated</w:t>
      </w:r>
      <w:r w:rsidR="00CA0C62" w:rsidRPr="009E7E59">
        <w:rPr>
          <w:rFonts w:ascii="Arial" w:hAnsi="Arial" w:cs="Arial"/>
          <w:sz w:val="24"/>
          <w:szCs w:val="24"/>
        </w:rPr>
        <w:t>.</w:t>
      </w:r>
      <w:r w:rsidR="00FA15BA" w:rsidRPr="009E7E59">
        <w:rPr>
          <w:rFonts w:ascii="Arial" w:hAnsi="Arial" w:cs="Arial"/>
          <w:sz w:val="24"/>
          <w:szCs w:val="24"/>
        </w:rPr>
        <w:t xml:space="preserve">  Spli</w:t>
      </w:r>
      <w:r w:rsidR="000E0889" w:rsidRPr="009E7E59">
        <w:rPr>
          <w:rFonts w:ascii="Arial" w:hAnsi="Arial" w:cs="Arial"/>
          <w:sz w:val="24"/>
          <w:szCs w:val="24"/>
        </w:rPr>
        <w:t>t</w:t>
      </w:r>
      <w:r w:rsidR="00720E28" w:rsidRPr="009E7E59">
        <w:rPr>
          <w:rFonts w:ascii="Arial" w:hAnsi="Arial" w:cs="Arial"/>
          <w:sz w:val="24"/>
          <w:szCs w:val="24"/>
        </w:rPr>
        <w:t xml:space="preserve"> by boredom proneness category,</w:t>
      </w:r>
      <w:r w:rsidR="005B5268" w:rsidRPr="009E7E59">
        <w:rPr>
          <w:rFonts w:ascii="Arial" w:hAnsi="Arial" w:cs="Arial"/>
          <w:sz w:val="24"/>
          <w:szCs w:val="24"/>
        </w:rPr>
        <w:t xml:space="preserve"> </w:t>
      </w:r>
      <w:r w:rsidR="000E0889" w:rsidRPr="009E7E59">
        <w:rPr>
          <w:rFonts w:ascii="Arial" w:hAnsi="Arial" w:cs="Arial"/>
          <w:sz w:val="24"/>
          <w:szCs w:val="24"/>
        </w:rPr>
        <w:t>mean scores</w:t>
      </w:r>
      <w:r w:rsidR="00720E28" w:rsidRPr="009E7E59">
        <w:rPr>
          <w:rFonts w:ascii="Arial" w:hAnsi="Arial" w:cs="Arial"/>
          <w:sz w:val="24"/>
          <w:szCs w:val="24"/>
        </w:rPr>
        <w:t xml:space="preserve"> </w:t>
      </w:r>
      <w:r w:rsidR="00472985" w:rsidRPr="009E7E59">
        <w:rPr>
          <w:rFonts w:ascii="Arial" w:hAnsi="Arial" w:cs="Arial"/>
          <w:sz w:val="24"/>
          <w:szCs w:val="24"/>
        </w:rPr>
        <w:t xml:space="preserve">also </w:t>
      </w:r>
      <w:r w:rsidR="000E0889" w:rsidRPr="009E7E59">
        <w:rPr>
          <w:rFonts w:ascii="Arial" w:hAnsi="Arial" w:cs="Arial"/>
          <w:sz w:val="24"/>
          <w:szCs w:val="24"/>
        </w:rPr>
        <w:t xml:space="preserve">varied </w:t>
      </w:r>
      <w:r w:rsidR="00472985" w:rsidRPr="009E7E59">
        <w:rPr>
          <w:rFonts w:ascii="Arial" w:hAnsi="Arial" w:cs="Arial"/>
          <w:sz w:val="24"/>
          <w:szCs w:val="24"/>
        </w:rPr>
        <w:t xml:space="preserve">moderately and </w:t>
      </w:r>
      <w:r w:rsidR="00E96AD9" w:rsidRPr="009E7E59">
        <w:rPr>
          <w:rFonts w:ascii="Arial" w:hAnsi="Arial" w:cs="Arial"/>
          <w:sz w:val="24"/>
          <w:szCs w:val="24"/>
        </w:rPr>
        <w:t xml:space="preserve">significantly </w:t>
      </w:r>
      <w:r w:rsidR="002E6B22" w:rsidRPr="009E7E59">
        <w:rPr>
          <w:rFonts w:ascii="Arial" w:hAnsi="Arial" w:cs="Arial"/>
          <w:sz w:val="24"/>
          <w:szCs w:val="24"/>
        </w:rPr>
        <w:t>from 16.79 in</w:t>
      </w:r>
      <w:r w:rsidR="00472985" w:rsidRPr="009E7E59">
        <w:rPr>
          <w:rFonts w:ascii="Arial" w:hAnsi="Arial" w:cs="Arial"/>
          <w:sz w:val="24"/>
          <w:szCs w:val="24"/>
        </w:rPr>
        <w:t xml:space="preserve"> low </w:t>
      </w:r>
      <w:r w:rsidR="000E0889" w:rsidRPr="009E7E59">
        <w:rPr>
          <w:rFonts w:ascii="Arial" w:hAnsi="Arial" w:cs="Arial"/>
          <w:sz w:val="24"/>
          <w:szCs w:val="24"/>
        </w:rPr>
        <w:t xml:space="preserve">to </w:t>
      </w:r>
      <w:r w:rsidR="002E6B22" w:rsidRPr="009E7E59">
        <w:rPr>
          <w:rFonts w:ascii="Arial" w:hAnsi="Arial" w:cs="Arial"/>
          <w:sz w:val="24"/>
          <w:szCs w:val="24"/>
        </w:rPr>
        <w:t>13.30 in</w:t>
      </w:r>
      <w:r w:rsidR="00472985" w:rsidRPr="009E7E59">
        <w:rPr>
          <w:rFonts w:ascii="Arial" w:hAnsi="Arial" w:cs="Arial"/>
          <w:sz w:val="24"/>
          <w:szCs w:val="24"/>
        </w:rPr>
        <w:t xml:space="preserve"> high</w:t>
      </w:r>
      <w:r w:rsidR="00253A5C" w:rsidRPr="009E7E59">
        <w:rPr>
          <w:rFonts w:ascii="Arial" w:hAnsi="Arial" w:cs="Arial"/>
          <w:sz w:val="24"/>
          <w:szCs w:val="24"/>
        </w:rPr>
        <w:t xml:space="preserve"> </w:t>
      </w:r>
      <w:r w:rsidR="00655568" w:rsidRPr="009E7E59">
        <w:rPr>
          <w:rFonts w:ascii="Arial" w:hAnsi="Arial" w:cs="Arial"/>
          <w:sz w:val="24"/>
          <w:szCs w:val="24"/>
        </w:rPr>
        <w:t xml:space="preserve">(ANOVA F=125.950, </w:t>
      </w:r>
      <w:r w:rsidR="00E96AD9" w:rsidRPr="009E7E59">
        <w:rPr>
          <w:rFonts w:ascii="Arial" w:hAnsi="Arial" w:cs="Arial"/>
          <w:sz w:val="24"/>
          <w:szCs w:val="24"/>
        </w:rPr>
        <w:t>df=2,</w:t>
      </w:r>
      <w:r w:rsidR="00655568" w:rsidRPr="009E7E59">
        <w:rPr>
          <w:rFonts w:ascii="Arial" w:hAnsi="Arial" w:cs="Arial"/>
          <w:sz w:val="24"/>
          <w:szCs w:val="24"/>
        </w:rPr>
        <w:t>221, p&lt;.001; ɳ</w:t>
      </w:r>
      <w:r w:rsidR="00655568" w:rsidRPr="009E7E59">
        <w:rPr>
          <w:rFonts w:ascii="Arial" w:hAnsi="Arial" w:cs="Arial"/>
          <w:sz w:val="24"/>
          <w:szCs w:val="24"/>
          <w:vertAlign w:val="superscript"/>
        </w:rPr>
        <w:t>2</w:t>
      </w:r>
      <w:r w:rsidR="00655568" w:rsidRPr="009E7E59">
        <w:rPr>
          <w:rFonts w:ascii="Arial" w:hAnsi="Arial" w:cs="Arial"/>
          <w:sz w:val="24"/>
          <w:szCs w:val="24"/>
        </w:rPr>
        <w:t>=.190; greatest contrast</w:t>
      </w:r>
      <w:r w:rsidR="00C4222F" w:rsidRPr="009E7E59">
        <w:rPr>
          <w:rFonts w:ascii="Arial" w:hAnsi="Arial" w:cs="Arial"/>
          <w:sz w:val="24"/>
          <w:szCs w:val="24"/>
        </w:rPr>
        <w:t xml:space="preserve"> between categories</w:t>
      </w:r>
      <w:r w:rsidR="00655568" w:rsidRPr="009E7E59">
        <w:rPr>
          <w:rFonts w:ascii="Arial" w:hAnsi="Arial" w:cs="Arial"/>
          <w:sz w:val="24"/>
          <w:szCs w:val="24"/>
        </w:rPr>
        <w:t xml:space="preserve"> r=.608).</w:t>
      </w:r>
      <w:r w:rsidR="001A7F3C" w:rsidRPr="009E7E59">
        <w:rPr>
          <w:rFonts w:ascii="Arial" w:hAnsi="Arial" w:cs="Arial"/>
          <w:sz w:val="24"/>
          <w:szCs w:val="24"/>
        </w:rPr>
        <w:t xml:space="preserve">  </w:t>
      </w:r>
    </w:p>
    <w:p w:rsidR="00D263D1" w:rsidRPr="009E7E59" w:rsidRDefault="00D263D1" w:rsidP="003C7A07">
      <w:pPr>
        <w:spacing w:after="0" w:line="360" w:lineRule="auto"/>
        <w:jc w:val="both"/>
        <w:rPr>
          <w:rFonts w:ascii="Arial" w:hAnsi="Arial" w:cs="Arial"/>
          <w:sz w:val="24"/>
          <w:szCs w:val="24"/>
        </w:rPr>
      </w:pPr>
    </w:p>
    <w:p w:rsidR="000E5319" w:rsidRPr="009E7E59" w:rsidRDefault="00181F45" w:rsidP="003C7A07">
      <w:pPr>
        <w:spacing w:after="0" w:line="360" w:lineRule="auto"/>
        <w:jc w:val="both"/>
        <w:rPr>
          <w:rFonts w:ascii="Arial" w:hAnsi="Arial" w:cs="Arial"/>
          <w:sz w:val="24"/>
          <w:szCs w:val="24"/>
        </w:rPr>
      </w:pPr>
      <w:r w:rsidRPr="009E7E59">
        <w:rPr>
          <w:rFonts w:ascii="Arial" w:hAnsi="Arial" w:cs="Arial"/>
          <w:sz w:val="24"/>
          <w:szCs w:val="24"/>
        </w:rPr>
        <w:t>Mean values</w:t>
      </w:r>
      <w:r w:rsidR="000B76AD" w:rsidRPr="009E7E59">
        <w:rPr>
          <w:rFonts w:ascii="Arial" w:hAnsi="Arial" w:cs="Arial"/>
          <w:sz w:val="24"/>
          <w:szCs w:val="24"/>
        </w:rPr>
        <w:t xml:space="preserve"> </w:t>
      </w:r>
      <w:r w:rsidRPr="009E7E59">
        <w:rPr>
          <w:rFonts w:ascii="Arial" w:hAnsi="Arial" w:cs="Arial"/>
          <w:sz w:val="24"/>
          <w:szCs w:val="24"/>
        </w:rPr>
        <w:t xml:space="preserve">across the five strategic subscales </w:t>
      </w:r>
      <w:r w:rsidR="00DD6873" w:rsidRPr="009E7E59">
        <w:rPr>
          <w:rFonts w:ascii="Arial" w:hAnsi="Arial" w:cs="Arial"/>
          <w:sz w:val="24"/>
          <w:szCs w:val="24"/>
        </w:rPr>
        <w:t xml:space="preserve">varied </w:t>
      </w:r>
      <w:r w:rsidR="00DE6BE8" w:rsidRPr="009E7E59">
        <w:rPr>
          <w:rFonts w:ascii="Arial" w:hAnsi="Arial" w:cs="Arial"/>
          <w:sz w:val="24"/>
          <w:szCs w:val="24"/>
        </w:rPr>
        <w:t xml:space="preserve">slightly </w:t>
      </w:r>
      <w:r w:rsidR="006B5214" w:rsidRPr="009E7E59">
        <w:rPr>
          <w:rFonts w:ascii="Arial" w:hAnsi="Arial" w:cs="Arial"/>
          <w:sz w:val="24"/>
          <w:szCs w:val="24"/>
        </w:rPr>
        <w:t>from</w:t>
      </w:r>
      <w:r w:rsidR="00323CE8" w:rsidRPr="009E7E59">
        <w:rPr>
          <w:rFonts w:ascii="Arial" w:hAnsi="Arial" w:cs="Arial"/>
          <w:sz w:val="24"/>
          <w:szCs w:val="24"/>
        </w:rPr>
        <w:t xml:space="preserve"> </w:t>
      </w:r>
      <w:r w:rsidR="006B5214" w:rsidRPr="009E7E59">
        <w:rPr>
          <w:rFonts w:ascii="Arial" w:hAnsi="Arial" w:cs="Arial"/>
          <w:sz w:val="24"/>
          <w:szCs w:val="24"/>
        </w:rPr>
        <w:t>‘monitoring effectiveness’</w:t>
      </w:r>
      <w:r w:rsidR="00323CE8" w:rsidRPr="009E7E59">
        <w:rPr>
          <w:rFonts w:ascii="Arial" w:hAnsi="Arial" w:cs="Arial"/>
          <w:sz w:val="24"/>
          <w:szCs w:val="24"/>
        </w:rPr>
        <w:t xml:space="preserve"> to ‘time management’</w:t>
      </w:r>
      <w:r w:rsidR="006B5214" w:rsidRPr="009E7E59">
        <w:rPr>
          <w:rFonts w:ascii="Arial" w:hAnsi="Arial" w:cs="Arial"/>
          <w:sz w:val="24"/>
          <w:szCs w:val="24"/>
        </w:rPr>
        <w:t>.</w:t>
      </w:r>
      <w:r w:rsidR="00CA5C16" w:rsidRPr="009E7E59">
        <w:rPr>
          <w:rFonts w:ascii="Arial" w:hAnsi="Arial" w:cs="Arial"/>
          <w:sz w:val="24"/>
          <w:szCs w:val="24"/>
        </w:rPr>
        <w:t xml:space="preserve">  </w:t>
      </w:r>
      <w:r w:rsidR="00A962F3" w:rsidRPr="009E7E59">
        <w:rPr>
          <w:rFonts w:ascii="Arial" w:hAnsi="Arial" w:cs="Arial"/>
          <w:sz w:val="24"/>
          <w:szCs w:val="24"/>
        </w:rPr>
        <w:t>T</w:t>
      </w:r>
      <w:r w:rsidR="008A119C" w:rsidRPr="009E7E59">
        <w:rPr>
          <w:rFonts w:ascii="Arial" w:hAnsi="Arial" w:cs="Arial"/>
          <w:sz w:val="24"/>
          <w:szCs w:val="24"/>
        </w:rPr>
        <w:t>he</w:t>
      </w:r>
      <w:r w:rsidR="00A962F3" w:rsidRPr="009E7E59">
        <w:rPr>
          <w:rFonts w:ascii="Arial" w:hAnsi="Arial" w:cs="Arial"/>
          <w:sz w:val="24"/>
          <w:szCs w:val="24"/>
        </w:rPr>
        <w:t>ir</w:t>
      </w:r>
      <w:r w:rsidR="008A119C" w:rsidRPr="009E7E59">
        <w:rPr>
          <w:rFonts w:ascii="Arial" w:hAnsi="Arial" w:cs="Arial"/>
          <w:sz w:val="24"/>
          <w:szCs w:val="24"/>
        </w:rPr>
        <w:t xml:space="preserve"> relationship </w:t>
      </w:r>
      <w:r w:rsidR="00A962F3" w:rsidRPr="009E7E59">
        <w:rPr>
          <w:rFonts w:ascii="Arial" w:hAnsi="Arial" w:cs="Arial"/>
          <w:sz w:val="24"/>
          <w:szCs w:val="24"/>
        </w:rPr>
        <w:t xml:space="preserve">with </w:t>
      </w:r>
      <w:r w:rsidR="008A119C" w:rsidRPr="009E7E59">
        <w:rPr>
          <w:rFonts w:ascii="Arial" w:hAnsi="Arial" w:cs="Arial"/>
          <w:sz w:val="24"/>
          <w:szCs w:val="24"/>
        </w:rPr>
        <w:t>boredom proneness was</w:t>
      </w:r>
      <w:r w:rsidR="002E6B22" w:rsidRPr="009E7E59">
        <w:rPr>
          <w:rFonts w:ascii="Arial" w:hAnsi="Arial" w:cs="Arial"/>
          <w:sz w:val="24"/>
          <w:szCs w:val="24"/>
        </w:rPr>
        <w:t>, however,</w:t>
      </w:r>
      <w:r w:rsidR="000878C3" w:rsidRPr="009E7E59">
        <w:rPr>
          <w:rFonts w:ascii="Arial" w:hAnsi="Arial" w:cs="Arial"/>
          <w:sz w:val="24"/>
          <w:szCs w:val="24"/>
        </w:rPr>
        <w:t xml:space="preserve"> </w:t>
      </w:r>
      <w:r w:rsidR="008A119C" w:rsidRPr="009E7E59">
        <w:rPr>
          <w:rFonts w:ascii="Arial" w:hAnsi="Arial" w:cs="Arial"/>
          <w:sz w:val="24"/>
          <w:szCs w:val="24"/>
        </w:rPr>
        <w:t xml:space="preserve">also </w:t>
      </w:r>
      <w:r w:rsidR="001E537D" w:rsidRPr="009E7E59">
        <w:rPr>
          <w:rFonts w:ascii="Arial" w:hAnsi="Arial" w:cs="Arial"/>
          <w:sz w:val="24"/>
          <w:szCs w:val="24"/>
        </w:rPr>
        <w:t>rea</w:t>
      </w:r>
      <w:r w:rsidR="005A566F" w:rsidRPr="009E7E59">
        <w:rPr>
          <w:rFonts w:ascii="Arial" w:hAnsi="Arial" w:cs="Arial"/>
          <w:sz w:val="24"/>
          <w:szCs w:val="24"/>
        </w:rPr>
        <w:t>dily apparent</w:t>
      </w:r>
      <w:r w:rsidR="00A962F3" w:rsidRPr="009E7E59">
        <w:rPr>
          <w:rFonts w:ascii="Arial" w:hAnsi="Arial" w:cs="Arial"/>
          <w:sz w:val="24"/>
          <w:szCs w:val="24"/>
        </w:rPr>
        <w:t xml:space="preserve"> in the</w:t>
      </w:r>
      <w:r w:rsidR="001E537D" w:rsidRPr="009E7E59">
        <w:rPr>
          <w:rFonts w:ascii="Arial" w:hAnsi="Arial" w:cs="Arial"/>
          <w:sz w:val="24"/>
          <w:szCs w:val="24"/>
        </w:rPr>
        <w:t xml:space="preserve"> divergence or </w:t>
      </w:r>
      <w:r w:rsidR="00315C49" w:rsidRPr="009E7E59">
        <w:rPr>
          <w:rFonts w:ascii="Arial" w:hAnsi="Arial" w:cs="Arial"/>
          <w:sz w:val="24"/>
          <w:szCs w:val="24"/>
        </w:rPr>
        <w:t>‘</w:t>
      </w:r>
      <w:r w:rsidR="001E537D" w:rsidRPr="009E7E59">
        <w:rPr>
          <w:rFonts w:ascii="Arial" w:hAnsi="Arial" w:cs="Arial"/>
          <w:sz w:val="24"/>
          <w:szCs w:val="24"/>
        </w:rPr>
        <w:t>distances</w:t>
      </w:r>
      <w:r w:rsidR="00315C49" w:rsidRPr="009E7E59">
        <w:rPr>
          <w:rFonts w:ascii="Arial" w:hAnsi="Arial" w:cs="Arial"/>
          <w:sz w:val="24"/>
          <w:szCs w:val="24"/>
        </w:rPr>
        <w:t>’</w:t>
      </w:r>
      <w:r w:rsidR="001E537D" w:rsidRPr="009E7E59">
        <w:rPr>
          <w:rFonts w:ascii="Arial" w:hAnsi="Arial" w:cs="Arial"/>
          <w:sz w:val="24"/>
          <w:szCs w:val="24"/>
        </w:rPr>
        <w:t xml:space="preserve"> observed </w:t>
      </w:r>
      <w:r w:rsidR="00460C58" w:rsidRPr="009E7E59">
        <w:rPr>
          <w:rFonts w:ascii="Arial" w:hAnsi="Arial" w:cs="Arial"/>
          <w:sz w:val="24"/>
          <w:szCs w:val="24"/>
        </w:rPr>
        <w:t>between categories</w:t>
      </w:r>
      <w:r w:rsidR="00590454" w:rsidRPr="009E7E59">
        <w:rPr>
          <w:rFonts w:ascii="Arial" w:hAnsi="Arial" w:cs="Arial"/>
          <w:sz w:val="24"/>
          <w:szCs w:val="24"/>
        </w:rPr>
        <w:t xml:space="preserve"> which, w</w:t>
      </w:r>
      <w:r w:rsidR="00A962F3" w:rsidRPr="009E7E59">
        <w:rPr>
          <w:rFonts w:ascii="Arial" w:hAnsi="Arial" w:cs="Arial"/>
          <w:sz w:val="24"/>
          <w:szCs w:val="24"/>
        </w:rPr>
        <w:t>ith the exception of ‘alertn</w:t>
      </w:r>
      <w:r w:rsidR="00590454" w:rsidRPr="009E7E59">
        <w:rPr>
          <w:rFonts w:ascii="Arial" w:hAnsi="Arial" w:cs="Arial"/>
          <w:sz w:val="24"/>
          <w:szCs w:val="24"/>
        </w:rPr>
        <w:t xml:space="preserve">ess to assessment demands’, </w:t>
      </w:r>
      <w:r w:rsidR="00A962F3" w:rsidRPr="009E7E59">
        <w:rPr>
          <w:rFonts w:ascii="Arial" w:hAnsi="Arial" w:cs="Arial"/>
          <w:sz w:val="24"/>
          <w:szCs w:val="24"/>
        </w:rPr>
        <w:t>were statistically significant</w:t>
      </w:r>
      <w:r w:rsidR="00315C49" w:rsidRPr="009E7E59">
        <w:rPr>
          <w:rFonts w:ascii="Arial" w:hAnsi="Arial" w:cs="Arial"/>
          <w:sz w:val="24"/>
          <w:szCs w:val="24"/>
        </w:rPr>
        <w:t xml:space="preserve"> (Figure 1)</w:t>
      </w:r>
      <w:r w:rsidR="00A962F3" w:rsidRPr="009E7E59">
        <w:rPr>
          <w:rFonts w:ascii="Arial" w:hAnsi="Arial" w:cs="Arial"/>
          <w:sz w:val="24"/>
          <w:szCs w:val="24"/>
        </w:rPr>
        <w:t xml:space="preserve">.  </w:t>
      </w:r>
      <w:r w:rsidR="001E537D" w:rsidRPr="009E7E59">
        <w:rPr>
          <w:rFonts w:ascii="Arial" w:hAnsi="Arial" w:cs="Arial"/>
          <w:sz w:val="24"/>
          <w:szCs w:val="24"/>
        </w:rPr>
        <w:t>For</w:t>
      </w:r>
      <w:r w:rsidR="00460C58" w:rsidRPr="009E7E59">
        <w:rPr>
          <w:rFonts w:ascii="Arial" w:hAnsi="Arial" w:cs="Arial"/>
          <w:sz w:val="24"/>
          <w:szCs w:val="24"/>
        </w:rPr>
        <w:t xml:space="preserve"> ‘organised study’,</w:t>
      </w:r>
      <w:r w:rsidR="00C4222F" w:rsidRPr="009E7E59">
        <w:rPr>
          <w:rFonts w:ascii="Arial" w:hAnsi="Arial" w:cs="Arial"/>
          <w:sz w:val="24"/>
          <w:szCs w:val="24"/>
        </w:rPr>
        <w:t xml:space="preserve"> ‘time management’ and ‘achievement motivation’ </w:t>
      </w:r>
      <w:r w:rsidR="00B91977" w:rsidRPr="009E7E59">
        <w:rPr>
          <w:rFonts w:ascii="Arial" w:hAnsi="Arial" w:cs="Arial"/>
          <w:sz w:val="24"/>
          <w:szCs w:val="24"/>
        </w:rPr>
        <w:t>in particular</w:t>
      </w:r>
      <w:r w:rsidR="001A7F3C" w:rsidRPr="009E7E59">
        <w:rPr>
          <w:rFonts w:ascii="Arial" w:hAnsi="Arial" w:cs="Arial"/>
          <w:sz w:val="24"/>
          <w:szCs w:val="24"/>
        </w:rPr>
        <w:t xml:space="preserve">, </w:t>
      </w:r>
      <w:r w:rsidR="00CA5C16" w:rsidRPr="009E7E59">
        <w:rPr>
          <w:rFonts w:ascii="Arial" w:hAnsi="Arial" w:cs="Arial"/>
          <w:sz w:val="24"/>
          <w:szCs w:val="24"/>
        </w:rPr>
        <w:t xml:space="preserve">which also exhibited the </w:t>
      </w:r>
      <w:r w:rsidR="00B335BF" w:rsidRPr="009E7E59">
        <w:rPr>
          <w:rFonts w:ascii="Arial" w:hAnsi="Arial" w:cs="Arial"/>
          <w:sz w:val="24"/>
          <w:szCs w:val="24"/>
        </w:rPr>
        <w:t>highest subscale</w:t>
      </w:r>
      <w:r w:rsidR="001A7F3C" w:rsidRPr="009E7E59">
        <w:rPr>
          <w:rFonts w:ascii="Arial" w:hAnsi="Arial" w:cs="Arial"/>
          <w:sz w:val="24"/>
          <w:szCs w:val="24"/>
        </w:rPr>
        <w:t>-boredom</w:t>
      </w:r>
      <w:r w:rsidR="00B335BF" w:rsidRPr="009E7E59">
        <w:rPr>
          <w:rFonts w:ascii="Arial" w:hAnsi="Arial" w:cs="Arial"/>
          <w:sz w:val="24"/>
          <w:szCs w:val="24"/>
        </w:rPr>
        <w:t xml:space="preserve"> correlations</w:t>
      </w:r>
      <w:r w:rsidR="00EC5A1C" w:rsidRPr="009E7E59">
        <w:rPr>
          <w:rFonts w:ascii="Arial" w:hAnsi="Arial" w:cs="Arial"/>
          <w:sz w:val="24"/>
          <w:szCs w:val="24"/>
        </w:rPr>
        <w:t>,</w:t>
      </w:r>
      <w:r w:rsidR="00365EC1" w:rsidRPr="009E7E59">
        <w:rPr>
          <w:rFonts w:ascii="Arial" w:hAnsi="Arial" w:cs="Arial"/>
          <w:sz w:val="24"/>
          <w:szCs w:val="24"/>
        </w:rPr>
        <w:t xml:space="preserve"> this too was </w:t>
      </w:r>
      <w:r w:rsidR="001A7F3C" w:rsidRPr="009E7E59">
        <w:rPr>
          <w:rFonts w:ascii="Arial" w:hAnsi="Arial" w:cs="Arial"/>
          <w:sz w:val="24"/>
          <w:szCs w:val="24"/>
        </w:rPr>
        <w:t>reflected in the</w:t>
      </w:r>
      <w:r w:rsidR="00DD6873" w:rsidRPr="009E7E59">
        <w:rPr>
          <w:rFonts w:ascii="Arial" w:hAnsi="Arial" w:cs="Arial"/>
          <w:sz w:val="24"/>
          <w:szCs w:val="24"/>
        </w:rPr>
        <w:t xml:space="preserve"> individual subscale items</w:t>
      </w:r>
      <w:r w:rsidR="00D80DB3" w:rsidRPr="009E7E59">
        <w:rPr>
          <w:rFonts w:ascii="Arial" w:hAnsi="Arial" w:cs="Arial"/>
          <w:sz w:val="24"/>
          <w:szCs w:val="24"/>
        </w:rPr>
        <w:t xml:space="preserve"> themselves</w:t>
      </w:r>
      <w:r w:rsidR="00B335BF" w:rsidRPr="009E7E59">
        <w:rPr>
          <w:rFonts w:ascii="Arial" w:hAnsi="Arial" w:cs="Arial"/>
          <w:sz w:val="24"/>
          <w:szCs w:val="24"/>
        </w:rPr>
        <w:t>.</w:t>
      </w:r>
      <w:r w:rsidR="00365EC1" w:rsidRPr="009E7E59">
        <w:rPr>
          <w:rFonts w:ascii="Arial" w:hAnsi="Arial" w:cs="Arial"/>
          <w:sz w:val="24"/>
          <w:szCs w:val="24"/>
        </w:rPr>
        <w:t xml:space="preserve">  </w:t>
      </w:r>
      <w:r w:rsidR="00B91977" w:rsidRPr="009E7E59">
        <w:rPr>
          <w:rFonts w:ascii="Arial" w:hAnsi="Arial" w:cs="Arial"/>
          <w:sz w:val="24"/>
          <w:szCs w:val="24"/>
        </w:rPr>
        <w:t>In terms of</w:t>
      </w:r>
      <w:r w:rsidR="00082214" w:rsidRPr="009E7E59">
        <w:rPr>
          <w:rFonts w:ascii="Arial" w:hAnsi="Arial" w:cs="Arial"/>
          <w:sz w:val="24"/>
          <w:szCs w:val="24"/>
        </w:rPr>
        <w:t xml:space="preserve"> </w:t>
      </w:r>
      <w:r w:rsidR="004265B9" w:rsidRPr="009E7E59">
        <w:rPr>
          <w:rFonts w:ascii="Arial" w:hAnsi="Arial" w:cs="Arial"/>
          <w:sz w:val="24"/>
          <w:szCs w:val="24"/>
        </w:rPr>
        <w:t xml:space="preserve">Item </w:t>
      </w:r>
      <w:r w:rsidR="00C4222F" w:rsidRPr="009E7E59">
        <w:rPr>
          <w:rFonts w:ascii="Arial" w:hAnsi="Arial" w:cs="Arial"/>
          <w:sz w:val="24"/>
          <w:szCs w:val="24"/>
        </w:rPr>
        <w:t>24</w:t>
      </w:r>
      <w:r w:rsidR="00365EC1" w:rsidRPr="009E7E59">
        <w:rPr>
          <w:rFonts w:ascii="Arial" w:hAnsi="Arial" w:cs="Arial"/>
          <w:sz w:val="24"/>
          <w:szCs w:val="24"/>
        </w:rPr>
        <w:t>,</w:t>
      </w:r>
      <w:r w:rsidR="00B91977" w:rsidRPr="009E7E59">
        <w:rPr>
          <w:rFonts w:ascii="Arial" w:hAnsi="Arial" w:cs="Arial"/>
          <w:sz w:val="24"/>
          <w:szCs w:val="24"/>
        </w:rPr>
        <w:t xml:space="preserve"> for example,</w:t>
      </w:r>
      <w:r w:rsidR="00082214" w:rsidRPr="009E7E59">
        <w:rPr>
          <w:rFonts w:ascii="Arial" w:hAnsi="Arial" w:cs="Arial"/>
          <w:sz w:val="24"/>
          <w:szCs w:val="24"/>
        </w:rPr>
        <w:t xml:space="preserve"> </w:t>
      </w:r>
      <w:r w:rsidR="006B5214" w:rsidRPr="009E7E59">
        <w:rPr>
          <w:rFonts w:ascii="Arial" w:hAnsi="Arial" w:cs="Arial"/>
          <w:sz w:val="24"/>
          <w:szCs w:val="24"/>
        </w:rPr>
        <w:t>‘</w:t>
      </w:r>
      <w:r w:rsidR="00C4222F" w:rsidRPr="009E7E59">
        <w:rPr>
          <w:rFonts w:ascii="Arial" w:hAnsi="Arial" w:cs="Arial"/>
          <w:sz w:val="24"/>
          <w:szCs w:val="24"/>
        </w:rPr>
        <w:t>I feel that I am getting on well and this helps me to put in more effort</w:t>
      </w:r>
      <w:r w:rsidR="006B5214" w:rsidRPr="009E7E59">
        <w:rPr>
          <w:rFonts w:ascii="Arial" w:hAnsi="Arial" w:cs="Arial"/>
          <w:sz w:val="24"/>
          <w:szCs w:val="24"/>
        </w:rPr>
        <w:t>’</w:t>
      </w:r>
      <w:r w:rsidR="002B6D03" w:rsidRPr="009E7E59">
        <w:rPr>
          <w:rFonts w:ascii="Arial" w:hAnsi="Arial" w:cs="Arial"/>
          <w:sz w:val="24"/>
          <w:szCs w:val="24"/>
        </w:rPr>
        <w:t>,</w:t>
      </w:r>
      <w:r w:rsidR="00082214" w:rsidRPr="009E7E59">
        <w:rPr>
          <w:rFonts w:ascii="Arial" w:hAnsi="Arial" w:cs="Arial"/>
          <w:sz w:val="24"/>
          <w:szCs w:val="24"/>
        </w:rPr>
        <w:t xml:space="preserve"> </w:t>
      </w:r>
      <w:r w:rsidR="007328EA" w:rsidRPr="009E7E59">
        <w:rPr>
          <w:rFonts w:ascii="Arial" w:hAnsi="Arial" w:cs="Arial"/>
          <w:sz w:val="24"/>
          <w:szCs w:val="24"/>
        </w:rPr>
        <w:t>135</w:t>
      </w:r>
      <w:r w:rsidR="005129A6" w:rsidRPr="009E7E59">
        <w:rPr>
          <w:rFonts w:ascii="Arial" w:hAnsi="Arial" w:cs="Arial"/>
          <w:sz w:val="24"/>
          <w:szCs w:val="24"/>
        </w:rPr>
        <w:t xml:space="preserve"> (</w:t>
      </w:r>
      <w:r w:rsidR="007328EA" w:rsidRPr="009E7E59">
        <w:rPr>
          <w:rFonts w:ascii="Arial" w:hAnsi="Arial" w:cs="Arial"/>
          <w:sz w:val="24"/>
          <w:szCs w:val="24"/>
        </w:rPr>
        <w:t>60.3</w:t>
      </w:r>
      <w:r w:rsidR="005129A6" w:rsidRPr="009E7E59">
        <w:rPr>
          <w:rFonts w:ascii="Arial" w:hAnsi="Arial" w:cs="Arial"/>
          <w:sz w:val="24"/>
          <w:szCs w:val="24"/>
        </w:rPr>
        <w:t>%) respond</w:t>
      </w:r>
      <w:r w:rsidR="007328EA" w:rsidRPr="009E7E59">
        <w:rPr>
          <w:rFonts w:ascii="Arial" w:hAnsi="Arial" w:cs="Arial"/>
          <w:sz w:val="24"/>
          <w:szCs w:val="24"/>
        </w:rPr>
        <w:t>ents agreed</w:t>
      </w:r>
      <w:r w:rsidR="005A566F" w:rsidRPr="009E7E59">
        <w:rPr>
          <w:rFonts w:ascii="Arial" w:hAnsi="Arial" w:cs="Arial"/>
          <w:sz w:val="24"/>
          <w:szCs w:val="24"/>
        </w:rPr>
        <w:t xml:space="preserve"> at least somewhat</w:t>
      </w:r>
      <w:r w:rsidR="004C3FC8" w:rsidRPr="009E7E59">
        <w:rPr>
          <w:rFonts w:ascii="Arial" w:hAnsi="Arial" w:cs="Arial"/>
          <w:sz w:val="24"/>
          <w:szCs w:val="24"/>
        </w:rPr>
        <w:t xml:space="preserve"> or more</w:t>
      </w:r>
      <w:r w:rsidR="007328EA" w:rsidRPr="009E7E59">
        <w:rPr>
          <w:rFonts w:ascii="Arial" w:hAnsi="Arial" w:cs="Arial"/>
          <w:sz w:val="24"/>
          <w:szCs w:val="24"/>
        </w:rPr>
        <w:t xml:space="preserve">.  </w:t>
      </w:r>
      <w:r w:rsidR="005129A6" w:rsidRPr="009E7E59">
        <w:rPr>
          <w:rFonts w:ascii="Arial" w:hAnsi="Arial" w:cs="Arial"/>
          <w:sz w:val="24"/>
          <w:szCs w:val="24"/>
        </w:rPr>
        <w:t>O</w:t>
      </w:r>
      <w:r w:rsidR="004265B9" w:rsidRPr="009E7E59">
        <w:rPr>
          <w:rFonts w:ascii="Arial" w:hAnsi="Arial" w:cs="Arial"/>
          <w:sz w:val="24"/>
          <w:szCs w:val="24"/>
        </w:rPr>
        <w:t xml:space="preserve">f the </w:t>
      </w:r>
      <w:r w:rsidR="00460C58" w:rsidRPr="009E7E59">
        <w:rPr>
          <w:rFonts w:ascii="Arial" w:hAnsi="Arial" w:cs="Arial"/>
          <w:sz w:val="24"/>
          <w:szCs w:val="24"/>
        </w:rPr>
        <w:t xml:space="preserve">other </w:t>
      </w:r>
      <w:r w:rsidR="004265B9" w:rsidRPr="009E7E59">
        <w:rPr>
          <w:rFonts w:ascii="Arial" w:hAnsi="Arial" w:cs="Arial"/>
          <w:sz w:val="24"/>
          <w:szCs w:val="24"/>
        </w:rPr>
        <w:t>89</w:t>
      </w:r>
      <w:r w:rsidR="00C4222F" w:rsidRPr="009E7E59">
        <w:rPr>
          <w:rFonts w:ascii="Arial" w:hAnsi="Arial" w:cs="Arial"/>
          <w:sz w:val="24"/>
          <w:szCs w:val="24"/>
        </w:rPr>
        <w:t xml:space="preserve"> (39.7%)</w:t>
      </w:r>
      <w:r w:rsidR="005A566F" w:rsidRPr="009E7E59">
        <w:rPr>
          <w:rFonts w:ascii="Arial" w:hAnsi="Arial" w:cs="Arial"/>
          <w:sz w:val="24"/>
          <w:szCs w:val="24"/>
        </w:rPr>
        <w:t xml:space="preserve"> </w:t>
      </w:r>
      <w:r w:rsidR="00D9320E" w:rsidRPr="009E7E59">
        <w:rPr>
          <w:rFonts w:ascii="Arial" w:hAnsi="Arial" w:cs="Arial"/>
          <w:sz w:val="24"/>
          <w:szCs w:val="24"/>
        </w:rPr>
        <w:t>who remained uncertain or</w:t>
      </w:r>
      <w:r w:rsidR="005A566F" w:rsidRPr="009E7E59">
        <w:rPr>
          <w:rFonts w:ascii="Arial" w:hAnsi="Arial" w:cs="Arial"/>
          <w:sz w:val="24"/>
          <w:szCs w:val="24"/>
        </w:rPr>
        <w:t xml:space="preserve"> did not</w:t>
      </w:r>
      <w:r w:rsidR="00C4222F" w:rsidRPr="009E7E59">
        <w:rPr>
          <w:rFonts w:ascii="Arial" w:hAnsi="Arial" w:cs="Arial"/>
          <w:sz w:val="24"/>
          <w:szCs w:val="24"/>
        </w:rPr>
        <w:t>, 26</w:t>
      </w:r>
      <w:r w:rsidR="00082214" w:rsidRPr="009E7E59">
        <w:rPr>
          <w:rFonts w:ascii="Arial" w:hAnsi="Arial" w:cs="Arial"/>
          <w:sz w:val="24"/>
          <w:szCs w:val="24"/>
        </w:rPr>
        <w:t xml:space="preserve"> were par</w:t>
      </w:r>
      <w:r w:rsidR="00C4222F" w:rsidRPr="009E7E59">
        <w:rPr>
          <w:rFonts w:ascii="Arial" w:hAnsi="Arial" w:cs="Arial"/>
          <w:sz w:val="24"/>
          <w:szCs w:val="24"/>
        </w:rPr>
        <w:t>ticularly prone to boredom (68.4% of the high category), 58</w:t>
      </w:r>
      <w:r w:rsidR="00082214" w:rsidRPr="009E7E59">
        <w:rPr>
          <w:rFonts w:ascii="Arial" w:hAnsi="Arial" w:cs="Arial"/>
          <w:sz w:val="24"/>
          <w:szCs w:val="24"/>
        </w:rPr>
        <w:t xml:space="preserve"> less so (</w:t>
      </w:r>
      <w:r w:rsidR="00C4222F" w:rsidRPr="009E7E59">
        <w:rPr>
          <w:rFonts w:ascii="Arial" w:hAnsi="Arial" w:cs="Arial"/>
          <w:sz w:val="24"/>
          <w:szCs w:val="24"/>
        </w:rPr>
        <w:t>38.9</w:t>
      </w:r>
      <w:r w:rsidR="00082214" w:rsidRPr="009E7E59">
        <w:rPr>
          <w:rFonts w:ascii="Arial" w:hAnsi="Arial" w:cs="Arial"/>
          <w:sz w:val="24"/>
          <w:szCs w:val="24"/>
        </w:rPr>
        <w:t xml:space="preserve">% of the intermediate category) and </w:t>
      </w:r>
      <w:r w:rsidR="002B2DBF" w:rsidRPr="009E7E59">
        <w:rPr>
          <w:rFonts w:ascii="Arial" w:hAnsi="Arial" w:cs="Arial"/>
          <w:sz w:val="24"/>
          <w:szCs w:val="24"/>
        </w:rPr>
        <w:t xml:space="preserve">only </w:t>
      </w:r>
      <w:r w:rsidR="00082214" w:rsidRPr="009E7E59">
        <w:rPr>
          <w:rFonts w:ascii="Arial" w:hAnsi="Arial" w:cs="Arial"/>
          <w:sz w:val="24"/>
          <w:szCs w:val="24"/>
        </w:rPr>
        <w:t>5 least of all (13.5% of the low</w:t>
      </w:r>
      <w:r w:rsidR="002B2DBF" w:rsidRPr="009E7E59">
        <w:rPr>
          <w:rFonts w:ascii="Arial" w:hAnsi="Arial" w:cs="Arial"/>
          <w:sz w:val="24"/>
          <w:szCs w:val="24"/>
        </w:rPr>
        <w:t xml:space="preserve"> category)</w:t>
      </w:r>
      <w:r w:rsidR="00B91977" w:rsidRPr="009E7E59">
        <w:rPr>
          <w:rFonts w:ascii="Arial" w:hAnsi="Arial" w:cs="Arial"/>
          <w:sz w:val="24"/>
          <w:szCs w:val="24"/>
        </w:rPr>
        <w:t xml:space="preserve">, a significant difference </w:t>
      </w:r>
      <w:r w:rsidR="004505C0" w:rsidRPr="009E7E59">
        <w:rPr>
          <w:rFonts w:ascii="Arial" w:hAnsi="Arial" w:cs="Arial"/>
          <w:sz w:val="24"/>
          <w:szCs w:val="24"/>
        </w:rPr>
        <w:t xml:space="preserve">across the item </w:t>
      </w:r>
      <w:r w:rsidR="00B91977" w:rsidRPr="009E7E59">
        <w:rPr>
          <w:rFonts w:ascii="Arial" w:hAnsi="Arial" w:cs="Arial"/>
          <w:sz w:val="24"/>
          <w:szCs w:val="24"/>
        </w:rPr>
        <w:t xml:space="preserve">overall (Kruskal-Wallis </w:t>
      </w:r>
      <w:r w:rsidR="00B91977" w:rsidRPr="009E7E59">
        <w:rPr>
          <w:rFonts w:ascii="Arial" w:hAnsi="Arial" w:cs="Arial"/>
          <w:sz w:val="24"/>
          <w:szCs w:val="24"/>
          <w:rtl/>
          <w:lang w:bidi="he-IL"/>
        </w:rPr>
        <w:t>א</w:t>
      </w:r>
      <w:r w:rsidR="00B91977" w:rsidRPr="009E7E59">
        <w:rPr>
          <w:rFonts w:ascii="Arial" w:hAnsi="Arial" w:cs="Arial"/>
          <w:sz w:val="24"/>
          <w:szCs w:val="24"/>
          <w:vertAlign w:val="superscript"/>
        </w:rPr>
        <w:t>2</w:t>
      </w:r>
      <w:r w:rsidR="007A7CC7" w:rsidRPr="009E7E59">
        <w:rPr>
          <w:rFonts w:ascii="Arial" w:hAnsi="Arial" w:cs="Arial"/>
          <w:sz w:val="24"/>
          <w:szCs w:val="24"/>
        </w:rPr>
        <w:t>=28.428</w:t>
      </w:r>
      <w:r w:rsidR="005E02D8" w:rsidRPr="009E7E59">
        <w:rPr>
          <w:rFonts w:ascii="Arial" w:hAnsi="Arial" w:cs="Arial"/>
          <w:sz w:val="24"/>
          <w:szCs w:val="24"/>
        </w:rPr>
        <w:t>, p&lt;.001</w:t>
      </w:r>
      <w:r w:rsidR="00B91977" w:rsidRPr="009E7E59">
        <w:rPr>
          <w:rFonts w:ascii="Arial" w:hAnsi="Arial" w:cs="Arial"/>
          <w:sz w:val="24"/>
          <w:szCs w:val="24"/>
        </w:rPr>
        <w:t>)</w:t>
      </w:r>
      <w:r w:rsidR="0021511F" w:rsidRPr="009E7E59">
        <w:rPr>
          <w:rFonts w:ascii="Arial" w:hAnsi="Arial" w:cs="Arial"/>
          <w:sz w:val="24"/>
          <w:szCs w:val="24"/>
        </w:rPr>
        <w:t xml:space="preserve">.  </w:t>
      </w:r>
      <w:r w:rsidR="00E671AC" w:rsidRPr="009E7E59">
        <w:rPr>
          <w:rFonts w:ascii="Arial" w:hAnsi="Arial" w:cs="Arial"/>
          <w:sz w:val="24"/>
          <w:szCs w:val="24"/>
        </w:rPr>
        <w:t>T</w:t>
      </w:r>
      <w:r w:rsidR="009A0E6F" w:rsidRPr="009E7E59">
        <w:rPr>
          <w:rFonts w:ascii="Arial" w:hAnsi="Arial" w:cs="Arial"/>
          <w:sz w:val="24"/>
          <w:szCs w:val="24"/>
        </w:rPr>
        <w:t xml:space="preserve">he </w:t>
      </w:r>
      <w:r w:rsidR="00E671AC" w:rsidRPr="009E7E59">
        <w:rPr>
          <w:rFonts w:ascii="Arial" w:hAnsi="Arial" w:cs="Arial"/>
          <w:sz w:val="24"/>
          <w:szCs w:val="24"/>
        </w:rPr>
        <w:t xml:space="preserve">qualitative </w:t>
      </w:r>
      <w:r w:rsidR="009A0E6F" w:rsidRPr="009E7E59">
        <w:rPr>
          <w:rFonts w:ascii="Arial" w:hAnsi="Arial" w:cs="Arial"/>
          <w:sz w:val="24"/>
          <w:szCs w:val="24"/>
        </w:rPr>
        <w:t xml:space="preserve">differences between groups </w:t>
      </w:r>
      <w:r w:rsidR="007A7CC7" w:rsidRPr="009E7E59">
        <w:rPr>
          <w:rFonts w:ascii="Arial" w:hAnsi="Arial" w:cs="Arial"/>
          <w:sz w:val="24"/>
          <w:szCs w:val="24"/>
        </w:rPr>
        <w:t xml:space="preserve">across the subscales </w:t>
      </w:r>
      <w:r w:rsidR="00442092" w:rsidRPr="009E7E59">
        <w:rPr>
          <w:rFonts w:ascii="Arial" w:hAnsi="Arial" w:cs="Arial"/>
          <w:sz w:val="24"/>
          <w:szCs w:val="24"/>
        </w:rPr>
        <w:t>were</w:t>
      </w:r>
      <w:r w:rsidR="00674438" w:rsidRPr="009E7E59">
        <w:rPr>
          <w:rFonts w:ascii="Arial" w:hAnsi="Arial" w:cs="Arial"/>
          <w:sz w:val="24"/>
          <w:szCs w:val="24"/>
        </w:rPr>
        <w:t xml:space="preserve"> </w:t>
      </w:r>
      <w:r w:rsidR="00B54883" w:rsidRPr="009E7E59">
        <w:rPr>
          <w:rFonts w:ascii="Arial" w:hAnsi="Arial" w:cs="Arial"/>
          <w:sz w:val="24"/>
          <w:szCs w:val="24"/>
        </w:rPr>
        <w:t>also</w:t>
      </w:r>
      <w:r w:rsidR="00442092" w:rsidRPr="009E7E59">
        <w:rPr>
          <w:rFonts w:ascii="Arial" w:hAnsi="Arial" w:cs="Arial"/>
          <w:sz w:val="24"/>
          <w:szCs w:val="24"/>
        </w:rPr>
        <w:t xml:space="preserve"> </w:t>
      </w:r>
      <w:r w:rsidR="00674438" w:rsidRPr="009E7E59">
        <w:rPr>
          <w:rFonts w:ascii="Arial" w:hAnsi="Arial" w:cs="Arial"/>
          <w:sz w:val="24"/>
          <w:szCs w:val="24"/>
        </w:rPr>
        <w:t>more apparent</w:t>
      </w:r>
      <w:r w:rsidR="003016B0" w:rsidRPr="009E7E59">
        <w:rPr>
          <w:rFonts w:ascii="Arial" w:hAnsi="Arial" w:cs="Arial"/>
          <w:sz w:val="24"/>
          <w:szCs w:val="24"/>
        </w:rPr>
        <w:t xml:space="preserve"> </w:t>
      </w:r>
      <w:r w:rsidR="00522BCA" w:rsidRPr="009E7E59">
        <w:rPr>
          <w:rFonts w:ascii="Arial" w:hAnsi="Arial" w:cs="Arial"/>
          <w:sz w:val="24"/>
          <w:szCs w:val="24"/>
        </w:rPr>
        <w:t>at intervie</w:t>
      </w:r>
      <w:r w:rsidR="00442092" w:rsidRPr="009E7E59">
        <w:rPr>
          <w:rFonts w:ascii="Arial" w:hAnsi="Arial" w:cs="Arial"/>
          <w:sz w:val="24"/>
          <w:szCs w:val="24"/>
        </w:rPr>
        <w:t>w</w:t>
      </w:r>
      <w:r w:rsidR="007A7CC7" w:rsidRPr="009E7E59">
        <w:rPr>
          <w:rFonts w:ascii="Arial" w:hAnsi="Arial" w:cs="Arial"/>
          <w:sz w:val="24"/>
          <w:szCs w:val="24"/>
        </w:rPr>
        <w:t xml:space="preserve"> and often blended with surface responses</w:t>
      </w:r>
      <w:r w:rsidR="009A0E6F" w:rsidRPr="009E7E59">
        <w:rPr>
          <w:rFonts w:ascii="Arial" w:hAnsi="Arial" w:cs="Arial"/>
          <w:sz w:val="24"/>
          <w:szCs w:val="24"/>
        </w:rPr>
        <w:t>:</w:t>
      </w:r>
      <w:r w:rsidR="004265B9" w:rsidRPr="009E7E59">
        <w:rPr>
          <w:rFonts w:ascii="Arial" w:hAnsi="Arial" w:cs="Arial"/>
          <w:sz w:val="24"/>
          <w:szCs w:val="24"/>
        </w:rPr>
        <w:t xml:space="preserve">  </w:t>
      </w:r>
    </w:p>
    <w:p w:rsidR="00881CDB" w:rsidRPr="009E7E59" w:rsidRDefault="00881CDB" w:rsidP="003C7A07">
      <w:pPr>
        <w:spacing w:after="0" w:line="360" w:lineRule="auto"/>
        <w:jc w:val="both"/>
        <w:rPr>
          <w:rFonts w:ascii="Arial" w:hAnsi="Arial" w:cs="Arial"/>
          <w:sz w:val="24"/>
          <w:szCs w:val="24"/>
        </w:rPr>
      </w:pPr>
    </w:p>
    <w:p w:rsidR="00965CC7" w:rsidRPr="009E7E59" w:rsidRDefault="005B5B93" w:rsidP="00965CC7">
      <w:pPr>
        <w:spacing w:after="0"/>
        <w:ind w:left="720"/>
        <w:jc w:val="both"/>
        <w:rPr>
          <w:rFonts w:ascii="Arial" w:hAnsi="Arial" w:cs="Arial"/>
          <w:i/>
          <w:sz w:val="24"/>
          <w:szCs w:val="24"/>
        </w:rPr>
      </w:pPr>
      <w:r w:rsidRPr="009E7E59">
        <w:rPr>
          <w:rFonts w:ascii="Arial" w:hAnsi="Arial" w:cs="Arial"/>
          <w:i/>
          <w:sz w:val="24"/>
          <w:szCs w:val="24"/>
        </w:rPr>
        <w:t>‘</w:t>
      </w:r>
      <w:r w:rsidR="00965CC7" w:rsidRPr="009E7E59">
        <w:rPr>
          <w:rFonts w:ascii="Arial" w:hAnsi="Arial" w:cs="Arial"/>
          <w:i/>
          <w:sz w:val="24"/>
          <w:szCs w:val="24"/>
        </w:rPr>
        <w:t xml:space="preserve">In the first year I found it really straight forward.  But when I realised the work I was doing actually meant something to my degree I started to get a bit scared about that … I want to get a better grade and I always aim to get a </w:t>
      </w:r>
      <w:r w:rsidR="00870877" w:rsidRPr="009E7E59">
        <w:rPr>
          <w:rFonts w:ascii="Arial" w:hAnsi="Arial" w:cs="Arial"/>
          <w:i/>
          <w:sz w:val="24"/>
          <w:szCs w:val="24"/>
        </w:rPr>
        <w:t>two-one [</w:t>
      </w:r>
      <w:r w:rsidR="00965CC7" w:rsidRPr="009E7E59">
        <w:rPr>
          <w:rFonts w:ascii="Arial" w:hAnsi="Arial" w:cs="Arial"/>
          <w:i/>
          <w:sz w:val="24"/>
          <w:szCs w:val="24"/>
        </w:rPr>
        <w:t>2:1</w:t>
      </w:r>
      <w:r w:rsidR="00870877" w:rsidRPr="009E7E59">
        <w:rPr>
          <w:rFonts w:ascii="Arial" w:hAnsi="Arial" w:cs="Arial"/>
          <w:i/>
          <w:sz w:val="24"/>
          <w:szCs w:val="24"/>
        </w:rPr>
        <w:t>]</w:t>
      </w:r>
      <w:r w:rsidR="00965CC7" w:rsidRPr="009E7E59">
        <w:rPr>
          <w:rFonts w:ascii="Arial" w:hAnsi="Arial" w:cs="Arial"/>
          <w:i/>
          <w:sz w:val="24"/>
          <w:szCs w:val="24"/>
        </w:rPr>
        <w:t xml:space="preserve"> </w:t>
      </w:r>
      <w:r w:rsidR="00A54863" w:rsidRPr="009E7E59">
        <w:rPr>
          <w:rFonts w:ascii="Arial" w:hAnsi="Arial" w:cs="Arial"/>
          <w:i/>
          <w:sz w:val="24"/>
          <w:szCs w:val="24"/>
        </w:rPr>
        <w:t xml:space="preserve">… </w:t>
      </w:r>
      <w:r w:rsidR="00965CC7" w:rsidRPr="009E7E59">
        <w:rPr>
          <w:rFonts w:ascii="Arial" w:hAnsi="Arial" w:cs="Arial"/>
          <w:i/>
          <w:sz w:val="24"/>
          <w:szCs w:val="24"/>
        </w:rPr>
        <w:t>I always want to b</w:t>
      </w:r>
      <w:r w:rsidR="00323CE8" w:rsidRPr="009E7E59">
        <w:rPr>
          <w:rFonts w:ascii="Arial" w:hAnsi="Arial" w:cs="Arial"/>
          <w:i/>
          <w:sz w:val="24"/>
          <w:szCs w:val="24"/>
        </w:rPr>
        <w:t>etter myself.</w:t>
      </w:r>
      <w:r w:rsidRPr="009E7E59">
        <w:rPr>
          <w:rFonts w:ascii="Arial" w:hAnsi="Arial" w:cs="Arial"/>
          <w:i/>
          <w:sz w:val="24"/>
          <w:szCs w:val="24"/>
        </w:rPr>
        <w:t xml:space="preserve">’ </w:t>
      </w:r>
      <w:r w:rsidRPr="009E7E59">
        <w:rPr>
          <w:rFonts w:ascii="Arial" w:hAnsi="Arial" w:cs="Arial"/>
          <w:sz w:val="24"/>
          <w:szCs w:val="24"/>
        </w:rPr>
        <w:t>(Lisa)</w:t>
      </w:r>
      <w:r w:rsidR="00965CC7" w:rsidRPr="009E7E59">
        <w:rPr>
          <w:rFonts w:ascii="Arial" w:hAnsi="Arial" w:cs="Arial"/>
          <w:sz w:val="24"/>
          <w:szCs w:val="24"/>
        </w:rPr>
        <w:t xml:space="preserve"> </w:t>
      </w:r>
    </w:p>
    <w:p w:rsidR="00965CC7" w:rsidRPr="009E7E59" w:rsidRDefault="00965CC7" w:rsidP="005B5B93">
      <w:pPr>
        <w:spacing w:after="0" w:line="360" w:lineRule="auto"/>
        <w:jc w:val="both"/>
        <w:rPr>
          <w:rFonts w:ascii="Arial" w:hAnsi="Arial" w:cs="Arial"/>
          <w:i/>
          <w:sz w:val="24"/>
          <w:szCs w:val="24"/>
        </w:rPr>
      </w:pPr>
    </w:p>
    <w:p w:rsidR="00A148F2" w:rsidRPr="009E7E59" w:rsidRDefault="00A148F2" w:rsidP="00A148F2">
      <w:pPr>
        <w:spacing w:after="0"/>
        <w:ind w:left="720"/>
        <w:jc w:val="both"/>
        <w:rPr>
          <w:rFonts w:ascii="Arial" w:hAnsi="Arial" w:cs="Arial"/>
          <w:i/>
          <w:sz w:val="24"/>
          <w:szCs w:val="24"/>
        </w:rPr>
      </w:pPr>
      <w:r w:rsidRPr="009E7E59">
        <w:rPr>
          <w:rFonts w:ascii="Arial" w:hAnsi="Arial" w:cs="Arial"/>
          <w:i/>
          <w:sz w:val="24"/>
          <w:szCs w:val="24"/>
        </w:rPr>
        <w:t xml:space="preserve">‘I start off reading the assignment brief in detail … the word limit … what’s expected of me, the grade boundary I aim for, the key features used … I do a plan … I kind of work as a whole, </w:t>
      </w:r>
      <w:r w:rsidR="00491B79" w:rsidRPr="009E7E59">
        <w:rPr>
          <w:rFonts w:ascii="Arial" w:hAnsi="Arial" w:cs="Arial"/>
          <w:i/>
          <w:sz w:val="24"/>
          <w:szCs w:val="24"/>
        </w:rPr>
        <w:t xml:space="preserve">but I’ve got to work linearly </w:t>
      </w:r>
      <w:r w:rsidRPr="009E7E59">
        <w:rPr>
          <w:rFonts w:ascii="Arial" w:hAnsi="Arial" w:cs="Arial"/>
          <w:i/>
          <w:sz w:val="24"/>
          <w:szCs w:val="24"/>
        </w:rPr>
        <w:t>… I worry I’m not on the right lines.  I just li</w:t>
      </w:r>
      <w:r w:rsidR="00491B79" w:rsidRPr="009E7E59">
        <w:rPr>
          <w:rFonts w:ascii="Arial" w:hAnsi="Arial" w:cs="Arial"/>
          <w:i/>
          <w:sz w:val="24"/>
          <w:szCs w:val="24"/>
        </w:rPr>
        <w:t>ke to know what I’ve got to do</w:t>
      </w:r>
      <w:r w:rsidR="00323CE8" w:rsidRPr="009E7E59">
        <w:rPr>
          <w:rFonts w:ascii="Arial" w:hAnsi="Arial" w:cs="Arial"/>
          <w:i/>
          <w:sz w:val="24"/>
          <w:szCs w:val="24"/>
        </w:rPr>
        <w:t>.</w:t>
      </w:r>
      <w:r w:rsidRPr="009E7E59">
        <w:rPr>
          <w:rFonts w:ascii="Arial" w:hAnsi="Arial" w:cs="Arial"/>
          <w:i/>
          <w:sz w:val="24"/>
          <w:szCs w:val="24"/>
        </w:rPr>
        <w:t xml:space="preserve">’ </w:t>
      </w:r>
      <w:r w:rsidRPr="009E7E59">
        <w:rPr>
          <w:rFonts w:ascii="Arial" w:hAnsi="Arial" w:cs="Arial"/>
          <w:sz w:val="24"/>
          <w:szCs w:val="24"/>
        </w:rPr>
        <w:t>(Harriet)</w:t>
      </w:r>
      <w:r w:rsidRPr="009E7E59">
        <w:rPr>
          <w:rFonts w:ascii="Arial" w:hAnsi="Arial" w:cs="Arial"/>
          <w:i/>
          <w:sz w:val="24"/>
          <w:szCs w:val="24"/>
        </w:rPr>
        <w:t xml:space="preserve"> </w:t>
      </w:r>
    </w:p>
    <w:p w:rsidR="00A148F2" w:rsidRPr="009E7E59" w:rsidRDefault="00A148F2" w:rsidP="005B5B93">
      <w:pPr>
        <w:spacing w:after="0" w:line="360" w:lineRule="auto"/>
        <w:jc w:val="both"/>
        <w:rPr>
          <w:rFonts w:ascii="Arial" w:hAnsi="Arial" w:cs="Arial"/>
          <w:i/>
          <w:sz w:val="24"/>
          <w:szCs w:val="24"/>
        </w:rPr>
      </w:pPr>
    </w:p>
    <w:p w:rsidR="00E62396" w:rsidRPr="009E7E59" w:rsidRDefault="00823A68" w:rsidP="00E62396">
      <w:pPr>
        <w:spacing w:after="0" w:line="360" w:lineRule="auto"/>
        <w:jc w:val="center"/>
        <w:rPr>
          <w:rFonts w:ascii="Arial" w:hAnsi="Arial" w:cs="Arial"/>
          <w:b/>
          <w:sz w:val="24"/>
          <w:szCs w:val="24"/>
        </w:rPr>
      </w:pPr>
      <w:r w:rsidRPr="009E7E59">
        <w:rPr>
          <w:rFonts w:ascii="Arial" w:hAnsi="Arial" w:cs="Arial"/>
          <w:b/>
          <w:sz w:val="24"/>
          <w:szCs w:val="24"/>
        </w:rPr>
        <w:t xml:space="preserve">[Insert Figure 1 </w:t>
      </w:r>
      <w:r w:rsidR="00401D91" w:rsidRPr="009E7E59">
        <w:rPr>
          <w:rFonts w:ascii="Arial" w:hAnsi="Arial" w:cs="Arial"/>
          <w:b/>
          <w:sz w:val="24"/>
          <w:szCs w:val="24"/>
        </w:rPr>
        <w:t>as close to here as possible.]</w:t>
      </w:r>
    </w:p>
    <w:p w:rsidR="002D6FA7" w:rsidRPr="009E7E59" w:rsidRDefault="002D6FA7" w:rsidP="00E62396">
      <w:pPr>
        <w:spacing w:after="0" w:line="360" w:lineRule="auto"/>
        <w:jc w:val="center"/>
        <w:rPr>
          <w:rFonts w:ascii="Arial" w:hAnsi="Arial" w:cs="Arial"/>
          <w:b/>
          <w:sz w:val="24"/>
          <w:szCs w:val="24"/>
        </w:rPr>
      </w:pPr>
    </w:p>
    <w:p w:rsidR="003A4B4B" w:rsidRPr="009E7E59" w:rsidRDefault="00881CDB" w:rsidP="002D6FA7">
      <w:pPr>
        <w:pStyle w:val="ListParagraph"/>
        <w:numPr>
          <w:ilvl w:val="0"/>
          <w:numId w:val="37"/>
        </w:numPr>
        <w:spacing w:after="0" w:line="360" w:lineRule="auto"/>
        <w:rPr>
          <w:rFonts w:ascii="Arial" w:hAnsi="Arial" w:cs="Arial"/>
          <w:sz w:val="24"/>
          <w:szCs w:val="24"/>
        </w:rPr>
      </w:pPr>
      <w:r w:rsidRPr="009E7E59">
        <w:rPr>
          <w:rFonts w:ascii="Arial" w:hAnsi="Arial" w:cs="Arial"/>
          <w:sz w:val="24"/>
          <w:szCs w:val="24"/>
        </w:rPr>
        <w:t>Surface</w:t>
      </w:r>
    </w:p>
    <w:p w:rsidR="003A4B4B" w:rsidRPr="009E7E59" w:rsidRDefault="003A4B4B" w:rsidP="003A4B4B">
      <w:pPr>
        <w:spacing w:after="0" w:line="360" w:lineRule="auto"/>
        <w:jc w:val="both"/>
        <w:rPr>
          <w:rFonts w:ascii="Arial" w:hAnsi="Arial" w:cs="Arial"/>
          <w:b/>
          <w:i/>
          <w:sz w:val="24"/>
          <w:szCs w:val="24"/>
        </w:rPr>
      </w:pPr>
    </w:p>
    <w:p w:rsidR="002D6FA7" w:rsidRPr="009E7E59" w:rsidRDefault="00102275" w:rsidP="005C3409">
      <w:pPr>
        <w:spacing w:after="0" w:line="360" w:lineRule="auto"/>
        <w:jc w:val="both"/>
        <w:rPr>
          <w:rFonts w:ascii="Arial" w:hAnsi="Arial" w:cs="Arial"/>
          <w:sz w:val="24"/>
          <w:szCs w:val="24"/>
        </w:rPr>
      </w:pPr>
      <w:r w:rsidRPr="009E7E59">
        <w:rPr>
          <w:rFonts w:ascii="Arial" w:hAnsi="Arial" w:cs="Arial"/>
          <w:sz w:val="24"/>
          <w:szCs w:val="24"/>
        </w:rPr>
        <w:t>S</w:t>
      </w:r>
      <w:r w:rsidR="003A4B4B" w:rsidRPr="009E7E59">
        <w:rPr>
          <w:rFonts w:ascii="Arial" w:hAnsi="Arial" w:cs="Arial"/>
          <w:sz w:val="24"/>
          <w:szCs w:val="24"/>
        </w:rPr>
        <w:t xml:space="preserve">urface scale </w:t>
      </w:r>
      <w:r w:rsidRPr="009E7E59">
        <w:rPr>
          <w:rFonts w:ascii="Arial" w:hAnsi="Arial" w:cs="Arial"/>
          <w:sz w:val="24"/>
          <w:szCs w:val="24"/>
        </w:rPr>
        <w:t>items consider</w:t>
      </w:r>
      <w:r w:rsidR="00C1544B" w:rsidRPr="009E7E59">
        <w:rPr>
          <w:rFonts w:ascii="Arial" w:hAnsi="Arial" w:cs="Arial"/>
          <w:sz w:val="24"/>
          <w:szCs w:val="24"/>
        </w:rPr>
        <w:t xml:space="preserve"> </w:t>
      </w:r>
      <w:r w:rsidR="0031334D" w:rsidRPr="009E7E59">
        <w:rPr>
          <w:rFonts w:ascii="Arial" w:hAnsi="Arial" w:cs="Arial"/>
          <w:sz w:val="24"/>
          <w:szCs w:val="24"/>
        </w:rPr>
        <w:t xml:space="preserve">the impact of feeling </w:t>
      </w:r>
      <w:r w:rsidR="00042D24" w:rsidRPr="009E7E59">
        <w:rPr>
          <w:rFonts w:ascii="Arial" w:hAnsi="Arial" w:cs="Arial"/>
          <w:sz w:val="24"/>
          <w:szCs w:val="24"/>
        </w:rPr>
        <w:t xml:space="preserve">worried, </w:t>
      </w:r>
      <w:r w:rsidR="00C1544B" w:rsidRPr="009E7E59">
        <w:rPr>
          <w:rFonts w:ascii="Arial" w:hAnsi="Arial" w:cs="Arial"/>
          <w:sz w:val="24"/>
          <w:szCs w:val="24"/>
        </w:rPr>
        <w:t>ov</w:t>
      </w:r>
      <w:r w:rsidR="007D7D3D" w:rsidRPr="009E7E59">
        <w:rPr>
          <w:rFonts w:ascii="Arial" w:hAnsi="Arial" w:cs="Arial"/>
          <w:sz w:val="24"/>
          <w:szCs w:val="24"/>
        </w:rPr>
        <w:t>erwhelmed or</w:t>
      </w:r>
      <w:r w:rsidR="0031334D" w:rsidRPr="009E7E59">
        <w:rPr>
          <w:rFonts w:ascii="Arial" w:hAnsi="Arial" w:cs="Arial"/>
          <w:sz w:val="24"/>
          <w:szCs w:val="24"/>
        </w:rPr>
        <w:t xml:space="preserve"> panicked, the </w:t>
      </w:r>
      <w:r w:rsidR="00C1544B" w:rsidRPr="009E7E59">
        <w:rPr>
          <w:rFonts w:ascii="Arial" w:hAnsi="Arial" w:cs="Arial"/>
          <w:sz w:val="24"/>
          <w:szCs w:val="24"/>
        </w:rPr>
        <w:t>des</w:t>
      </w:r>
      <w:r w:rsidR="0031334D" w:rsidRPr="009E7E59">
        <w:rPr>
          <w:rFonts w:ascii="Arial" w:hAnsi="Arial" w:cs="Arial"/>
          <w:sz w:val="24"/>
          <w:szCs w:val="24"/>
        </w:rPr>
        <w:t xml:space="preserve">ire for clarity particularly over assessment </w:t>
      </w:r>
      <w:r w:rsidR="00112F0A" w:rsidRPr="009E7E59">
        <w:rPr>
          <w:rFonts w:ascii="Arial" w:hAnsi="Arial" w:cs="Arial"/>
          <w:sz w:val="24"/>
          <w:szCs w:val="24"/>
        </w:rPr>
        <w:t>requirements</w:t>
      </w:r>
      <w:r w:rsidR="00C1544B" w:rsidRPr="009E7E59">
        <w:rPr>
          <w:rFonts w:ascii="Arial" w:hAnsi="Arial" w:cs="Arial"/>
          <w:sz w:val="24"/>
          <w:szCs w:val="24"/>
        </w:rPr>
        <w:t xml:space="preserve">, </w:t>
      </w:r>
      <w:r w:rsidR="00042D24" w:rsidRPr="009E7E59">
        <w:rPr>
          <w:rFonts w:ascii="Arial" w:hAnsi="Arial" w:cs="Arial"/>
          <w:sz w:val="24"/>
          <w:szCs w:val="24"/>
        </w:rPr>
        <w:t xml:space="preserve">the </w:t>
      </w:r>
      <w:r w:rsidR="007D7D3D" w:rsidRPr="009E7E59">
        <w:rPr>
          <w:rFonts w:ascii="Arial" w:hAnsi="Arial" w:cs="Arial"/>
          <w:sz w:val="24"/>
          <w:szCs w:val="24"/>
        </w:rPr>
        <w:t xml:space="preserve">breadth of study and </w:t>
      </w:r>
      <w:r w:rsidR="00112F0A" w:rsidRPr="009E7E59">
        <w:rPr>
          <w:rFonts w:ascii="Arial" w:hAnsi="Arial" w:cs="Arial"/>
          <w:sz w:val="24"/>
          <w:szCs w:val="24"/>
        </w:rPr>
        <w:t xml:space="preserve">what needs to be </w:t>
      </w:r>
      <w:r w:rsidR="00C1544B" w:rsidRPr="009E7E59">
        <w:rPr>
          <w:rFonts w:ascii="Arial" w:hAnsi="Arial" w:cs="Arial"/>
          <w:sz w:val="24"/>
          <w:szCs w:val="24"/>
        </w:rPr>
        <w:t xml:space="preserve">understood </w:t>
      </w:r>
      <w:r w:rsidR="0031334D" w:rsidRPr="009E7E59">
        <w:rPr>
          <w:rFonts w:ascii="Arial" w:hAnsi="Arial" w:cs="Arial"/>
          <w:sz w:val="24"/>
          <w:szCs w:val="24"/>
        </w:rPr>
        <w:t>or</w:t>
      </w:r>
      <w:r w:rsidR="004C3FC8" w:rsidRPr="009E7E59">
        <w:rPr>
          <w:rFonts w:ascii="Arial" w:hAnsi="Arial" w:cs="Arial"/>
          <w:sz w:val="24"/>
          <w:szCs w:val="24"/>
        </w:rPr>
        <w:t xml:space="preserve"> committed to memory</w:t>
      </w:r>
      <w:r w:rsidR="00112F0A" w:rsidRPr="009E7E59">
        <w:rPr>
          <w:rFonts w:ascii="Arial" w:hAnsi="Arial" w:cs="Arial"/>
          <w:sz w:val="24"/>
          <w:szCs w:val="24"/>
        </w:rPr>
        <w:t xml:space="preserve"> and </w:t>
      </w:r>
      <w:r w:rsidR="0031334D" w:rsidRPr="009E7E59">
        <w:rPr>
          <w:rFonts w:ascii="Arial" w:hAnsi="Arial" w:cs="Arial"/>
          <w:sz w:val="24"/>
          <w:szCs w:val="24"/>
        </w:rPr>
        <w:t xml:space="preserve">the point of </w:t>
      </w:r>
      <w:r w:rsidR="00C1544B" w:rsidRPr="009E7E59">
        <w:rPr>
          <w:rFonts w:ascii="Arial" w:hAnsi="Arial" w:cs="Arial"/>
          <w:sz w:val="24"/>
          <w:szCs w:val="24"/>
        </w:rPr>
        <w:t xml:space="preserve">being at university at all.  </w:t>
      </w:r>
      <w:r w:rsidR="00AB33A6" w:rsidRPr="009E7E59">
        <w:rPr>
          <w:rFonts w:ascii="Arial" w:hAnsi="Arial" w:cs="Arial"/>
          <w:sz w:val="24"/>
          <w:szCs w:val="24"/>
        </w:rPr>
        <w:t xml:space="preserve">Full-scale scores ranged from </w:t>
      </w:r>
      <w:r w:rsidR="000B0D01" w:rsidRPr="009E7E59">
        <w:rPr>
          <w:rFonts w:ascii="Arial" w:hAnsi="Arial" w:cs="Arial"/>
          <w:sz w:val="24"/>
          <w:szCs w:val="24"/>
        </w:rPr>
        <w:t>4.8 to 19.0</w:t>
      </w:r>
      <w:r w:rsidR="009A0E6F" w:rsidRPr="009E7E59">
        <w:rPr>
          <w:rFonts w:ascii="Arial" w:hAnsi="Arial" w:cs="Arial"/>
          <w:sz w:val="24"/>
          <w:szCs w:val="24"/>
        </w:rPr>
        <w:t xml:space="preserve"> </w:t>
      </w:r>
      <w:r w:rsidR="000B0D01" w:rsidRPr="009E7E59">
        <w:rPr>
          <w:rFonts w:ascii="Arial" w:hAnsi="Arial" w:cs="Arial"/>
          <w:sz w:val="24"/>
          <w:szCs w:val="24"/>
        </w:rPr>
        <w:t>(maximum possible range 4.0 to 20.0</w:t>
      </w:r>
      <w:r w:rsidR="00B363C7" w:rsidRPr="009E7E59">
        <w:rPr>
          <w:rFonts w:ascii="Arial" w:hAnsi="Arial" w:cs="Arial"/>
          <w:sz w:val="24"/>
          <w:szCs w:val="24"/>
        </w:rPr>
        <w:t xml:space="preserve">).  These were </w:t>
      </w:r>
      <w:r w:rsidR="00E959ED" w:rsidRPr="009E7E59">
        <w:rPr>
          <w:rFonts w:ascii="Arial" w:hAnsi="Arial" w:cs="Arial"/>
          <w:sz w:val="24"/>
          <w:szCs w:val="24"/>
        </w:rPr>
        <w:t xml:space="preserve">normally distributed, </w:t>
      </w:r>
      <w:r w:rsidR="00B363C7" w:rsidRPr="009E7E59">
        <w:rPr>
          <w:rFonts w:ascii="Arial" w:hAnsi="Arial" w:cs="Arial"/>
          <w:sz w:val="24"/>
          <w:szCs w:val="24"/>
        </w:rPr>
        <w:t>spread</w:t>
      </w:r>
      <w:r w:rsidR="00A33BD6" w:rsidRPr="009E7E59">
        <w:rPr>
          <w:rFonts w:ascii="Arial" w:hAnsi="Arial" w:cs="Arial"/>
          <w:sz w:val="24"/>
          <w:szCs w:val="24"/>
        </w:rPr>
        <w:t xml:space="preserve"> a</w:t>
      </w:r>
      <w:r w:rsidR="00B363C7" w:rsidRPr="009E7E59">
        <w:rPr>
          <w:rFonts w:ascii="Arial" w:hAnsi="Arial" w:cs="Arial"/>
          <w:sz w:val="24"/>
          <w:szCs w:val="24"/>
        </w:rPr>
        <w:t>r</w:t>
      </w:r>
      <w:r w:rsidR="00315C49" w:rsidRPr="009E7E59">
        <w:rPr>
          <w:rFonts w:ascii="Arial" w:hAnsi="Arial" w:cs="Arial"/>
          <w:sz w:val="24"/>
          <w:szCs w:val="24"/>
        </w:rPr>
        <w:t xml:space="preserve">ound a mean of 11.94 </w:t>
      </w:r>
      <w:r w:rsidR="00E959ED" w:rsidRPr="009E7E59">
        <w:rPr>
          <w:rFonts w:ascii="Arial" w:hAnsi="Arial" w:cs="Arial"/>
          <w:sz w:val="24"/>
          <w:szCs w:val="24"/>
        </w:rPr>
        <w:t xml:space="preserve">and </w:t>
      </w:r>
      <w:r w:rsidR="009A0E6F" w:rsidRPr="009E7E59">
        <w:rPr>
          <w:rFonts w:ascii="Arial" w:hAnsi="Arial" w:cs="Arial"/>
          <w:sz w:val="24"/>
          <w:szCs w:val="24"/>
        </w:rPr>
        <w:t xml:space="preserve">correlated </w:t>
      </w:r>
      <w:r w:rsidR="00315C49" w:rsidRPr="009E7E59">
        <w:rPr>
          <w:rFonts w:ascii="Arial" w:hAnsi="Arial" w:cs="Arial"/>
          <w:sz w:val="24"/>
          <w:szCs w:val="24"/>
        </w:rPr>
        <w:t>positively</w:t>
      </w:r>
      <w:r w:rsidR="000878C3" w:rsidRPr="009E7E59">
        <w:rPr>
          <w:rFonts w:ascii="Arial" w:hAnsi="Arial" w:cs="Arial"/>
          <w:sz w:val="24"/>
          <w:szCs w:val="24"/>
        </w:rPr>
        <w:t xml:space="preserve"> rather than negatively</w:t>
      </w:r>
      <w:r w:rsidR="00315C49" w:rsidRPr="009E7E59">
        <w:rPr>
          <w:rFonts w:ascii="Arial" w:hAnsi="Arial" w:cs="Arial"/>
          <w:sz w:val="24"/>
          <w:szCs w:val="24"/>
        </w:rPr>
        <w:t xml:space="preserve"> </w:t>
      </w:r>
      <w:r w:rsidR="00CA0C62" w:rsidRPr="009E7E59">
        <w:rPr>
          <w:rFonts w:ascii="Arial" w:hAnsi="Arial" w:cs="Arial"/>
          <w:sz w:val="24"/>
          <w:szCs w:val="24"/>
        </w:rPr>
        <w:t xml:space="preserve">with </w:t>
      </w:r>
      <w:r w:rsidR="009A0E6F" w:rsidRPr="009E7E59">
        <w:rPr>
          <w:rFonts w:ascii="Arial" w:hAnsi="Arial" w:cs="Arial"/>
          <w:sz w:val="24"/>
          <w:szCs w:val="24"/>
        </w:rPr>
        <w:t>boredom</w:t>
      </w:r>
      <w:r w:rsidR="00315C49" w:rsidRPr="009E7E59">
        <w:rPr>
          <w:rFonts w:ascii="Arial" w:hAnsi="Arial" w:cs="Arial"/>
          <w:sz w:val="24"/>
          <w:szCs w:val="24"/>
        </w:rPr>
        <w:t xml:space="preserve"> proneness</w:t>
      </w:r>
      <w:r w:rsidR="00E26EA0" w:rsidRPr="009E7E59">
        <w:rPr>
          <w:rFonts w:ascii="Arial" w:hAnsi="Arial" w:cs="Arial"/>
          <w:sz w:val="24"/>
          <w:szCs w:val="24"/>
        </w:rPr>
        <w:t xml:space="preserve"> as anticipated</w:t>
      </w:r>
      <w:r w:rsidR="004177D5" w:rsidRPr="009E7E59">
        <w:rPr>
          <w:rFonts w:ascii="Arial" w:hAnsi="Arial" w:cs="Arial"/>
          <w:sz w:val="24"/>
          <w:szCs w:val="24"/>
        </w:rPr>
        <w:t>.</w:t>
      </w:r>
      <w:r w:rsidR="00FA15BA" w:rsidRPr="009E7E59">
        <w:rPr>
          <w:rFonts w:ascii="Arial" w:hAnsi="Arial" w:cs="Arial"/>
          <w:sz w:val="24"/>
          <w:szCs w:val="24"/>
        </w:rPr>
        <w:t xml:space="preserve">  Spli</w:t>
      </w:r>
      <w:r w:rsidR="000E0889" w:rsidRPr="009E7E59">
        <w:rPr>
          <w:rFonts w:ascii="Arial" w:hAnsi="Arial" w:cs="Arial"/>
          <w:sz w:val="24"/>
          <w:szCs w:val="24"/>
        </w:rPr>
        <w:t>t by boredom proneness category, mean scores</w:t>
      </w:r>
      <w:r w:rsidR="00481086" w:rsidRPr="009E7E59">
        <w:rPr>
          <w:rFonts w:ascii="Arial" w:hAnsi="Arial" w:cs="Arial"/>
          <w:sz w:val="24"/>
          <w:szCs w:val="24"/>
        </w:rPr>
        <w:t xml:space="preserve"> </w:t>
      </w:r>
      <w:r w:rsidR="000E0889" w:rsidRPr="009E7E59">
        <w:rPr>
          <w:rFonts w:ascii="Arial" w:hAnsi="Arial" w:cs="Arial"/>
          <w:sz w:val="24"/>
          <w:szCs w:val="24"/>
        </w:rPr>
        <w:t xml:space="preserve">varied </w:t>
      </w:r>
      <w:r w:rsidR="000878C3" w:rsidRPr="009E7E59">
        <w:rPr>
          <w:rFonts w:ascii="Arial" w:hAnsi="Arial" w:cs="Arial"/>
          <w:sz w:val="24"/>
          <w:szCs w:val="24"/>
        </w:rPr>
        <w:t xml:space="preserve">more markedly and </w:t>
      </w:r>
      <w:r w:rsidR="008948C9" w:rsidRPr="009E7E59">
        <w:rPr>
          <w:rFonts w:ascii="Arial" w:hAnsi="Arial" w:cs="Arial"/>
          <w:sz w:val="24"/>
          <w:szCs w:val="24"/>
        </w:rPr>
        <w:t xml:space="preserve">significantly </w:t>
      </w:r>
      <w:r w:rsidR="000E0889" w:rsidRPr="009E7E59">
        <w:rPr>
          <w:rFonts w:ascii="Arial" w:hAnsi="Arial" w:cs="Arial"/>
          <w:sz w:val="24"/>
          <w:szCs w:val="24"/>
        </w:rPr>
        <w:t xml:space="preserve">from </w:t>
      </w:r>
      <w:r w:rsidR="00E959ED" w:rsidRPr="009E7E59">
        <w:rPr>
          <w:rFonts w:ascii="Arial" w:hAnsi="Arial" w:cs="Arial"/>
          <w:sz w:val="24"/>
          <w:szCs w:val="24"/>
        </w:rPr>
        <w:t>9.95 in low to 13.76 in</w:t>
      </w:r>
      <w:r w:rsidR="000878C3" w:rsidRPr="009E7E59">
        <w:rPr>
          <w:rFonts w:ascii="Arial" w:hAnsi="Arial" w:cs="Arial"/>
          <w:sz w:val="24"/>
          <w:szCs w:val="24"/>
        </w:rPr>
        <w:t xml:space="preserve"> high</w:t>
      </w:r>
      <w:r w:rsidR="008948C9" w:rsidRPr="009E7E59">
        <w:rPr>
          <w:rFonts w:ascii="Arial" w:hAnsi="Arial" w:cs="Arial"/>
          <w:sz w:val="24"/>
          <w:szCs w:val="24"/>
        </w:rPr>
        <w:t xml:space="preserve"> </w:t>
      </w:r>
      <w:r w:rsidR="00655568" w:rsidRPr="009E7E59">
        <w:rPr>
          <w:rFonts w:ascii="Arial" w:hAnsi="Arial" w:cs="Arial"/>
          <w:sz w:val="24"/>
          <w:szCs w:val="24"/>
        </w:rPr>
        <w:t xml:space="preserve">(ANOVA F=39.400, </w:t>
      </w:r>
      <w:r w:rsidR="008948C9" w:rsidRPr="009E7E59">
        <w:rPr>
          <w:rFonts w:ascii="Arial" w:hAnsi="Arial" w:cs="Arial"/>
          <w:sz w:val="24"/>
          <w:szCs w:val="24"/>
        </w:rPr>
        <w:t>df=2,</w:t>
      </w:r>
      <w:r w:rsidR="00655568" w:rsidRPr="009E7E59">
        <w:rPr>
          <w:rFonts w:ascii="Arial" w:hAnsi="Arial" w:cs="Arial"/>
          <w:sz w:val="24"/>
          <w:szCs w:val="24"/>
        </w:rPr>
        <w:t>221, p&lt;.001; ɳ</w:t>
      </w:r>
      <w:r w:rsidR="00655568" w:rsidRPr="009E7E59">
        <w:rPr>
          <w:rFonts w:ascii="Arial" w:hAnsi="Arial" w:cs="Arial"/>
          <w:sz w:val="24"/>
          <w:szCs w:val="24"/>
          <w:vertAlign w:val="superscript"/>
        </w:rPr>
        <w:t>2</w:t>
      </w:r>
      <w:r w:rsidR="00655568" w:rsidRPr="009E7E59">
        <w:rPr>
          <w:rFonts w:ascii="Arial" w:hAnsi="Arial" w:cs="Arial"/>
          <w:sz w:val="24"/>
          <w:szCs w:val="24"/>
        </w:rPr>
        <w:t>=.263; greatest contrast</w:t>
      </w:r>
      <w:r w:rsidR="00BF2133" w:rsidRPr="009E7E59">
        <w:rPr>
          <w:rFonts w:ascii="Arial" w:hAnsi="Arial" w:cs="Arial"/>
          <w:sz w:val="24"/>
          <w:szCs w:val="24"/>
        </w:rPr>
        <w:t xml:space="preserve"> between categories</w:t>
      </w:r>
      <w:r w:rsidR="00655568" w:rsidRPr="009E7E59">
        <w:rPr>
          <w:rFonts w:ascii="Arial" w:hAnsi="Arial" w:cs="Arial"/>
          <w:sz w:val="24"/>
          <w:szCs w:val="24"/>
        </w:rPr>
        <w:t xml:space="preserve"> r=.705).</w:t>
      </w:r>
      <w:r w:rsidR="00D3224A" w:rsidRPr="009E7E59">
        <w:rPr>
          <w:rFonts w:ascii="Arial" w:hAnsi="Arial" w:cs="Arial"/>
          <w:sz w:val="24"/>
          <w:szCs w:val="24"/>
        </w:rPr>
        <w:t xml:space="preserve">  </w:t>
      </w:r>
    </w:p>
    <w:p w:rsidR="002D6FA7" w:rsidRPr="009E7E59" w:rsidRDefault="002D6FA7" w:rsidP="005C3409">
      <w:pPr>
        <w:spacing w:after="0" w:line="360" w:lineRule="auto"/>
        <w:jc w:val="both"/>
        <w:rPr>
          <w:rFonts w:ascii="Arial" w:hAnsi="Arial" w:cs="Arial"/>
          <w:sz w:val="24"/>
          <w:szCs w:val="24"/>
        </w:rPr>
      </w:pPr>
    </w:p>
    <w:p w:rsidR="00AD43CF" w:rsidRPr="009E7E59" w:rsidRDefault="00E210D2" w:rsidP="005C3409">
      <w:pPr>
        <w:spacing w:after="0" w:line="360" w:lineRule="auto"/>
        <w:jc w:val="both"/>
        <w:rPr>
          <w:rFonts w:ascii="Arial" w:hAnsi="Arial" w:cs="Arial"/>
          <w:sz w:val="24"/>
          <w:szCs w:val="24"/>
        </w:rPr>
      </w:pPr>
      <w:r w:rsidRPr="009E7E59">
        <w:rPr>
          <w:rFonts w:ascii="Arial" w:hAnsi="Arial" w:cs="Arial"/>
          <w:sz w:val="24"/>
          <w:szCs w:val="24"/>
        </w:rPr>
        <w:t>On this occasion, m</w:t>
      </w:r>
      <w:r w:rsidR="00481086" w:rsidRPr="009E7E59">
        <w:rPr>
          <w:rFonts w:ascii="Arial" w:hAnsi="Arial" w:cs="Arial"/>
          <w:sz w:val="24"/>
          <w:szCs w:val="24"/>
        </w:rPr>
        <w:t>e</w:t>
      </w:r>
      <w:r w:rsidR="00181F45" w:rsidRPr="009E7E59">
        <w:rPr>
          <w:rFonts w:ascii="Arial" w:hAnsi="Arial" w:cs="Arial"/>
          <w:sz w:val="24"/>
          <w:szCs w:val="24"/>
        </w:rPr>
        <w:t>an values</w:t>
      </w:r>
      <w:r w:rsidR="00481086" w:rsidRPr="009E7E59">
        <w:rPr>
          <w:rFonts w:ascii="Arial" w:hAnsi="Arial" w:cs="Arial"/>
          <w:sz w:val="24"/>
          <w:szCs w:val="24"/>
        </w:rPr>
        <w:t xml:space="preserve"> </w:t>
      </w:r>
      <w:r w:rsidR="00181F45" w:rsidRPr="009E7E59">
        <w:rPr>
          <w:rFonts w:ascii="Arial" w:hAnsi="Arial" w:cs="Arial"/>
          <w:sz w:val="24"/>
          <w:szCs w:val="24"/>
        </w:rPr>
        <w:t xml:space="preserve">across the four surface subscales </w:t>
      </w:r>
      <w:r w:rsidR="009A0E6F" w:rsidRPr="009E7E59">
        <w:rPr>
          <w:rFonts w:ascii="Arial" w:hAnsi="Arial" w:cs="Arial"/>
          <w:sz w:val="24"/>
          <w:szCs w:val="24"/>
        </w:rPr>
        <w:t>varied</w:t>
      </w:r>
      <w:r w:rsidR="00DE6BE8" w:rsidRPr="009E7E59">
        <w:rPr>
          <w:rFonts w:ascii="Arial" w:hAnsi="Arial" w:cs="Arial"/>
          <w:sz w:val="24"/>
          <w:szCs w:val="24"/>
        </w:rPr>
        <w:t xml:space="preserve"> </w:t>
      </w:r>
      <w:r w:rsidR="00CA5C21" w:rsidRPr="009E7E59">
        <w:rPr>
          <w:rFonts w:ascii="Arial" w:hAnsi="Arial" w:cs="Arial"/>
          <w:sz w:val="24"/>
          <w:szCs w:val="24"/>
        </w:rPr>
        <w:t xml:space="preserve">widely </w:t>
      </w:r>
      <w:r w:rsidR="00ED265D" w:rsidRPr="009E7E59">
        <w:rPr>
          <w:rFonts w:ascii="Arial" w:hAnsi="Arial" w:cs="Arial"/>
          <w:sz w:val="24"/>
          <w:szCs w:val="24"/>
        </w:rPr>
        <w:t>from</w:t>
      </w:r>
      <w:r w:rsidR="00CA5C21" w:rsidRPr="009E7E59">
        <w:rPr>
          <w:rFonts w:ascii="Arial" w:hAnsi="Arial" w:cs="Arial"/>
          <w:sz w:val="24"/>
          <w:szCs w:val="24"/>
        </w:rPr>
        <w:t xml:space="preserve"> </w:t>
      </w:r>
      <w:r w:rsidR="00C21659" w:rsidRPr="009E7E59">
        <w:rPr>
          <w:rFonts w:ascii="Arial" w:hAnsi="Arial" w:cs="Arial"/>
          <w:sz w:val="24"/>
          <w:szCs w:val="24"/>
        </w:rPr>
        <w:t xml:space="preserve">‘fear of failure’ to </w:t>
      </w:r>
      <w:r w:rsidR="00ED265D" w:rsidRPr="009E7E59">
        <w:rPr>
          <w:rFonts w:ascii="Arial" w:hAnsi="Arial" w:cs="Arial"/>
          <w:sz w:val="24"/>
          <w:szCs w:val="24"/>
        </w:rPr>
        <w:t>‘lack of purpose’.</w:t>
      </w:r>
      <w:r w:rsidR="00C1544B" w:rsidRPr="009E7E59">
        <w:rPr>
          <w:rFonts w:ascii="Arial" w:hAnsi="Arial" w:cs="Arial"/>
          <w:sz w:val="24"/>
          <w:szCs w:val="24"/>
        </w:rPr>
        <w:t xml:space="preserve">  </w:t>
      </w:r>
      <w:r w:rsidRPr="009E7E59">
        <w:rPr>
          <w:rFonts w:ascii="Arial" w:hAnsi="Arial" w:cs="Arial"/>
          <w:sz w:val="24"/>
          <w:szCs w:val="24"/>
        </w:rPr>
        <w:t xml:space="preserve">In contrast </w:t>
      </w:r>
      <w:r w:rsidR="00C601B3" w:rsidRPr="009E7E59">
        <w:rPr>
          <w:rFonts w:ascii="Arial" w:hAnsi="Arial" w:cs="Arial"/>
          <w:sz w:val="24"/>
          <w:szCs w:val="24"/>
        </w:rPr>
        <w:t>with</w:t>
      </w:r>
      <w:r w:rsidR="00804C54" w:rsidRPr="009E7E59">
        <w:rPr>
          <w:rFonts w:ascii="Arial" w:hAnsi="Arial" w:cs="Arial"/>
          <w:sz w:val="24"/>
          <w:szCs w:val="24"/>
        </w:rPr>
        <w:t xml:space="preserve"> the deep and strategic subscale</w:t>
      </w:r>
      <w:r w:rsidR="00C601B3" w:rsidRPr="009E7E59">
        <w:rPr>
          <w:rFonts w:ascii="Arial" w:hAnsi="Arial" w:cs="Arial"/>
          <w:sz w:val="24"/>
          <w:szCs w:val="24"/>
        </w:rPr>
        <w:t xml:space="preserve">s </w:t>
      </w:r>
      <w:r w:rsidR="00AC35AD" w:rsidRPr="009E7E59">
        <w:rPr>
          <w:rFonts w:ascii="Arial" w:hAnsi="Arial" w:cs="Arial"/>
          <w:sz w:val="24"/>
          <w:szCs w:val="24"/>
        </w:rPr>
        <w:t xml:space="preserve">presented, </w:t>
      </w:r>
      <w:r w:rsidR="00E959ED" w:rsidRPr="009E7E59">
        <w:rPr>
          <w:rFonts w:ascii="Arial" w:hAnsi="Arial" w:cs="Arial"/>
          <w:sz w:val="24"/>
          <w:szCs w:val="24"/>
        </w:rPr>
        <w:t xml:space="preserve">surface </w:t>
      </w:r>
      <w:r w:rsidR="00C601B3" w:rsidRPr="009E7E59">
        <w:rPr>
          <w:rFonts w:ascii="Arial" w:hAnsi="Arial" w:cs="Arial"/>
          <w:sz w:val="24"/>
          <w:szCs w:val="24"/>
        </w:rPr>
        <w:t>profiles</w:t>
      </w:r>
      <w:r w:rsidR="00685110" w:rsidRPr="009E7E59">
        <w:rPr>
          <w:rFonts w:ascii="Arial" w:hAnsi="Arial" w:cs="Arial"/>
          <w:sz w:val="24"/>
          <w:szCs w:val="24"/>
        </w:rPr>
        <w:t xml:space="preserve"> split by boredom proneness category</w:t>
      </w:r>
      <w:r w:rsidR="00804C54" w:rsidRPr="009E7E59">
        <w:rPr>
          <w:rFonts w:ascii="Arial" w:hAnsi="Arial" w:cs="Arial"/>
          <w:sz w:val="24"/>
          <w:szCs w:val="24"/>
        </w:rPr>
        <w:t xml:space="preserve"> were completely transposed</w:t>
      </w:r>
      <w:r w:rsidR="000D045B" w:rsidRPr="009E7E59">
        <w:rPr>
          <w:rFonts w:ascii="Arial" w:hAnsi="Arial" w:cs="Arial"/>
          <w:sz w:val="24"/>
          <w:szCs w:val="24"/>
        </w:rPr>
        <w:t xml:space="preserve"> (Figure 1)</w:t>
      </w:r>
      <w:r w:rsidR="00537A62" w:rsidRPr="009E7E59">
        <w:rPr>
          <w:rFonts w:ascii="Arial" w:hAnsi="Arial" w:cs="Arial"/>
          <w:sz w:val="24"/>
          <w:szCs w:val="24"/>
        </w:rPr>
        <w:t xml:space="preserve">.  </w:t>
      </w:r>
      <w:r w:rsidR="00C601B3" w:rsidRPr="009E7E59">
        <w:rPr>
          <w:rFonts w:ascii="Arial" w:hAnsi="Arial" w:cs="Arial"/>
          <w:sz w:val="24"/>
          <w:szCs w:val="24"/>
        </w:rPr>
        <w:t>W</w:t>
      </w:r>
      <w:r w:rsidR="0017336E" w:rsidRPr="009E7E59">
        <w:rPr>
          <w:rFonts w:ascii="Arial" w:hAnsi="Arial" w:cs="Arial"/>
          <w:sz w:val="24"/>
          <w:szCs w:val="24"/>
        </w:rPr>
        <w:t>ith</w:t>
      </w:r>
      <w:r w:rsidR="003016B0" w:rsidRPr="009E7E59">
        <w:rPr>
          <w:rFonts w:ascii="Arial" w:hAnsi="Arial" w:cs="Arial"/>
          <w:sz w:val="24"/>
          <w:szCs w:val="24"/>
        </w:rPr>
        <w:t xml:space="preserve"> the exception</w:t>
      </w:r>
      <w:r w:rsidR="0017336E" w:rsidRPr="009E7E59">
        <w:rPr>
          <w:rFonts w:ascii="Arial" w:hAnsi="Arial" w:cs="Arial"/>
          <w:sz w:val="24"/>
          <w:szCs w:val="24"/>
        </w:rPr>
        <w:t xml:space="preserve"> of ‘fear of failure’, </w:t>
      </w:r>
      <w:r w:rsidR="009515CD" w:rsidRPr="009E7E59">
        <w:rPr>
          <w:rFonts w:ascii="Arial" w:hAnsi="Arial" w:cs="Arial"/>
          <w:sz w:val="24"/>
          <w:szCs w:val="24"/>
        </w:rPr>
        <w:t>all</w:t>
      </w:r>
      <w:r w:rsidR="00A619CB" w:rsidRPr="009E7E59">
        <w:rPr>
          <w:rFonts w:ascii="Arial" w:hAnsi="Arial" w:cs="Arial"/>
          <w:sz w:val="24"/>
          <w:szCs w:val="24"/>
        </w:rPr>
        <w:t xml:space="preserve"> were</w:t>
      </w:r>
      <w:r w:rsidR="009515CD" w:rsidRPr="009E7E59">
        <w:rPr>
          <w:rFonts w:ascii="Arial" w:hAnsi="Arial" w:cs="Arial"/>
          <w:sz w:val="24"/>
          <w:szCs w:val="24"/>
        </w:rPr>
        <w:t xml:space="preserve"> </w:t>
      </w:r>
      <w:r w:rsidR="003016B0" w:rsidRPr="009E7E59">
        <w:rPr>
          <w:rFonts w:ascii="Arial" w:hAnsi="Arial" w:cs="Arial"/>
          <w:sz w:val="24"/>
          <w:szCs w:val="24"/>
        </w:rPr>
        <w:t xml:space="preserve">statistically significant.  </w:t>
      </w:r>
      <w:r w:rsidR="00537A62" w:rsidRPr="009E7E59">
        <w:rPr>
          <w:rFonts w:ascii="Arial" w:hAnsi="Arial" w:cs="Arial"/>
          <w:sz w:val="24"/>
          <w:szCs w:val="24"/>
        </w:rPr>
        <w:t>For</w:t>
      </w:r>
      <w:r w:rsidR="009515CD" w:rsidRPr="009E7E59">
        <w:rPr>
          <w:rFonts w:ascii="Arial" w:hAnsi="Arial" w:cs="Arial"/>
          <w:sz w:val="24"/>
          <w:szCs w:val="24"/>
        </w:rPr>
        <w:t xml:space="preserve"> ‘syllabus </w:t>
      </w:r>
      <w:r w:rsidR="009515CD" w:rsidRPr="009E7E59">
        <w:rPr>
          <w:rFonts w:ascii="Arial" w:hAnsi="Arial" w:cs="Arial"/>
          <w:sz w:val="24"/>
          <w:szCs w:val="24"/>
        </w:rPr>
        <w:lastRenderedPageBreak/>
        <w:t>boundedness’,</w:t>
      </w:r>
      <w:r w:rsidR="00537A62" w:rsidRPr="009E7E59">
        <w:rPr>
          <w:rFonts w:ascii="Arial" w:hAnsi="Arial" w:cs="Arial"/>
          <w:sz w:val="24"/>
          <w:szCs w:val="24"/>
        </w:rPr>
        <w:t xml:space="preserve"> </w:t>
      </w:r>
      <w:r w:rsidR="00DE6BE8" w:rsidRPr="009E7E59">
        <w:rPr>
          <w:rFonts w:ascii="Arial" w:hAnsi="Arial" w:cs="Arial"/>
          <w:sz w:val="24"/>
          <w:szCs w:val="24"/>
        </w:rPr>
        <w:t>‘unrelated memorising’</w:t>
      </w:r>
      <w:r w:rsidR="00537A62" w:rsidRPr="009E7E59">
        <w:rPr>
          <w:rFonts w:ascii="Arial" w:hAnsi="Arial" w:cs="Arial"/>
          <w:sz w:val="24"/>
          <w:szCs w:val="24"/>
        </w:rPr>
        <w:t xml:space="preserve"> and ‘lack of purpose’</w:t>
      </w:r>
      <w:r w:rsidR="003016B0" w:rsidRPr="009E7E59">
        <w:rPr>
          <w:rFonts w:ascii="Arial" w:hAnsi="Arial" w:cs="Arial"/>
          <w:sz w:val="24"/>
          <w:szCs w:val="24"/>
        </w:rPr>
        <w:t xml:space="preserve"> in particular</w:t>
      </w:r>
      <w:r w:rsidR="00DE6BE8" w:rsidRPr="009E7E59">
        <w:rPr>
          <w:rFonts w:ascii="Arial" w:hAnsi="Arial" w:cs="Arial"/>
          <w:sz w:val="24"/>
          <w:szCs w:val="24"/>
        </w:rPr>
        <w:t xml:space="preserve">, </w:t>
      </w:r>
      <w:r w:rsidR="00C41CF7" w:rsidRPr="009E7E59">
        <w:rPr>
          <w:rFonts w:ascii="Arial" w:hAnsi="Arial" w:cs="Arial"/>
          <w:sz w:val="24"/>
          <w:szCs w:val="24"/>
        </w:rPr>
        <w:t xml:space="preserve">which also exhibited the </w:t>
      </w:r>
      <w:r w:rsidR="00ED265D" w:rsidRPr="009E7E59">
        <w:rPr>
          <w:rFonts w:ascii="Arial" w:hAnsi="Arial" w:cs="Arial"/>
          <w:sz w:val="24"/>
          <w:szCs w:val="24"/>
        </w:rPr>
        <w:t>highest</w:t>
      </w:r>
      <w:r w:rsidR="0039483F" w:rsidRPr="009E7E59">
        <w:rPr>
          <w:rFonts w:ascii="Arial" w:hAnsi="Arial" w:cs="Arial"/>
          <w:sz w:val="24"/>
          <w:szCs w:val="24"/>
        </w:rPr>
        <w:t xml:space="preserve"> subscale</w:t>
      </w:r>
      <w:r w:rsidR="00DE6BE8" w:rsidRPr="009E7E59">
        <w:rPr>
          <w:rFonts w:ascii="Arial" w:hAnsi="Arial" w:cs="Arial"/>
          <w:sz w:val="24"/>
          <w:szCs w:val="24"/>
        </w:rPr>
        <w:t>-boredom</w:t>
      </w:r>
      <w:r w:rsidR="0039483F" w:rsidRPr="009E7E59">
        <w:rPr>
          <w:rFonts w:ascii="Arial" w:hAnsi="Arial" w:cs="Arial"/>
          <w:sz w:val="24"/>
          <w:szCs w:val="24"/>
        </w:rPr>
        <w:t xml:space="preserve"> correlation</w:t>
      </w:r>
      <w:r w:rsidR="008A4EAF" w:rsidRPr="009E7E59">
        <w:rPr>
          <w:rFonts w:ascii="Arial" w:hAnsi="Arial" w:cs="Arial"/>
          <w:sz w:val="24"/>
          <w:szCs w:val="24"/>
        </w:rPr>
        <w:t>s</w:t>
      </w:r>
      <w:r w:rsidR="00537A62" w:rsidRPr="009E7E59">
        <w:rPr>
          <w:rFonts w:ascii="Arial" w:hAnsi="Arial" w:cs="Arial"/>
          <w:sz w:val="24"/>
          <w:szCs w:val="24"/>
        </w:rPr>
        <w:t>,</w:t>
      </w:r>
      <w:r w:rsidR="003016B0" w:rsidRPr="009E7E59">
        <w:rPr>
          <w:rFonts w:ascii="Arial" w:hAnsi="Arial" w:cs="Arial"/>
          <w:sz w:val="24"/>
          <w:szCs w:val="24"/>
        </w:rPr>
        <w:t xml:space="preserve"> this too was</w:t>
      </w:r>
      <w:r w:rsidR="00826649" w:rsidRPr="009E7E59">
        <w:rPr>
          <w:rFonts w:ascii="Arial" w:hAnsi="Arial" w:cs="Arial"/>
          <w:sz w:val="24"/>
          <w:szCs w:val="24"/>
        </w:rPr>
        <w:t xml:space="preserve"> </w:t>
      </w:r>
      <w:r w:rsidR="00800DA2" w:rsidRPr="009E7E59">
        <w:rPr>
          <w:rFonts w:ascii="Arial" w:hAnsi="Arial" w:cs="Arial"/>
          <w:sz w:val="24"/>
          <w:szCs w:val="24"/>
        </w:rPr>
        <w:t>reflected in the individ</w:t>
      </w:r>
      <w:r w:rsidR="00C84B24" w:rsidRPr="009E7E59">
        <w:rPr>
          <w:rFonts w:ascii="Arial" w:hAnsi="Arial" w:cs="Arial"/>
          <w:sz w:val="24"/>
          <w:szCs w:val="24"/>
        </w:rPr>
        <w:t xml:space="preserve">ual subscale items themselves.  In terms of </w:t>
      </w:r>
      <w:r w:rsidR="001B54CF" w:rsidRPr="009E7E59">
        <w:rPr>
          <w:rFonts w:ascii="Arial" w:hAnsi="Arial" w:cs="Arial"/>
          <w:sz w:val="24"/>
          <w:szCs w:val="24"/>
        </w:rPr>
        <w:t>Item 3</w:t>
      </w:r>
      <w:r w:rsidR="00586DB6" w:rsidRPr="009E7E59">
        <w:rPr>
          <w:rFonts w:ascii="Arial" w:hAnsi="Arial" w:cs="Arial"/>
          <w:sz w:val="24"/>
          <w:szCs w:val="24"/>
        </w:rPr>
        <w:t>,</w:t>
      </w:r>
      <w:r w:rsidR="00C84B24" w:rsidRPr="009E7E59">
        <w:rPr>
          <w:rFonts w:ascii="Arial" w:hAnsi="Arial" w:cs="Arial"/>
          <w:sz w:val="24"/>
          <w:szCs w:val="24"/>
        </w:rPr>
        <w:t xml:space="preserve"> for example,</w:t>
      </w:r>
      <w:r w:rsidR="00586DB6" w:rsidRPr="009E7E59">
        <w:rPr>
          <w:rFonts w:ascii="Arial" w:hAnsi="Arial" w:cs="Arial"/>
          <w:sz w:val="24"/>
          <w:szCs w:val="24"/>
        </w:rPr>
        <w:t xml:space="preserve"> </w:t>
      </w:r>
      <w:r w:rsidR="008064E1" w:rsidRPr="009E7E59">
        <w:rPr>
          <w:rFonts w:ascii="Arial" w:hAnsi="Arial" w:cs="Arial"/>
          <w:sz w:val="24"/>
          <w:szCs w:val="24"/>
        </w:rPr>
        <w:t>‘Often I find myself wondering whether the work I am doing here is really worthwhile’,</w:t>
      </w:r>
      <w:r w:rsidR="00AC35AD" w:rsidRPr="009E7E59">
        <w:rPr>
          <w:rFonts w:ascii="Arial" w:hAnsi="Arial" w:cs="Arial"/>
          <w:sz w:val="24"/>
          <w:szCs w:val="24"/>
        </w:rPr>
        <w:t xml:space="preserve"> </w:t>
      </w:r>
      <w:r w:rsidR="008064E1" w:rsidRPr="009E7E59">
        <w:rPr>
          <w:rFonts w:ascii="Arial" w:hAnsi="Arial" w:cs="Arial"/>
          <w:sz w:val="24"/>
          <w:szCs w:val="24"/>
        </w:rPr>
        <w:t xml:space="preserve">118 </w:t>
      </w:r>
      <w:r w:rsidR="00586DB6" w:rsidRPr="009E7E59">
        <w:rPr>
          <w:rFonts w:ascii="Arial" w:hAnsi="Arial" w:cs="Arial"/>
          <w:sz w:val="24"/>
          <w:szCs w:val="24"/>
        </w:rPr>
        <w:t>(52.7%)</w:t>
      </w:r>
      <w:r w:rsidR="00DD0E76" w:rsidRPr="009E7E59">
        <w:rPr>
          <w:rFonts w:ascii="Arial" w:hAnsi="Arial" w:cs="Arial"/>
          <w:sz w:val="24"/>
          <w:szCs w:val="24"/>
        </w:rPr>
        <w:t xml:space="preserve"> </w:t>
      </w:r>
      <w:r w:rsidR="008A4583" w:rsidRPr="009E7E59">
        <w:rPr>
          <w:rFonts w:ascii="Arial" w:hAnsi="Arial" w:cs="Arial"/>
          <w:sz w:val="24"/>
          <w:szCs w:val="24"/>
        </w:rPr>
        <w:t xml:space="preserve">respondents </w:t>
      </w:r>
      <w:r w:rsidR="00C61123" w:rsidRPr="009E7E59">
        <w:rPr>
          <w:rFonts w:ascii="Arial" w:hAnsi="Arial" w:cs="Arial"/>
          <w:sz w:val="24"/>
          <w:szCs w:val="24"/>
        </w:rPr>
        <w:t xml:space="preserve">actually </w:t>
      </w:r>
      <w:r w:rsidR="005A566F" w:rsidRPr="009E7E59">
        <w:rPr>
          <w:rFonts w:ascii="Arial" w:hAnsi="Arial" w:cs="Arial"/>
          <w:sz w:val="24"/>
          <w:szCs w:val="24"/>
        </w:rPr>
        <w:t>agree</w:t>
      </w:r>
      <w:r w:rsidR="00131C9C" w:rsidRPr="009E7E59">
        <w:rPr>
          <w:rFonts w:ascii="Arial" w:hAnsi="Arial" w:cs="Arial"/>
          <w:sz w:val="24"/>
          <w:szCs w:val="24"/>
        </w:rPr>
        <w:t>d</w:t>
      </w:r>
      <w:r w:rsidR="00DD0E76" w:rsidRPr="009E7E59">
        <w:rPr>
          <w:rFonts w:ascii="Arial" w:hAnsi="Arial" w:cs="Arial"/>
          <w:sz w:val="24"/>
          <w:szCs w:val="24"/>
        </w:rPr>
        <w:t xml:space="preserve"> </w:t>
      </w:r>
      <w:r w:rsidR="005615A8" w:rsidRPr="009E7E59">
        <w:rPr>
          <w:rFonts w:ascii="Arial" w:hAnsi="Arial" w:cs="Arial"/>
          <w:sz w:val="24"/>
          <w:szCs w:val="24"/>
        </w:rPr>
        <w:t>or remaine</w:t>
      </w:r>
      <w:r w:rsidR="00E47C71" w:rsidRPr="009E7E59">
        <w:rPr>
          <w:rFonts w:ascii="Arial" w:hAnsi="Arial" w:cs="Arial"/>
          <w:sz w:val="24"/>
          <w:szCs w:val="24"/>
        </w:rPr>
        <w:t>d uncertai</w:t>
      </w:r>
      <w:r w:rsidR="005615A8" w:rsidRPr="009E7E59">
        <w:rPr>
          <w:rFonts w:ascii="Arial" w:hAnsi="Arial" w:cs="Arial"/>
          <w:sz w:val="24"/>
          <w:szCs w:val="24"/>
        </w:rPr>
        <w:t>n</w:t>
      </w:r>
      <w:r w:rsidR="00131C9C" w:rsidRPr="009E7E59">
        <w:rPr>
          <w:rFonts w:ascii="Arial" w:hAnsi="Arial" w:cs="Arial"/>
          <w:sz w:val="24"/>
          <w:szCs w:val="24"/>
        </w:rPr>
        <w:t xml:space="preserve">.  Of those, </w:t>
      </w:r>
      <w:r w:rsidR="00284664" w:rsidRPr="009E7E59">
        <w:rPr>
          <w:rFonts w:ascii="Arial" w:hAnsi="Arial" w:cs="Arial"/>
          <w:sz w:val="24"/>
          <w:szCs w:val="24"/>
        </w:rPr>
        <w:t xml:space="preserve">35 were particularly prone to boredom (92.1% of the high category), 74 less so (49.7% of the intermediate category) and </w:t>
      </w:r>
      <w:r w:rsidR="008064E1" w:rsidRPr="009E7E59">
        <w:rPr>
          <w:rFonts w:ascii="Arial" w:hAnsi="Arial" w:cs="Arial"/>
          <w:sz w:val="24"/>
          <w:szCs w:val="24"/>
        </w:rPr>
        <w:t xml:space="preserve">9 </w:t>
      </w:r>
      <w:r w:rsidR="00284664" w:rsidRPr="009E7E59">
        <w:rPr>
          <w:rFonts w:ascii="Arial" w:hAnsi="Arial" w:cs="Arial"/>
          <w:sz w:val="24"/>
          <w:szCs w:val="24"/>
        </w:rPr>
        <w:t xml:space="preserve">least of all </w:t>
      </w:r>
      <w:r w:rsidR="008064E1" w:rsidRPr="009E7E59">
        <w:rPr>
          <w:rFonts w:ascii="Arial" w:hAnsi="Arial" w:cs="Arial"/>
          <w:sz w:val="24"/>
          <w:szCs w:val="24"/>
        </w:rPr>
        <w:t>(24.</w:t>
      </w:r>
      <w:r w:rsidR="00284664" w:rsidRPr="009E7E59">
        <w:rPr>
          <w:rFonts w:ascii="Arial" w:hAnsi="Arial" w:cs="Arial"/>
          <w:sz w:val="24"/>
          <w:szCs w:val="24"/>
        </w:rPr>
        <w:t>3% of the</w:t>
      </w:r>
      <w:r w:rsidR="008064E1" w:rsidRPr="009E7E59">
        <w:rPr>
          <w:rFonts w:ascii="Arial" w:hAnsi="Arial" w:cs="Arial"/>
          <w:sz w:val="24"/>
          <w:szCs w:val="24"/>
        </w:rPr>
        <w:t xml:space="preserve"> low</w:t>
      </w:r>
      <w:r w:rsidR="00B03C21" w:rsidRPr="009E7E59">
        <w:rPr>
          <w:rFonts w:ascii="Arial" w:hAnsi="Arial" w:cs="Arial"/>
          <w:sz w:val="24"/>
          <w:szCs w:val="24"/>
        </w:rPr>
        <w:t xml:space="preserve"> category)</w:t>
      </w:r>
      <w:r w:rsidR="00C84B24" w:rsidRPr="009E7E59">
        <w:rPr>
          <w:rFonts w:ascii="Arial" w:hAnsi="Arial" w:cs="Arial"/>
          <w:sz w:val="24"/>
          <w:szCs w:val="24"/>
        </w:rPr>
        <w:t xml:space="preserve">, a significant difference </w:t>
      </w:r>
      <w:r w:rsidR="008362C2" w:rsidRPr="009E7E59">
        <w:rPr>
          <w:rFonts w:ascii="Arial" w:hAnsi="Arial" w:cs="Arial"/>
          <w:sz w:val="24"/>
          <w:szCs w:val="24"/>
        </w:rPr>
        <w:t xml:space="preserve">across the item </w:t>
      </w:r>
      <w:r w:rsidR="00C84B24" w:rsidRPr="009E7E59">
        <w:rPr>
          <w:rFonts w:ascii="Arial" w:hAnsi="Arial" w:cs="Arial"/>
          <w:sz w:val="24"/>
          <w:szCs w:val="24"/>
        </w:rPr>
        <w:t xml:space="preserve">overall (Kruskal-Wallis </w:t>
      </w:r>
      <w:r w:rsidR="00C84B24" w:rsidRPr="009E7E59">
        <w:rPr>
          <w:rFonts w:ascii="Arial" w:hAnsi="Arial" w:cs="Arial"/>
          <w:sz w:val="24"/>
          <w:szCs w:val="24"/>
          <w:rtl/>
          <w:lang w:bidi="he-IL"/>
        </w:rPr>
        <w:t>א</w:t>
      </w:r>
      <w:r w:rsidR="00C84B24" w:rsidRPr="009E7E59">
        <w:rPr>
          <w:rFonts w:ascii="Arial" w:hAnsi="Arial" w:cs="Arial"/>
          <w:sz w:val="24"/>
          <w:szCs w:val="24"/>
          <w:vertAlign w:val="superscript"/>
        </w:rPr>
        <w:t>2</w:t>
      </w:r>
      <w:r w:rsidR="00C84B24" w:rsidRPr="009E7E59">
        <w:rPr>
          <w:rFonts w:ascii="Arial" w:hAnsi="Arial" w:cs="Arial"/>
          <w:sz w:val="24"/>
          <w:szCs w:val="24"/>
        </w:rPr>
        <w:t>=</w:t>
      </w:r>
      <w:r w:rsidR="00D01C2D" w:rsidRPr="009E7E59">
        <w:rPr>
          <w:rFonts w:ascii="Arial" w:hAnsi="Arial" w:cs="Arial"/>
          <w:sz w:val="24"/>
          <w:szCs w:val="24"/>
        </w:rPr>
        <w:t>45.352</w:t>
      </w:r>
      <w:r w:rsidR="00C84B24" w:rsidRPr="009E7E59">
        <w:rPr>
          <w:rFonts w:ascii="Arial" w:hAnsi="Arial" w:cs="Arial"/>
          <w:sz w:val="24"/>
          <w:szCs w:val="24"/>
        </w:rPr>
        <w:t>, p&lt;.001)</w:t>
      </w:r>
      <w:r w:rsidR="00F641C1" w:rsidRPr="009E7E59">
        <w:rPr>
          <w:rFonts w:ascii="Arial" w:hAnsi="Arial" w:cs="Arial"/>
          <w:sz w:val="24"/>
          <w:szCs w:val="24"/>
        </w:rPr>
        <w:t xml:space="preserve">.  </w:t>
      </w:r>
      <w:r w:rsidR="00BF3BEF" w:rsidRPr="009E7E59">
        <w:rPr>
          <w:rFonts w:ascii="Arial" w:hAnsi="Arial" w:cs="Arial"/>
          <w:sz w:val="24"/>
          <w:szCs w:val="24"/>
        </w:rPr>
        <w:t>At interview, s</w:t>
      </w:r>
      <w:r w:rsidR="00AC35AD" w:rsidRPr="009E7E59">
        <w:rPr>
          <w:rFonts w:ascii="Arial" w:hAnsi="Arial" w:cs="Arial"/>
          <w:sz w:val="24"/>
          <w:szCs w:val="24"/>
        </w:rPr>
        <w:t>urface responses</w:t>
      </w:r>
      <w:r w:rsidR="00A80D1C" w:rsidRPr="009E7E59">
        <w:rPr>
          <w:rFonts w:ascii="Arial" w:hAnsi="Arial" w:cs="Arial"/>
          <w:sz w:val="24"/>
          <w:szCs w:val="24"/>
        </w:rPr>
        <w:t xml:space="preserve"> were often blended with strategic and</w:t>
      </w:r>
      <w:r w:rsidR="00AC35AD" w:rsidRPr="009E7E59">
        <w:rPr>
          <w:rFonts w:ascii="Arial" w:hAnsi="Arial" w:cs="Arial"/>
          <w:sz w:val="24"/>
          <w:szCs w:val="24"/>
        </w:rPr>
        <w:t xml:space="preserve"> </w:t>
      </w:r>
      <w:r w:rsidR="003217E7" w:rsidRPr="009E7E59">
        <w:rPr>
          <w:rFonts w:ascii="Arial" w:hAnsi="Arial" w:cs="Arial"/>
          <w:sz w:val="24"/>
          <w:szCs w:val="24"/>
        </w:rPr>
        <w:t xml:space="preserve">expressed more frequently </w:t>
      </w:r>
      <w:r w:rsidR="00775F5C" w:rsidRPr="009E7E59">
        <w:rPr>
          <w:rFonts w:ascii="Arial" w:hAnsi="Arial" w:cs="Arial"/>
          <w:sz w:val="24"/>
          <w:szCs w:val="24"/>
        </w:rPr>
        <w:t xml:space="preserve">among those </w:t>
      </w:r>
      <w:r w:rsidR="00A63079" w:rsidRPr="009E7E59">
        <w:rPr>
          <w:rFonts w:ascii="Arial" w:hAnsi="Arial" w:cs="Arial"/>
          <w:sz w:val="24"/>
          <w:szCs w:val="24"/>
        </w:rPr>
        <w:t xml:space="preserve">more </w:t>
      </w:r>
      <w:r w:rsidR="00BF3BEF" w:rsidRPr="009E7E59">
        <w:rPr>
          <w:rFonts w:ascii="Arial" w:hAnsi="Arial" w:cs="Arial"/>
          <w:sz w:val="24"/>
          <w:szCs w:val="24"/>
        </w:rPr>
        <w:t>prone</w:t>
      </w:r>
      <w:r w:rsidR="00501081" w:rsidRPr="009E7E59">
        <w:rPr>
          <w:rFonts w:ascii="Arial" w:hAnsi="Arial" w:cs="Arial"/>
          <w:sz w:val="24"/>
          <w:szCs w:val="24"/>
        </w:rPr>
        <w:t xml:space="preserve"> to academic boredom than others</w:t>
      </w:r>
      <w:r w:rsidR="00775F5C" w:rsidRPr="009E7E59">
        <w:rPr>
          <w:rFonts w:ascii="Arial" w:hAnsi="Arial" w:cs="Arial"/>
          <w:sz w:val="24"/>
          <w:szCs w:val="24"/>
        </w:rPr>
        <w:t xml:space="preserve">: </w:t>
      </w:r>
      <w:r w:rsidR="00CD0B3B" w:rsidRPr="009E7E59">
        <w:rPr>
          <w:rFonts w:ascii="Arial" w:hAnsi="Arial" w:cs="Arial"/>
          <w:sz w:val="24"/>
          <w:szCs w:val="24"/>
        </w:rPr>
        <w:t xml:space="preserve">  </w:t>
      </w:r>
    </w:p>
    <w:p w:rsidR="00AD43CF" w:rsidRPr="009E7E59" w:rsidRDefault="00AD43CF" w:rsidP="00F613A5">
      <w:pPr>
        <w:spacing w:after="0" w:line="360" w:lineRule="auto"/>
        <w:jc w:val="both"/>
        <w:rPr>
          <w:rFonts w:ascii="Arial" w:hAnsi="Arial" w:cs="Arial"/>
          <w:sz w:val="24"/>
          <w:szCs w:val="24"/>
        </w:rPr>
      </w:pPr>
    </w:p>
    <w:p w:rsidR="00605475" w:rsidRPr="009E7E59" w:rsidRDefault="002D1A95" w:rsidP="00F42757">
      <w:pPr>
        <w:spacing w:after="0"/>
        <w:ind w:left="720"/>
        <w:jc w:val="both"/>
        <w:rPr>
          <w:rFonts w:ascii="Arial" w:hAnsi="Arial" w:cs="Arial"/>
          <w:i/>
          <w:sz w:val="24"/>
          <w:szCs w:val="24"/>
        </w:rPr>
      </w:pPr>
      <w:r w:rsidRPr="009E7E59">
        <w:rPr>
          <w:rFonts w:ascii="Arial" w:hAnsi="Arial" w:cs="Arial"/>
          <w:i/>
          <w:sz w:val="24"/>
          <w:szCs w:val="24"/>
        </w:rPr>
        <w:t>‘</w:t>
      </w:r>
      <w:r w:rsidR="00605475" w:rsidRPr="009E7E59">
        <w:rPr>
          <w:rFonts w:ascii="Arial" w:hAnsi="Arial" w:cs="Arial"/>
          <w:i/>
          <w:sz w:val="24"/>
          <w:szCs w:val="24"/>
        </w:rPr>
        <w:t>[I had to] resit my second year, I’d like to forget that happened … I wasn’t ready for it at all … I don’t like work where there’s too much freedom [as I’m] worried if I don’t get what you’re after I’m going to fail it … I am worried about failing a</w:t>
      </w:r>
      <w:r w:rsidR="00491B79" w:rsidRPr="009E7E59">
        <w:rPr>
          <w:rFonts w:ascii="Arial" w:hAnsi="Arial" w:cs="Arial"/>
          <w:i/>
          <w:sz w:val="24"/>
          <w:szCs w:val="24"/>
        </w:rPr>
        <w:t xml:space="preserve">ll the time </w:t>
      </w:r>
      <w:r w:rsidR="00605475" w:rsidRPr="009E7E59">
        <w:rPr>
          <w:rFonts w:ascii="Arial" w:hAnsi="Arial" w:cs="Arial"/>
          <w:i/>
          <w:sz w:val="24"/>
          <w:szCs w:val="24"/>
        </w:rPr>
        <w:t xml:space="preserve">… I think I just doubt myself too much.’ </w:t>
      </w:r>
      <w:r w:rsidR="00605475" w:rsidRPr="009E7E59">
        <w:rPr>
          <w:rFonts w:ascii="Arial" w:hAnsi="Arial" w:cs="Arial"/>
          <w:sz w:val="24"/>
          <w:szCs w:val="24"/>
        </w:rPr>
        <w:t>(Holly)</w:t>
      </w:r>
      <w:r w:rsidR="00605475" w:rsidRPr="009E7E59">
        <w:rPr>
          <w:rFonts w:ascii="Arial" w:hAnsi="Arial" w:cs="Arial"/>
          <w:i/>
          <w:sz w:val="24"/>
          <w:szCs w:val="24"/>
        </w:rPr>
        <w:t xml:space="preserve"> </w:t>
      </w:r>
    </w:p>
    <w:p w:rsidR="006A7EC8" w:rsidRPr="009E7E59" w:rsidRDefault="006A7EC8" w:rsidP="00F42757">
      <w:pPr>
        <w:spacing w:after="0"/>
        <w:jc w:val="both"/>
        <w:rPr>
          <w:rFonts w:ascii="Arial" w:hAnsi="Arial" w:cs="Arial"/>
          <w:i/>
          <w:sz w:val="24"/>
          <w:szCs w:val="24"/>
        </w:rPr>
      </w:pPr>
    </w:p>
    <w:p w:rsidR="00745B9D" w:rsidRPr="009E7E59" w:rsidRDefault="002D1A95" w:rsidP="00745B9D">
      <w:pPr>
        <w:spacing w:after="0"/>
        <w:ind w:left="720"/>
        <w:jc w:val="both"/>
        <w:rPr>
          <w:rFonts w:ascii="Arial" w:hAnsi="Arial" w:cs="Arial"/>
          <w:i/>
          <w:sz w:val="24"/>
          <w:szCs w:val="24"/>
        </w:rPr>
      </w:pPr>
      <w:r w:rsidRPr="009E7E59">
        <w:rPr>
          <w:rFonts w:ascii="Arial" w:hAnsi="Arial" w:cs="Arial"/>
          <w:i/>
          <w:sz w:val="24"/>
          <w:szCs w:val="24"/>
        </w:rPr>
        <w:t>‘</w:t>
      </w:r>
      <w:r w:rsidR="006A7EC8" w:rsidRPr="009E7E59">
        <w:rPr>
          <w:rFonts w:ascii="Arial" w:hAnsi="Arial" w:cs="Arial"/>
          <w:i/>
          <w:sz w:val="24"/>
          <w:szCs w:val="24"/>
        </w:rPr>
        <w:t xml:space="preserve">I’m one of them who does like to have that pressure on me towards the last minute </w:t>
      </w:r>
      <w:r w:rsidR="001855FD" w:rsidRPr="009E7E59">
        <w:rPr>
          <w:rFonts w:ascii="Arial" w:hAnsi="Arial" w:cs="Arial"/>
          <w:i/>
          <w:sz w:val="24"/>
          <w:szCs w:val="24"/>
        </w:rPr>
        <w:t xml:space="preserve">… </w:t>
      </w:r>
      <w:r w:rsidR="006A7EC8" w:rsidRPr="009E7E59">
        <w:rPr>
          <w:rFonts w:ascii="Arial" w:hAnsi="Arial" w:cs="Arial"/>
          <w:i/>
          <w:sz w:val="24"/>
          <w:szCs w:val="24"/>
        </w:rPr>
        <w:t xml:space="preserve">and work hard then … </w:t>
      </w:r>
      <w:r w:rsidR="00E755B8" w:rsidRPr="009E7E59">
        <w:rPr>
          <w:rFonts w:ascii="Arial" w:hAnsi="Arial" w:cs="Arial"/>
          <w:i/>
          <w:sz w:val="24"/>
          <w:szCs w:val="24"/>
        </w:rPr>
        <w:t>[but]</w:t>
      </w:r>
      <w:r w:rsidR="00CD339D" w:rsidRPr="009E7E59">
        <w:rPr>
          <w:rFonts w:ascii="Arial" w:hAnsi="Arial" w:cs="Arial"/>
          <w:i/>
          <w:sz w:val="24"/>
          <w:szCs w:val="24"/>
        </w:rPr>
        <w:t xml:space="preserve"> i</w:t>
      </w:r>
      <w:r w:rsidR="006A7EC8" w:rsidRPr="009E7E59">
        <w:rPr>
          <w:rFonts w:ascii="Arial" w:hAnsi="Arial" w:cs="Arial"/>
          <w:i/>
          <w:sz w:val="24"/>
          <w:szCs w:val="24"/>
        </w:rPr>
        <w:t>f I’m not interested I’ll be like “please get this module over and done with, I’ve had enough”</w:t>
      </w:r>
      <w:r w:rsidR="00815442" w:rsidRPr="009E7E59">
        <w:rPr>
          <w:rFonts w:ascii="Arial" w:hAnsi="Arial" w:cs="Arial"/>
          <w:i/>
          <w:sz w:val="24"/>
          <w:szCs w:val="24"/>
        </w:rPr>
        <w:t>.</w:t>
      </w:r>
      <w:r w:rsidR="006A7EC8" w:rsidRPr="009E7E59">
        <w:rPr>
          <w:rFonts w:ascii="Arial" w:hAnsi="Arial" w:cs="Arial"/>
          <w:i/>
          <w:sz w:val="24"/>
          <w:szCs w:val="24"/>
        </w:rPr>
        <w:t xml:space="preserve">’ </w:t>
      </w:r>
      <w:r w:rsidR="006A7EC8" w:rsidRPr="009E7E59">
        <w:rPr>
          <w:rFonts w:ascii="Arial" w:hAnsi="Arial" w:cs="Arial"/>
          <w:sz w:val="24"/>
          <w:szCs w:val="24"/>
        </w:rPr>
        <w:t>(Howie)</w:t>
      </w:r>
    </w:p>
    <w:p w:rsidR="003D62D3" w:rsidRPr="009E7E59" w:rsidRDefault="003D62D3" w:rsidP="00745B9D">
      <w:pPr>
        <w:spacing w:after="0"/>
        <w:jc w:val="both"/>
        <w:rPr>
          <w:rFonts w:ascii="Arial" w:hAnsi="Arial" w:cs="Arial"/>
          <w:i/>
          <w:sz w:val="24"/>
          <w:szCs w:val="24"/>
        </w:rPr>
      </w:pPr>
    </w:p>
    <w:p w:rsidR="007A1626" w:rsidRPr="009E7E59" w:rsidRDefault="00A064F8" w:rsidP="003D62D3">
      <w:pPr>
        <w:spacing w:after="0"/>
        <w:ind w:firstLine="720"/>
        <w:jc w:val="both"/>
        <w:rPr>
          <w:rFonts w:ascii="Arial" w:hAnsi="Arial" w:cs="Arial"/>
          <w:i/>
          <w:sz w:val="24"/>
          <w:szCs w:val="24"/>
        </w:rPr>
      </w:pPr>
      <w:r w:rsidRPr="009E7E59">
        <w:rPr>
          <w:rFonts w:ascii="Arial" w:hAnsi="Arial" w:cs="Arial"/>
          <w:i/>
          <w:sz w:val="24"/>
          <w:szCs w:val="24"/>
        </w:rPr>
        <w:t>Individual approach</w:t>
      </w:r>
      <w:r w:rsidR="00053EF0" w:rsidRPr="009E7E59">
        <w:rPr>
          <w:rFonts w:ascii="Arial" w:hAnsi="Arial" w:cs="Arial"/>
          <w:i/>
          <w:sz w:val="24"/>
          <w:szCs w:val="24"/>
        </w:rPr>
        <w:t>es</w:t>
      </w:r>
      <w:r w:rsidRPr="009E7E59">
        <w:rPr>
          <w:rFonts w:ascii="Arial" w:hAnsi="Arial" w:cs="Arial"/>
          <w:i/>
          <w:sz w:val="24"/>
          <w:szCs w:val="24"/>
        </w:rPr>
        <w:t xml:space="preserve"> profiles</w:t>
      </w:r>
    </w:p>
    <w:p w:rsidR="007A1626" w:rsidRPr="009E7E59" w:rsidRDefault="007A1626" w:rsidP="00F613A5">
      <w:pPr>
        <w:spacing w:after="0" w:line="360" w:lineRule="auto"/>
        <w:jc w:val="both"/>
        <w:rPr>
          <w:rFonts w:ascii="Arial" w:hAnsi="Arial" w:cs="Arial"/>
          <w:sz w:val="24"/>
          <w:szCs w:val="24"/>
        </w:rPr>
      </w:pPr>
    </w:p>
    <w:p w:rsidR="00D435C0" w:rsidRPr="009E7E59" w:rsidRDefault="003D3AC3" w:rsidP="00D435C0">
      <w:pPr>
        <w:spacing w:after="0" w:line="360" w:lineRule="auto"/>
        <w:jc w:val="both"/>
        <w:rPr>
          <w:rFonts w:ascii="Arial" w:hAnsi="Arial" w:cs="Arial"/>
          <w:sz w:val="24"/>
          <w:szCs w:val="24"/>
        </w:rPr>
      </w:pPr>
      <w:r w:rsidRPr="009E7E59">
        <w:rPr>
          <w:rFonts w:ascii="Arial" w:hAnsi="Arial" w:cs="Arial"/>
          <w:sz w:val="24"/>
          <w:szCs w:val="24"/>
        </w:rPr>
        <w:t xml:space="preserve">Instructive though it is to consider </w:t>
      </w:r>
      <w:r w:rsidR="00485641" w:rsidRPr="009E7E59">
        <w:rPr>
          <w:rFonts w:ascii="Arial" w:hAnsi="Arial" w:cs="Arial"/>
          <w:sz w:val="24"/>
          <w:szCs w:val="24"/>
        </w:rPr>
        <w:t xml:space="preserve">deep, strategic and surface </w:t>
      </w:r>
      <w:r w:rsidR="00AB37B8" w:rsidRPr="009E7E59">
        <w:rPr>
          <w:rFonts w:ascii="Arial" w:hAnsi="Arial" w:cs="Arial"/>
          <w:sz w:val="24"/>
          <w:szCs w:val="24"/>
        </w:rPr>
        <w:t xml:space="preserve">approaches </w:t>
      </w:r>
      <w:r w:rsidRPr="009E7E59">
        <w:rPr>
          <w:rFonts w:ascii="Arial" w:hAnsi="Arial" w:cs="Arial"/>
          <w:sz w:val="24"/>
          <w:szCs w:val="24"/>
        </w:rPr>
        <w:t>separately</w:t>
      </w:r>
      <w:r w:rsidR="00512BC0" w:rsidRPr="009E7E59">
        <w:rPr>
          <w:rFonts w:ascii="Arial" w:hAnsi="Arial" w:cs="Arial"/>
          <w:sz w:val="24"/>
          <w:szCs w:val="24"/>
        </w:rPr>
        <w:t xml:space="preserve"> </w:t>
      </w:r>
      <w:r w:rsidR="00393A8F" w:rsidRPr="009E7E59">
        <w:rPr>
          <w:rFonts w:ascii="Arial" w:hAnsi="Arial" w:cs="Arial"/>
          <w:sz w:val="24"/>
          <w:szCs w:val="24"/>
        </w:rPr>
        <w:t xml:space="preserve">for the purposes of </w:t>
      </w:r>
      <w:r w:rsidR="00BC0854" w:rsidRPr="009E7E59">
        <w:rPr>
          <w:rFonts w:ascii="Arial" w:hAnsi="Arial" w:cs="Arial"/>
          <w:sz w:val="24"/>
          <w:szCs w:val="24"/>
        </w:rPr>
        <w:t xml:space="preserve">exploration and initial </w:t>
      </w:r>
      <w:r w:rsidR="00393A8F" w:rsidRPr="009E7E59">
        <w:rPr>
          <w:rFonts w:ascii="Arial" w:hAnsi="Arial" w:cs="Arial"/>
          <w:sz w:val="24"/>
          <w:szCs w:val="24"/>
        </w:rPr>
        <w:t>analysis</w:t>
      </w:r>
      <w:r w:rsidR="00A62130" w:rsidRPr="009E7E59">
        <w:rPr>
          <w:rFonts w:ascii="Arial" w:hAnsi="Arial" w:cs="Arial"/>
          <w:sz w:val="24"/>
          <w:szCs w:val="24"/>
        </w:rPr>
        <w:t>,</w:t>
      </w:r>
      <w:r w:rsidR="00A66994" w:rsidRPr="009E7E59">
        <w:rPr>
          <w:rFonts w:ascii="Arial" w:hAnsi="Arial" w:cs="Arial"/>
          <w:sz w:val="24"/>
          <w:szCs w:val="24"/>
        </w:rPr>
        <w:t xml:space="preserve"> and to summarise </w:t>
      </w:r>
      <w:r w:rsidR="00841614" w:rsidRPr="009E7E59">
        <w:rPr>
          <w:rFonts w:ascii="Arial" w:hAnsi="Arial" w:cs="Arial"/>
          <w:sz w:val="24"/>
          <w:szCs w:val="24"/>
        </w:rPr>
        <w:t>and illustrate</w:t>
      </w:r>
      <w:r w:rsidR="00252A5B" w:rsidRPr="009E7E59">
        <w:rPr>
          <w:rFonts w:ascii="Arial" w:hAnsi="Arial" w:cs="Arial"/>
          <w:sz w:val="24"/>
          <w:szCs w:val="24"/>
        </w:rPr>
        <w:t xml:space="preserve"> </w:t>
      </w:r>
      <w:r w:rsidR="008B41A8" w:rsidRPr="009E7E59">
        <w:rPr>
          <w:rFonts w:ascii="Arial" w:hAnsi="Arial" w:cs="Arial"/>
          <w:sz w:val="24"/>
          <w:szCs w:val="24"/>
        </w:rPr>
        <w:t xml:space="preserve">overall </w:t>
      </w:r>
      <w:r w:rsidR="00A66994" w:rsidRPr="009E7E59">
        <w:rPr>
          <w:rFonts w:ascii="Arial" w:hAnsi="Arial" w:cs="Arial"/>
          <w:sz w:val="24"/>
          <w:szCs w:val="24"/>
        </w:rPr>
        <w:t>sample characteristics</w:t>
      </w:r>
      <w:r w:rsidRPr="009E7E59">
        <w:rPr>
          <w:rFonts w:ascii="Arial" w:hAnsi="Arial" w:cs="Arial"/>
          <w:sz w:val="24"/>
          <w:szCs w:val="24"/>
        </w:rPr>
        <w:t xml:space="preserve"> </w:t>
      </w:r>
      <w:r w:rsidR="00950563" w:rsidRPr="009E7E59">
        <w:rPr>
          <w:rFonts w:ascii="Arial" w:hAnsi="Arial" w:cs="Arial"/>
          <w:sz w:val="24"/>
          <w:szCs w:val="24"/>
        </w:rPr>
        <w:t>in</w:t>
      </w:r>
      <w:r w:rsidR="00BC0854" w:rsidRPr="009E7E59">
        <w:rPr>
          <w:rFonts w:ascii="Arial" w:hAnsi="Arial" w:cs="Arial"/>
          <w:sz w:val="24"/>
          <w:szCs w:val="24"/>
        </w:rPr>
        <w:t xml:space="preserve"> the broadest of</w:t>
      </w:r>
      <w:r w:rsidR="00950563" w:rsidRPr="009E7E59">
        <w:rPr>
          <w:rFonts w:ascii="Arial" w:hAnsi="Arial" w:cs="Arial"/>
          <w:sz w:val="24"/>
          <w:szCs w:val="24"/>
        </w:rPr>
        <w:t xml:space="preserve"> detail</w:t>
      </w:r>
      <w:r w:rsidR="00A66994" w:rsidRPr="009E7E59">
        <w:rPr>
          <w:rFonts w:ascii="Arial" w:hAnsi="Arial" w:cs="Arial"/>
          <w:sz w:val="24"/>
          <w:szCs w:val="24"/>
        </w:rPr>
        <w:t>,</w:t>
      </w:r>
      <w:r w:rsidR="00AB37B8" w:rsidRPr="009E7E59">
        <w:rPr>
          <w:rFonts w:ascii="Arial" w:hAnsi="Arial" w:cs="Arial"/>
          <w:sz w:val="24"/>
          <w:szCs w:val="24"/>
        </w:rPr>
        <w:t xml:space="preserve"> </w:t>
      </w:r>
      <w:r w:rsidR="00485641" w:rsidRPr="009E7E59">
        <w:rPr>
          <w:rFonts w:ascii="Arial" w:hAnsi="Arial" w:cs="Arial"/>
          <w:sz w:val="24"/>
          <w:szCs w:val="24"/>
        </w:rPr>
        <w:t xml:space="preserve">individuals </w:t>
      </w:r>
      <w:r w:rsidR="00AB37B8" w:rsidRPr="009E7E59">
        <w:rPr>
          <w:rFonts w:ascii="Arial" w:hAnsi="Arial" w:cs="Arial"/>
          <w:sz w:val="24"/>
          <w:szCs w:val="24"/>
        </w:rPr>
        <w:t xml:space="preserve">are </w:t>
      </w:r>
      <w:r w:rsidR="00485641" w:rsidRPr="009E7E59">
        <w:rPr>
          <w:rFonts w:ascii="Arial" w:hAnsi="Arial" w:cs="Arial"/>
          <w:sz w:val="24"/>
          <w:szCs w:val="24"/>
        </w:rPr>
        <w:t>not de</w:t>
      </w:r>
      <w:r w:rsidR="00AB37B8" w:rsidRPr="009E7E59">
        <w:rPr>
          <w:rFonts w:ascii="Arial" w:hAnsi="Arial" w:cs="Arial"/>
          <w:sz w:val="24"/>
          <w:szCs w:val="24"/>
        </w:rPr>
        <w:t>fined by any one approach alone</w:t>
      </w:r>
      <w:r w:rsidR="00A62130" w:rsidRPr="009E7E59">
        <w:rPr>
          <w:rFonts w:ascii="Arial" w:hAnsi="Arial" w:cs="Arial"/>
          <w:sz w:val="24"/>
          <w:szCs w:val="24"/>
        </w:rPr>
        <w:t>.  To emphasise the importance of this</w:t>
      </w:r>
      <w:r w:rsidR="00950563" w:rsidRPr="009E7E59">
        <w:rPr>
          <w:rFonts w:ascii="Arial" w:hAnsi="Arial" w:cs="Arial"/>
          <w:sz w:val="24"/>
          <w:szCs w:val="24"/>
        </w:rPr>
        <w:t xml:space="preserve"> more fully</w:t>
      </w:r>
      <w:r w:rsidR="00A17ECA" w:rsidRPr="009E7E59">
        <w:rPr>
          <w:rFonts w:ascii="Arial" w:hAnsi="Arial" w:cs="Arial"/>
          <w:sz w:val="24"/>
          <w:szCs w:val="24"/>
        </w:rPr>
        <w:t>,</w:t>
      </w:r>
      <w:r w:rsidR="00485641" w:rsidRPr="009E7E59">
        <w:rPr>
          <w:rFonts w:ascii="Arial" w:hAnsi="Arial" w:cs="Arial"/>
          <w:sz w:val="24"/>
          <w:szCs w:val="24"/>
        </w:rPr>
        <w:t xml:space="preserve"> extended</w:t>
      </w:r>
      <w:r w:rsidR="003C6304" w:rsidRPr="009E7E59">
        <w:rPr>
          <w:rFonts w:ascii="Arial" w:hAnsi="Arial" w:cs="Arial"/>
          <w:sz w:val="24"/>
          <w:szCs w:val="24"/>
        </w:rPr>
        <w:t xml:space="preserve"> and annotated</w:t>
      </w:r>
      <w:r w:rsidR="00485641" w:rsidRPr="009E7E59">
        <w:rPr>
          <w:rFonts w:ascii="Arial" w:hAnsi="Arial" w:cs="Arial"/>
          <w:sz w:val="24"/>
          <w:szCs w:val="24"/>
        </w:rPr>
        <w:t xml:space="preserve"> </w:t>
      </w:r>
      <w:r w:rsidR="00422B19" w:rsidRPr="009E7E59">
        <w:rPr>
          <w:rFonts w:ascii="Arial" w:hAnsi="Arial" w:cs="Arial"/>
          <w:sz w:val="24"/>
          <w:szCs w:val="24"/>
        </w:rPr>
        <w:lastRenderedPageBreak/>
        <w:t xml:space="preserve">interview </w:t>
      </w:r>
      <w:r w:rsidR="00C64683" w:rsidRPr="009E7E59">
        <w:rPr>
          <w:rFonts w:ascii="Arial" w:hAnsi="Arial" w:cs="Arial"/>
          <w:sz w:val="24"/>
          <w:szCs w:val="24"/>
        </w:rPr>
        <w:t>transcripts</w:t>
      </w:r>
      <w:r w:rsidR="00485641" w:rsidRPr="009E7E59">
        <w:rPr>
          <w:rFonts w:ascii="Arial" w:hAnsi="Arial" w:cs="Arial"/>
          <w:sz w:val="24"/>
          <w:szCs w:val="24"/>
        </w:rPr>
        <w:t xml:space="preserve"> </w:t>
      </w:r>
      <w:r w:rsidR="00AF13C4" w:rsidRPr="009E7E59">
        <w:rPr>
          <w:rFonts w:ascii="Arial" w:hAnsi="Arial" w:cs="Arial"/>
          <w:sz w:val="24"/>
          <w:szCs w:val="24"/>
        </w:rPr>
        <w:t>are presented from Luke and</w:t>
      </w:r>
      <w:r w:rsidR="00A17ECA" w:rsidRPr="009E7E59">
        <w:rPr>
          <w:rFonts w:ascii="Arial" w:hAnsi="Arial" w:cs="Arial"/>
          <w:sz w:val="24"/>
          <w:szCs w:val="24"/>
        </w:rPr>
        <w:t xml:space="preserve"> </w:t>
      </w:r>
      <w:r w:rsidR="00485641" w:rsidRPr="009E7E59">
        <w:rPr>
          <w:rFonts w:ascii="Arial" w:hAnsi="Arial" w:cs="Arial"/>
          <w:sz w:val="24"/>
          <w:szCs w:val="24"/>
        </w:rPr>
        <w:t>Hannah (Table 3).</w:t>
      </w:r>
      <w:r w:rsidR="00C64683" w:rsidRPr="009E7E59">
        <w:rPr>
          <w:rFonts w:ascii="Arial" w:hAnsi="Arial" w:cs="Arial"/>
          <w:sz w:val="24"/>
          <w:szCs w:val="24"/>
        </w:rPr>
        <w:t xml:space="preserve">  </w:t>
      </w:r>
      <w:r w:rsidR="00BA4067" w:rsidRPr="009E7E59">
        <w:rPr>
          <w:rFonts w:ascii="Arial" w:hAnsi="Arial" w:cs="Arial"/>
          <w:sz w:val="24"/>
          <w:szCs w:val="24"/>
        </w:rPr>
        <w:t>With no sugge</w:t>
      </w:r>
      <w:r w:rsidR="00C919CC" w:rsidRPr="009E7E59">
        <w:rPr>
          <w:rFonts w:ascii="Arial" w:hAnsi="Arial" w:cs="Arial"/>
          <w:sz w:val="24"/>
          <w:szCs w:val="24"/>
        </w:rPr>
        <w:t>stion of a</w:t>
      </w:r>
      <w:r w:rsidR="004F1E1D" w:rsidRPr="009E7E59">
        <w:rPr>
          <w:rFonts w:ascii="Arial" w:hAnsi="Arial" w:cs="Arial"/>
          <w:sz w:val="24"/>
          <w:szCs w:val="24"/>
        </w:rPr>
        <w:t>ny</w:t>
      </w:r>
      <w:r w:rsidR="00C919CC" w:rsidRPr="009E7E59">
        <w:rPr>
          <w:rFonts w:ascii="Arial" w:hAnsi="Arial" w:cs="Arial"/>
          <w:sz w:val="24"/>
          <w:szCs w:val="24"/>
        </w:rPr>
        <w:t xml:space="preserve"> gendered association</w:t>
      </w:r>
      <w:r w:rsidR="009509B2" w:rsidRPr="009E7E59">
        <w:rPr>
          <w:rFonts w:ascii="Arial" w:hAnsi="Arial" w:cs="Arial"/>
          <w:sz w:val="24"/>
          <w:szCs w:val="24"/>
        </w:rPr>
        <w:t xml:space="preserve"> </w:t>
      </w:r>
      <w:r w:rsidR="004F1E1D" w:rsidRPr="009E7E59">
        <w:rPr>
          <w:rFonts w:ascii="Arial" w:hAnsi="Arial" w:cs="Arial"/>
          <w:sz w:val="24"/>
          <w:szCs w:val="24"/>
        </w:rPr>
        <w:t xml:space="preserve">(they </w:t>
      </w:r>
      <w:r w:rsidR="00C919CC" w:rsidRPr="009E7E59">
        <w:rPr>
          <w:rFonts w:ascii="Arial" w:hAnsi="Arial" w:cs="Arial"/>
          <w:sz w:val="24"/>
          <w:szCs w:val="24"/>
        </w:rPr>
        <w:t xml:space="preserve">simply </w:t>
      </w:r>
      <w:r w:rsidR="00BC0854" w:rsidRPr="009E7E59">
        <w:rPr>
          <w:rFonts w:ascii="Arial" w:hAnsi="Arial" w:cs="Arial"/>
          <w:sz w:val="24"/>
          <w:szCs w:val="24"/>
        </w:rPr>
        <w:t xml:space="preserve">provided </w:t>
      </w:r>
      <w:r w:rsidR="00C919CC" w:rsidRPr="009E7E59">
        <w:rPr>
          <w:rFonts w:ascii="Arial" w:hAnsi="Arial" w:cs="Arial"/>
          <w:sz w:val="24"/>
          <w:szCs w:val="24"/>
        </w:rPr>
        <w:t>the clearest</w:t>
      </w:r>
      <w:r w:rsidR="00BA4067" w:rsidRPr="009E7E59">
        <w:rPr>
          <w:rFonts w:ascii="Arial" w:hAnsi="Arial" w:cs="Arial"/>
          <w:sz w:val="24"/>
          <w:szCs w:val="24"/>
        </w:rPr>
        <w:t xml:space="preserve"> examples</w:t>
      </w:r>
      <w:r w:rsidR="004F1E1D" w:rsidRPr="009E7E59">
        <w:rPr>
          <w:rFonts w:ascii="Arial" w:hAnsi="Arial" w:cs="Arial"/>
          <w:sz w:val="24"/>
          <w:szCs w:val="24"/>
        </w:rPr>
        <w:t xml:space="preserve"> </w:t>
      </w:r>
      <w:r w:rsidR="00D55067" w:rsidRPr="009E7E59">
        <w:rPr>
          <w:rFonts w:ascii="Arial" w:hAnsi="Arial" w:cs="Arial"/>
          <w:sz w:val="24"/>
          <w:szCs w:val="24"/>
        </w:rPr>
        <w:t xml:space="preserve">and contrasts </w:t>
      </w:r>
      <w:r w:rsidR="004F1E1D" w:rsidRPr="009E7E59">
        <w:rPr>
          <w:rFonts w:ascii="Arial" w:hAnsi="Arial" w:cs="Arial"/>
          <w:sz w:val="24"/>
          <w:szCs w:val="24"/>
        </w:rPr>
        <w:t>available</w:t>
      </w:r>
      <w:r w:rsidR="00BA4067" w:rsidRPr="009E7E59">
        <w:rPr>
          <w:rFonts w:ascii="Arial" w:hAnsi="Arial" w:cs="Arial"/>
          <w:sz w:val="24"/>
          <w:szCs w:val="24"/>
        </w:rPr>
        <w:t>), t</w:t>
      </w:r>
      <w:r w:rsidR="003D62D3" w:rsidRPr="009E7E59">
        <w:rPr>
          <w:rFonts w:ascii="Arial" w:hAnsi="Arial" w:cs="Arial"/>
          <w:sz w:val="24"/>
          <w:szCs w:val="24"/>
        </w:rPr>
        <w:t xml:space="preserve">hese are considered </w:t>
      </w:r>
      <w:r w:rsidR="00D1568B" w:rsidRPr="009E7E59">
        <w:rPr>
          <w:rFonts w:ascii="Arial" w:hAnsi="Arial" w:cs="Arial"/>
          <w:sz w:val="24"/>
          <w:szCs w:val="24"/>
        </w:rPr>
        <w:t>side by side</w:t>
      </w:r>
      <w:r w:rsidR="00A663D6" w:rsidRPr="009E7E59">
        <w:rPr>
          <w:rFonts w:ascii="Arial" w:hAnsi="Arial" w:cs="Arial"/>
          <w:sz w:val="24"/>
          <w:szCs w:val="24"/>
        </w:rPr>
        <w:t xml:space="preserve"> and by areas of </w:t>
      </w:r>
      <w:r w:rsidR="00D0389A" w:rsidRPr="009E7E59">
        <w:rPr>
          <w:rFonts w:ascii="Arial" w:hAnsi="Arial" w:cs="Arial"/>
          <w:sz w:val="24"/>
          <w:szCs w:val="24"/>
        </w:rPr>
        <w:t xml:space="preserve">particular </w:t>
      </w:r>
      <w:r w:rsidR="00A663D6" w:rsidRPr="009E7E59">
        <w:rPr>
          <w:rFonts w:ascii="Arial" w:hAnsi="Arial" w:cs="Arial"/>
          <w:sz w:val="24"/>
          <w:szCs w:val="24"/>
        </w:rPr>
        <w:t>interest</w:t>
      </w:r>
      <w:r w:rsidR="00D1568B" w:rsidRPr="009E7E59">
        <w:rPr>
          <w:rFonts w:ascii="Arial" w:hAnsi="Arial" w:cs="Arial"/>
          <w:sz w:val="24"/>
          <w:szCs w:val="24"/>
        </w:rPr>
        <w:t xml:space="preserve"> </w:t>
      </w:r>
      <w:r w:rsidR="00DB1D39" w:rsidRPr="009E7E59">
        <w:rPr>
          <w:rFonts w:ascii="Arial" w:hAnsi="Arial" w:cs="Arial"/>
          <w:sz w:val="24"/>
          <w:szCs w:val="24"/>
        </w:rPr>
        <w:t>in order for direct compari</w:t>
      </w:r>
      <w:r w:rsidR="00D1568B" w:rsidRPr="009E7E59">
        <w:rPr>
          <w:rFonts w:ascii="Arial" w:hAnsi="Arial" w:cs="Arial"/>
          <w:sz w:val="24"/>
          <w:szCs w:val="24"/>
        </w:rPr>
        <w:t>sons to be made</w:t>
      </w:r>
      <w:r w:rsidR="007D19DB" w:rsidRPr="009E7E59">
        <w:rPr>
          <w:rFonts w:ascii="Arial" w:hAnsi="Arial" w:cs="Arial"/>
          <w:sz w:val="24"/>
          <w:szCs w:val="24"/>
        </w:rPr>
        <w:t xml:space="preserve">.  </w:t>
      </w:r>
      <w:r w:rsidR="00C64683" w:rsidRPr="009E7E59">
        <w:rPr>
          <w:rFonts w:ascii="Arial" w:hAnsi="Arial" w:cs="Arial"/>
          <w:sz w:val="24"/>
          <w:szCs w:val="24"/>
        </w:rPr>
        <w:t>At the point of interview, Luke presented with a</w:t>
      </w:r>
      <w:r w:rsidR="00950563" w:rsidRPr="009E7E59">
        <w:rPr>
          <w:rFonts w:ascii="Arial" w:hAnsi="Arial" w:cs="Arial"/>
          <w:sz w:val="24"/>
          <w:szCs w:val="24"/>
        </w:rPr>
        <w:t xml:space="preserve"> BPS-UKHE score of 53 </w:t>
      </w:r>
      <w:r w:rsidR="00841614" w:rsidRPr="009E7E59">
        <w:rPr>
          <w:rFonts w:ascii="Arial" w:hAnsi="Arial" w:cs="Arial"/>
          <w:sz w:val="24"/>
          <w:szCs w:val="24"/>
        </w:rPr>
        <w:t>(low)</w:t>
      </w:r>
      <w:r w:rsidR="00C64683" w:rsidRPr="009E7E59">
        <w:rPr>
          <w:rFonts w:ascii="Arial" w:hAnsi="Arial" w:cs="Arial"/>
          <w:sz w:val="24"/>
          <w:szCs w:val="24"/>
        </w:rPr>
        <w:t>.  His</w:t>
      </w:r>
      <w:r w:rsidR="00094917" w:rsidRPr="009E7E59">
        <w:rPr>
          <w:rFonts w:ascii="Arial" w:hAnsi="Arial" w:cs="Arial"/>
          <w:sz w:val="24"/>
          <w:szCs w:val="24"/>
        </w:rPr>
        <w:t xml:space="preserve"> deep,</w:t>
      </w:r>
      <w:r w:rsidR="00C64683" w:rsidRPr="009E7E59">
        <w:rPr>
          <w:rFonts w:ascii="Arial" w:hAnsi="Arial" w:cs="Arial"/>
          <w:sz w:val="24"/>
          <w:szCs w:val="24"/>
        </w:rPr>
        <w:t xml:space="preserve"> strategic and surface ASSIST scores were </w:t>
      </w:r>
      <w:r w:rsidR="00950563" w:rsidRPr="009E7E59">
        <w:rPr>
          <w:rFonts w:ascii="Arial" w:hAnsi="Arial" w:cs="Arial"/>
          <w:sz w:val="24"/>
          <w:szCs w:val="24"/>
        </w:rPr>
        <w:t>1</w:t>
      </w:r>
      <w:r w:rsidR="00AF13C4" w:rsidRPr="009E7E59">
        <w:rPr>
          <w:rFonts w:ascii="Arial" w:hAnsi="Arial" w:cs="Arial"/>
          <w:sz w:val="24"/>
          <w:szCs w:val="24"/>
        </w:rPr>
        <w:t xml:space="preserve">8.3, </w:t>
      </w:r>
      <w:r w:rsidR="00950563" w:rsidRPr="009E7E59">
        <w:rPr>
          <w:rFonts w:ascii="Arial" w:hAnsi="Arial" w:cs="Arial"/>
          <w:sz w:val="24"/>
          <w:szCs w:val="24"/>
        </w:rPr>
        <w:t>15.4 and only 8.5</w:t>
      </w:r>
      <w:r w:rsidR="00AF13C4" w:rsidRPr="009E7E59">
        <w:rPr>
          <w:rFonts w:ascii="Arial" w:hAnsi="Arial" w:cs="Arial"/>
          <w:sz w:val="24"/>
          <w:szCs w:val="24"/>
        </w:rPr>
        <w:t xml:space="preserve"> respectively</w:t>
      </w:r>
      <w:r w:rsidR="00950563" w:rsidRPr="009E7E59">
        <w:rPr>
          <w:rFonts w:ascii="Arial" w:hAnsi="Arial" w:cs="Arial"/>
          <w:sz w:val="24"/>
          <w:szCs w:val="24"/>
        </w:rPr>
        <w:t xml:space="preserve">.  </w:t>
      </w:r>
      <w:r w:rsidR="00C64683" w:rsidRPr="009E7E59">
        <w:rPr>
          <w:rFonts w:ascii="Arial" w:hAnsi="Arial" w:cs="Arial"/>
          <w:sz w:val="24"/>
          <w:szCs w:val="24"/>
        </w:rPr>
        <w:t>Hannah, on the other hand, presented</w:t>
      </w:r>
      <w:r w:rsidR="00950563" w:rsidRPr="009E7E59">
        <w:rPr>
          <w:rFonts w:ascii="Arial" w:hAnsi="Arial" w:cs="Arial"/>
          <w:sz w:val="24"/>
          <w:szCs w:val="24"/>
        </w:rPr>
        <w:t xml:space="preserve"> </w:t>
      </w:r>
      <w:r w:rsidR="00C64683" w:rsidRPr="009E7E59">
        <w:rPr>
          <w:rFonts w:ascii="Arial" w:hAnsi="Arial" w:cs="Arial"/>
          <w:sz w:val="24"/>
          <w:szCs w:val="24"/>
        </w:rPr>
        <w:t xml:space="preserve">with a </w:t>
      </w:r>
      <w:r w:rsidR="00950563" w:rsidRPr="009E7E59">
        <w:rPr>
          <w:rFonts w:ascii="Arial" w:hAnsi="Arial" w:cs="Arial"/>
          <w:sz w:val="24"/>
          <w:szCs w:val="24"/>
        </w:rPr>
        <w:t>BPS-UKHE score of 88</w:t>
      </w:r>
      <w:r w:rsidR="001D03A1" w:rsidRPr="009E7E59">
        <w:rPr>
          <w:rFonts w:ascii="Arial" w:hAnsi="Arial" w:cs="Arial"/>
          <w:sz w:val="24"/>
          <w:szCs w:val="24"/>
        </w:rPr>
        <w:t xml:space="preserve"> (high)</w:t>
      </w:r>
      <w:r w:rsidR="00C64683" w:rsidRPr="009E7E59">
        <w:rPr>
          <w:rFonts w:ascii="Arial" w:hAnsi="Arial" w:cs="Arial"/>
          <w:sz w:val="24"/>
          <w:szCs w:val="24"/>
        </w:rPr>
        <w:t xml:space="preserve">.  Her </w:t>
      </w:r>
      <w:r w:rsidR="00D45C82" w:rsidRPr="009E7E59">
        <w:rPr>
          <w:rFonts w:ascii="Arial" w:hAnsi="Arial" w:cs="Arial"/>
          <w:sz w:val="24"/>
          <w:szCs w:val="24"/>
        </w:rPr>
        <w:t xml:space="preserve">deep, strategic and surface </w:t>
      </w:r>
      <w:r w:rsidR="00C64683" w:rsidRPr="009E7E59">
        <w:rPr>
          <w:rFonts w:ascii="Arial" w:hAnsi="Arial" w:cs="Arial"/>
          <w:sz w:val="24"/>
          <w:szCs w:val="24"/>
        </w:rPr>
        <w:t>ASSIST scores were</w:t>
      </w:r>
      <w:r w:rsidR="00D45C82" w:rsidRPr="009E7E59">
        <w:rPr>
          <w:rFonts w:ascii="Arial" w:hAnsi="Arial" w:cs="Arial"/>
          <w:sz w:val="24"/>
          <w:szCs w:val="24"/>
        </w:rPr>
        <w:t xml:space="preserve"> 15.5, </w:t>
      </w:r>
      <w:r w:rsidR="00950563" w:rsidRPr="009E7E59">
        <w:rPr>
          <w:rFonts w:ascii="Arial" w:hAnsi="Arial" w:cs="Arial"/>
          <w:sz w:val="24"/>
          <w:szCs w:val="24"/>
        </w:rPr>
        <w:t xml:space="preserve">14.4 </w:t>
      </w:r>
      <w:r w:rsidR="00D45C82" w:rsidRPr="009E7E59">
        <w:rPr>
          <w:rFonts w:ascii="Arial" w:hAnsi="Arial" w:cs="Arial"/>
          <w:sz w:val="24"/>
          <w:szCs w:val="24"/>
        </w:rPr>
        <w:t>and 15.5 respectively</w:t>
      </w:r>
      <w:r w:rsidR="00950563" w:rsidRPr="009E7E59">
        <w:rPr>
          <w:rFonts w:ascii="Arial" w:hAnsi="Arial" w:cs="Arial"/>
          <w:sz w:val="24"/>
          <w:szCs w:val="24"/>
        </w:rPr>
        <w:t>.</w:t>
      </w:r>
      <w:r w:rsidR="00D435C0" w:rsidRPr="009E7E59">
        <w:rPr>
          <w:rFonts w:ascii="Arial" w:hAnsi="Arial" w:cs="Arial"/>
          <w:sz w:val="24"/>
          <w:szCs w:val="24"/>
        </w:rPr>
        <w:t xml:space="preserve">  Not only did Luke and Hannah differ markedly in terms of their scores</w:t>
      </w:r>
      <w:r w:rsidR="00503E0F" w:rsidRPr="009E7E59">
        <w:rPr>
          <w:rFonts w:ascii="Arial" w:hAnsi="Arial" w:cs="Arial"/>
          <w:sz w:val="24"/>
          <w:szCs w:val="24"/>
        </w:rPr>
        <w:t xml:space="preserve"> on both instruments</w:t>
      </w:r>
      <w:r w:rsidR="00D435C0" w:rsidRPr="009E7E59">
        <w:rPr>
          <w:rFonts w:ascii="Arial" w:hAnsi="Arial" w:cs="Arial"/>
          <w:sz w:val="24"/>
          <w:szCs w:val="24"/>
        </w:rPr>
        <w:t>, the qualitative differences between them at interview were also striking.</w:t>
      </w:r>
      <w:r w:rsidR="00D50080" w:rsidRPr="009E7E59">
        <w:rPr>
          <w:rFonts w:ascii="Arial" w:hAnsi="Arial" w:cs="Arial"/>
          <w:sz w:val="24"/>
          <w:szCs w:val="24"/>
        </w:rPr>
        <w:t xml:space="preserve">  Following interview, Luke went on to achieve an overall final degree mark of 67% </w:t>
      </w:r>
      <w:r w:rsidR="009509B2" w:rsidRPr="009E7E59">
        <w:rPr>
          <w:rFonts w:ascii="Arial" w:hAnsi="Arial" w:cs="Arial"/>
          <w:sz w:val="24"/>
          <w:szCs w:val="24"/>
        </w:rPr>
        <w:t xml:space="preserve">and </w:t>
      </w:r>
      <w:r w:rsidR="00D50080" w:rsidRPr="009E7E59">
        <w:rPr>
          <w:rFonts w:ascii="Arial" w:hAnsi="Arial" w:cs="Arial"/>
          <w:sz w:val="24"/>
          <w:szCs w:val="24"/>
        </w:rPr>
        <w:t xml:space="preserve">was awarded an upper second class honours degree (2:1).  Hannah went on to achieve an overall final degree mark of 49% and was awarded a third class honours degree (3).  </w:t>
      </w:r>
    </w:p>
    <w:p w:rsidR="007A1626" w:rsidRPr="009E7E59" w:rsidRDefault="007A1626" w:rsidP="00F613A5">
      <w:pPr>
        <w:spacing w:after="0" w:line="360" w:lineRule="auto"/>
        <w:jc w:val="both"/>
        <w:rPr>
          <w:rFonts w:ascii="Arial" w:hAnsi="Arial" w:cs="Arial"/>
          <w:sz w:val="24"/>
          <w:szCs w:val="24"/>
        </w:rPr>
      </w:pPr>
    </w:p>
    <w:p w:rsidR="00485641" w:rsidRPr="009E7E59" w:rsidRDefault="00485641" w:rsidP="00485641">
      <w:pPr>
        <w:spacing w:after="0" w:line="360" w:lineRule="auto"/>
        <w:jc w:val="center"/>
        <w:rPr>
          <w:rFonts w:ascii="Arial" w:hAnsi="Arial" w:cs="Arial"/>
          <w:b/>
          <w:sz w:val="24"/>
          <w:szCs w:val="24"/>
        </w:rPr>
      </w:pPr>
      <w:r w:rsidRPr="009E7E59">
        <w:rPr>
          <w:rFonts w:ascii="Arial" w:hAnsi="Arial" w:cs="Arial"/>
          <w:b/>
          <w:sz w:val="24"/>
          <w:szCs w:val="24"/>
        </w:rPr>
        <w:t>[Insert Table 3 as close to here as possible.]</w:t>
      </w:r>
    </w:p>
    <w:p w:rsidR="00485641" w:rsidRPr="009E7E59" w:rsidRDefault="00485641" w:rsidP="00F613A5">
      <w:pPr>
        <w:spacing w:after="0" w:line="360" w:lineRule="auto"/>
        <w:jc w:val="both"/>
        <w:rPr>
          <w:rFonts w:ascii="Arial" w:hAnsi="Arial" w:cs="Arial"/>
          <w:sz w:val="24"/>
          <w:szCs w:val="24"/>
        </w:rPr>
      </w:pPr>
    </w:p>
    <w:p w:rsidR="00227CFF" w:rsidRPr="009E7E59" w:rsidRDefault="00F20394" w:rsidP="00253F78">
      <w:pPr>
        <w:spacing w:after="0" w:line="360" w:lineRule="auto"/>
        <w:jc w:val="both"/>
        <w:rPr>
          <w:rFonts w:ascii="Arial" w:hAnsi="Arial" w:cs="Arial"/>
          <w:i/>
          <w:sz w:val="24"/>
          <w:szCs w:val="24"/>
        </w:rPr>
      </w:pPr>
      <w:r w:rsidRPr="009E7E59">
        <w:rPr>
          <w:rFonts w:ascii="Arial" w:hAnsi="Arial" w:cs="Arial"/>
          <w:b/>
          <w:sz w:val="24"/>
          <w:szCs w:val="24"/>
        </w:rPr>
        <w:tab/>
      </w:r>
      <w:r w:rsidRPr="009E7E59">
        <w:rPr>
          <w:rFonts w:ascii="Arial" w:hAnsi="Arial" w:cs="Arial"/>
          <w:i/>
          <w:sz w:val="24"/>
          <w:szCs w:val="24"/>
        </w:rPr>
        <w:t>Student attainment</w:t>
      </w:r>
      <w:r w:rsidR="00667F0C" w:rsidRPr="009E7E59">
        <w:rPr>
          <w:rFonts w:ascii="Arial" w:hAnsi="Arial" w:cs="Arial"/>
          <w:i/>
          <w:sz w:val="24"/>
          <w:szCs w:val="24"/>
        </w:rPr>
        <w:t xml:space="preserve"> and final </w:t>
      </w:r>
      <w:r w:rsidR="00AC633D" w:rsidRPr="009E7E59">
        <w:rPr>
          <w:rFonts w:ascii="Arial" w:hAnsi="Arial" w:cs="Arial"/>
          <w:i/>
          <w:sz w:val="24"/>
          <w:szCs w:val="24"/>
        </w:rPr>
        <w:t xml:space="preserve">year </w:t>
      </w:r>
      <w:r w:rsidR="00667F0C" w:rsidRPr="009E7E59">
        <w:rPr>
          <w:rFonts w:ascii="Arial" w:hAnsi="Arial" w:cs="Arial"/>
          <w:i/>
          <w:sz w:val="24"/>
          <w:szCs w:val="24"/>
        </w:rPr>
        <w:t>degree outcome</w:t>
      </w:r>
    </w:p>
    <w:p w:rsidR="007A1E10" w:rsidRPr="009E7E59" w:rsidRDefault="007A1E10" w:rsidP="007A1E10">
      <w:pPr>
        <w:spacing w:after="0" w:line="360" w:lineRule="auto"/>
        <w:jc w:val="both"/>
        <w:rPr>
          <w:rFonts w:ascii="Arial" w:hAnsi="Arial" w:cs="Arial"/>
          <w:sz w:val="24"/>
          <w:szCs w:val="24"/>
        </w:rPr>
      </w:pPr>
    </w:p>
    <w:p w:rsidR="00ED67BB" w:rsidRPr="009E7E59" w:rsidRDefault="00F7499B" w:rsidP="006C7BD4">
      <w:pPr>
        <w:spacing w:after="0" w:line="360" w:lineRule="auto"/>
        <w:jc w:val="both"/>
        <w:rPr>
          <w:rFonts w:ascii="Arial" w:hAnsi="Arial" w:cs="Arial"/>
          <w:sz w:val="24"/>
          <w:szCs w:val="24"/>
        </w:rPr>
      </w:pPr>
      <w:r w:rsidRPr="009E7E59">
        <w:rPr>
          <w:rFonts w:ascii="Arial" w:hAnsi="Arial" w:cs="Arial"/>
          <w:sz w:val="24"/>
          <w:szCs w:val="24"/>
        </w:rPr>
        <w:t>Final degree marks from all 224 respondents ranged from 38% to 80%.  These were spread around a mean of 60.2% (SD=7.07%) and normally distributed (skewness=-0.144, kurtosis=-0.097).</w:t>
      </w:r>
      <w:r w:rsidR="006C7BD4" w:rsidRPr="009E7E59">
        <w:rPr>
          <w:rFonts w:ascii="Arial" w:hAnsi="Arial" w:cs="Arial"/>
          <w:sz w:val="24"/>
          <w:szCs w:val="24"/>
        </w:rPr>
        <w:t xml:space="preserve">  </w:t>
      </w:r>
      <w:r w:rsidR="00132B24" w:rsidRPr="009E7E59">
        <w:rPr>
          <w:rFonts w:ascii="Arial" w:hAnsi="Arial" w:cs="Arial"/>
          <w:sz w:val="24"/>
          <w:szCs w:val="24"/>
        </w:rPr>
        <w:t>Significant c</w:t>
      </w:r>
      <w:r w:rsidR="006C7BD4" w:rsidRPr="009E7E59">
        <w:rPr>
          <w:rFonts w:ascii="Arial" w:hAnsi="Arial" w:cs="Arial"/>
          <w:sz w:val="24"/>
          <w:szCs w:val="24"/>
        </w:rPr>
        <w:t>orrelations between academic boredom, approaches to learning and final year degree outcome as a single and summative statement of overall academic per</w:t>
      </w:r>
      <w:r w:rsidR="00D0389A" w:rsidRPr="009E7E59">
        <w:rPr>
          <w:rFonts w:ascii="Arial" w:hAnsi="Arial" w:cs="Arial"/>
          <w:sz w:val="24"/>
          <w:szCs w:val="24"/>
        </w:rPr>
        <w:t>formance are presented as shown (Table 4),</w:t>
      </w:r>
      <w:r w:rsidR="006C7BD4" w:rsidRPr="009E7E59">
        <w:rPr>
          <w:rFonts w:ascii="Arial" w:hAnsi="Arial" w:cs="Arial"/>
          <w:sz w:val="24"/>
          <w:szCs w:val="24"/>
        </w:rPr>
        <w:t xml:space="preserve"> the direct</w:t>
      </w:r>
      <w:r w:rsidR="00BC2FC2" w:rsidRPr="009E7E59">
        <w:rPr>
          <w:rFonts w:ascii="Arial" w:hAnsi="Arial" w:cs="Arial"/>
          <w:sz w:val="24"/>
          <w:szCs w:val="24"/>
        </w:rPr>
        <w:t xml:space="preserve">ions of correlation </w:t>
      </w:r>
      <w:r w:rsidR="00E54371" w:rsidRPr="009E7E59">
        <w:rPr>
          <w:rFonts w:ascii="Arial" w:hAnsi="Arial" w:cs="Arial"/>
          <w:sz w:val="24"/>
          <w:szCs w:val="24"/>
        </w:rPr>
        <w:t>as anticipated</w:t>
      </w:r>
      <w:r w:rsidR="006C7BD4" w:rsidRPr="009E7E59">
        <w:rPr>
          <w:rFonts w:ascii="Arial" w:hAnsi="Arial" w:cs="Arial"/>
          <w:sz w:val="24"/>
          <w:szCs w:val="24"/>
        </w:rPr>
        <w:t>.</w:t>
      </w:r>
    </w:p>
    <w:p w:rsidR="006C7BD4" w:rsidRPr="009E7E59" w:rsidRDefault="006C7BD4" w:rsidP="006C7BD4">
      <w:pPr>
        <w:spacing w:after="0" w:line="360" w:lineRule="auto"/>
        <w:jc w:val="both"/>
        <w:rPr>
          <w:rFonts w:ascii="Arial" w:hAnsi="Arial" w:cs="Arial"/>
          <w:sz w:val="24"/>
          <w:szCs w:val="24"/>
        </w:rPr>
      </w:pPr>
    </w:p>
    <w:p w:rsidR="006C7BD4" w:rsidRPr="009E7E59" w:rsidRDefault="006C7BD4" w:rsidP="006C7BD4">
      <w:pPr>
        <w:spacing w:after="0" w:line="360" w:lineRule="auto"/>
        <w:jc w:val="center"/>
        <w:rPr>
          <w:rFonts w:ascii="Arial" w:hAnsi="Arial" w:cs="Arial"/>
          <w:b/>
          <w:sz w:val="24"/>
          <w:szCs w:val="24"/>
        </w:rPr>
      </w:pPr>
      <w:r w:rsidRPr="009E7E59">
        <w:rPr>
          <w:rFonts w:ascii="Arial" w:hAnsi="Arial" w:cs="Arial"/>
          <w:b/>
          <w:sz w:val="24"/>
          <w:szCs w:val="24"/>
        </w:rPr>
        <w:lastRenderedPageBreak/>
        <w:t>[Insert Table 4 as close to here as possible.]</w:t>
      </w:r>
    </w:p>
    <w:p w:rsidR="006209C4" w:rsidRPr="009E7E59" w:rsidRDefault="006209C4" w:rsidP="006209C4">
      <w:pPr>
        <w:spacing w:after="0" w:line="360" w:lineRule="auto"/>
        <w:jc w:val="both"/>
        <w:rPr>
          <w:rFonts w:ascii="Arial" w:hAnsi="Arial" w:cs="Arial"/>
          <w:sz w:val="24"/>
          <w:szCs w:val="24"/>
        </w:rPr>
      </w:pPr>
    </w:p>
    <w:p w:rsidR="001A06DE" w:rsidRPr="009E7E59" w:rsidRDefault="006209C4" w:rsidP="00F7499B">
      <w:pPr>
        <w:spacing w:after="0" w:line="360" w:lineRule="auto"/>
        <w:jc w:val="both"/>
        <w:rPr>
          <w:rFonts w:ascii="Arial" w:hAnsi="Arial" w:cs="Arial"/>
          <w:sz w:val="24"/>
          <w:szCs w:val="24"/>
        </w:rPr>
      </w:pPr>
      <w:r w:rsidRPr="009E7E59">
        <w:rPr>
          <w:rFonts w:ascii="Arial" w:hAnsi="Arial" w:cs="Arial"/>
          <w:sz w:val="24"/>
          <w:szCs w:val="24"/>
        </w:rPr>
        <w:t xml:space="preserve">With both academic boredom and approaches to learning </w:t>
      </w:r>
      <w:r w:rsidR="005C4F5D" w:rsidRPr="009E7E59">
        <w:rPr>
          <w:rFonts w:ascii="Arial" w:hAnsi="Arial" w:cs="Arial"/>
          <w:sz w:val="24"/>
          <w:szCs w:val="24"/>
        </w:rPr>
        <w:t>as</w:t>
      </w:r>
      <w:r w:rsidR="00C911DE" w:rsidRPr="009E7E59">
        <w:rPr>
          <w:rFonts w:ascii="Arial" w:hAnsi="Arial" w:cs="Arial"/>
          <w:sz w:val="24"/>
          <w:szCs w:val="24"/>
        </w:rPr>
        <w:t>sociated in the ways illustrated and exemplified</w:t>
      </w:r>
      <w:r w:rsidR="005C4F5D" w:rsidRPr="009E7E59">
        <w:rPr>
          <w:rFonts w:ascii="Arial" w:hAnsi="Arial" w:cs="Arial"/>
          <w:sz w:val="24"/>
          <w:szCs w:val="24"/>
        </w:rPr>
        <w:t>,</w:t>
      </w:r>
      <w:r w:rsidR="00F50C3D" w:rsidRPr="009E7E59">
        <w:rPr>
          <w:rFonts w:ascii="Arial" w:hAnsi="Arial" w:cs="Arial"/>
          <w:sz w:val="24"/>
          <w:szCs w:val="24"/>
        </w:rPr>
        <w:t xml:space="preserve"> and </w:t>
      </w:r>
      <w:r w:rsidRPr="009E7E59">
        <w:rPr>
          <w:rFonts w:ascii="Arial" w:hAnsi="Arial" w:cs="Arial"/>
          <w:sz w:val="24"/>
          <w:szCs w:val="24"/>
        </w:rPr>
        <w:t>known to</w:t>
      </w:r>
      <w:r w:rsidR="00D0728E" w:rsidRPr="009E7E59">
        <w:rPr>
          <w:rFonts w:ascii="Arial" w:hAnsi="Arial" w:cs="Arial"/>
          <w:sz w:val="24"/>
          <w:szCs w:val="24"/>
        </w:rPr>
        <w:t xml:space="preserve"> exert some</w:t>
      </w:r>
      <w:r w:rsidRPr="009E7E59">
        <w:rPr>
          <w:rFonts w:ascii="Arial" w:hAnsi="Arial" w:cs="Arial"/>
          <w:sz w:val="24"/>
          <w:szCs w:val="24"/>
        </w:rPr>
        <w:t xml:space="preserve"> influence </w:t>
      </w:r>
      <w:r w:rsidR="00E07903" w:rsidRPr="009E7E59">
        <w:rPr>
          <w:rFonts w:ascii="Arial" w:hAnsi="Arial" w:cs="Arial"/>
          <w:sz w:val="24"/>
          <w:szCs w:val="24"/>
        </w:rPr>
        <w:t xml:space="preserve">over </w:t>
      </w:r>
      <w:r w:rsidRPr="009E7E59">
        <w:rPr>
          <w:rFonts w:ascii="Arial" w:hAnsi="Arial" w:cs="Arial"/>
          <w:sz w:val="24"/>
          <w:szCs w:val="24"/>
        </w:rPr>
        <w:t xml:space="preserve">academic performance and degree outcome, </w:t>
      </w:r>
      <w:r w:rsidR="00D55067" w:rsidRPr="009E7E59">
        <w:rPr>
          <w:rFonts w:ascii="Arial" w:hAnsi="Arial" w:cs="Arial"/>
          <w:sz w:val="24"/>
          <w:szCs w:val="24"/>
        </w:rPr>
        <w:t>the</w:t>
      </w:r>
      <w:r w:rsidR="005C4F5D" w:rsidRPr="009E7E59">
        <w:rPr>
          <w:rFonts w:ascii="Arial" w:hAnsi="Arial" w:cs="Arial"/>
          <w:sz w:val="24"/>
          <w:szCs w:val="24"/>
        </w:rPr>
        <w:t xml:space="preserve"> second part of our exploration </w:t>
      </w:r>
      <w:r w:rsidR="00C911DE" w:rsidRPr="009E7E59">
        <w:rPr>
          <w:rFonts w:ascii="Arial" w:hAnsi="Arial" w:cs="Arial"/>
          <w:sz w:val="24"/>
          <w:szCs w:val="24"/>
        </w:rPr>
        <w:t>‘</w:t>
      </w:r>
      <w:r w:rsidR="005C4F5D" w:rsidRPr="009E7E59">
        <w:rPr>
          <w:rFonts w:ascii="Arial" w:hAnsi="Arial" w:cs="Arial"/>
          <w:sz w:val="24"/>
          <w:szCs w:val="24"/>
        </w:rPr>
        <w:t>combines</w:t>
      </w:r>
      <w:r w:rsidR="00C911DE" w:rsidRPr="009E7E59">
        <w:rPr>
          <w:rFonts w:ascii="Arial" w:hAnsi="Arial" w:cs="Arial"/>
          <w:sz w:val="24"/>
          <w:szCs w:val="24"/>
        </w:rPr>
        <w:t>’</w:t>
      </w:r>
      <w:r w:rsidR="00D55067" w:rsidRPr="009E7E59">
        <w:rPr>
          <w:rFonts w:ascii="Arial" w:hAnsi="Arial" w:cs="Arial"/>
          <w:sz w:val="24"/>
          <w:szCs w:val="24"/>
        </w:rPr>
        <w:t xml:space="preserve"> </w:t>
      </w:r>
      <w:r w:rsidRPr="009E7E59">
        <w:rPr>
          <w:rFonts w:ascii="Arial" w:hAnsi="Arial" w:cs="Arial"/>
          <w:sz w:val="24"/>
          <w:szCs w:val="24"/>
        </w:rPr>
        <w:t>BPS-UKHE and ASSIST scores in a hierarchical cluster analysis of the data</w:t>
      </w:r>
      <w:r w:rsidR="00C911DE" w:rsidRPr="009E7E59">
        <w:rPr>
          <w:rFonts w:ascii="Arial" w:hAnsi="Arial" w:cs="Arial"/>
          <w:sz w:val="24"/>
          <w:szCs w:val="24"/>
        </w:rPr>
        <w:t xml:space="preserve"> (</w:t>
      </w:r>
      <w:r w:rsidR="00D55067" w:rsidRPr="009E7E59">
        <w:rPr>
          <w:rFonts w:ascii="Arial" w:hAnsi="Arial" w:cs="Arial"/>
          <w:sz w:val="24"/>
          <w:szCs w:val="24"/>
        </w:rPr>
        <w:t>Ward’s method</w:t>
      </w:r>
      <w:r w:rsidR="001D03A1" w:rsidRPr="009E7E59">
        <w:rPr>
          <w:rFonts w:ascii="Arial" w:hAnsi="Arial" w:cs="Arial"/>
          <w:sz w:val="24"/>
          <w:szCs w:val="24"/>
        </w:rPr>
        <w:t>:</w:t>
      </w:r>
      <w:r w:rsidR="00C911DE" w:rsidRPr="009E7E59">
        <w:rPr>
          <w:rFonts w:ascii="Arial" w:hAnsi="Arial" w:cs="Arial"/>
          <w:sz w:val="24"/>
          <w:szCs w:val="24"/>
        </w:rPr>
        <w:t xml:space="preserve"> </w:t>
      </w:r>
      <w:r w:rsidR="003465C4" w:rsidRPr="009E7E59">
        <w:rPr>
          <w:rFonts w:ascii="Arial" w:hAnsi="Arial" w:cs="Arial"/>
          <w:sz w:val="24"/>
          <w:szCs w:val="24"/>
        </w:rPr>
        <w:t>involving the squared Euclidean distance between clusters and the standardisation of variables to z-scores)</w:t>
      </w:r>
      <w:r w:rsidR="001D03A1" w:rsidRPr="009E7E59">
        <w:rPr>
          <w:rFonts w:ascii="Arial" w:hAnsi="Arial" w:cs="Arial"/>
          <w:sz w:val="24"/>
          <w:szCs w:val="24"/>
        </w:rPr>
        <w:t xml:space="preserve">.  After considering all possible alternatives, a five-cluster solution </w:t>
      </w:r>
      <w:r w:rsidR="00784DC2" w:rsidRPr="009E7E59">
        <w:rPr>
          <w:rFonts w:ascii="Arial" w:hAnsi="Arial" w:cs="Arial"/>
          <w:sz w:val="24"/>
          <w:szCs w:val="24"/>
        </w:rPr>
        <w:t xml:space="preserve">in which </w:t>
      </w:r>
      <w:r w:rsidR="001D03A1" w:rsidRPr="009E7E59">
        <w:rPr>
          <w:rFonts w:ascii="Arial" w:hAnsi="Arial" w:cs="Arial"/>
          <w:sz w:val="24"/>
          <w:szCs w:val="24"/>
        </w:rPr>
        <w:t xml:space="preserve">the data </w:t>
      </w:r>
      <w:r w:rsidR="003B34C9" w:rsidRPr="009E7E59">
        <w:rPr>
          <w:rFonts w:ascii="Arial" w:hAnsi="Arial" w:cs="Arial"/>
          <w:sz w:val="24"/>
          <w:szCs w:val="24"/>
        </w:rPr>
        <w:t xml:space="preserve">could be </w:t>
      </w:r>
      <w:r w:rsidR="00591670" w:rsidRPr="009E7E59">
        <w:rPr>
          <w:rFonts w:ascii="Arial" w:hAnsi="Arial" w:cs="Arial"/>
          <w:sz w:val="24"/>
          <w:szCs w:val="24"/>
        </w:rPr>
        <w:t xml:space="preserve">sensibly and meaningfully </w:t>
      </w:r>
      <w:r w:rsidR="003B34C9" w:rsidRPr="009E7E59">
        <w:rPr>
          <w:rFonts w:ascii="Arial" w:hAnsi="Arial" w:cs="Arial"/>
          <w:sz w:val="24"/>
          <w:szCs w:val="24"/>
        </w:rPr>
        <w:t xml:space="preserve">grouped according to similar structural relations were </w:t>
      </w:r>
      <w:r w:rsidR="00966BC7" w:rsidRPr="009E7E59">
        <w:rPr>
          <w:rFonts w:ascii="Arial" w:hAnsi="Arial" w:cs="Arial"/>
          <w:sz w:val="24"/>
          <w:szCs w:val="24"/>
        </w:rPr>
        <w:t>identified</w:t>
      </w:r>
      <w:r w:rsidR="001D03A1" w:rsidRPr="009E7E59">
        <w:rPr>
          <w:rFonts w:ascii="Arial" w:hAnsi="Arial" w:cs="Arial"/>
          <w:sz w:val="24"/>
          <w:szCs w:val="24"/>
        </w:rPr>
        <w:t xml:space="preserve">: </w:t>
      </w:r>
      <w:r w:rsidR="00784DC2" w:rsidRPr="009E7E59">
        <w:rPr>
          <w:rFonts w:ascii="Arial" w:hAnsi="Arial" w:cs="Arial"/>
          <w:sz w:val="24"/>
          <w:szCs w:val="24"/>
        </w:rPr>
        <w:t>C1 (</w:t>
      </w:r>
      <w:r w:rsidR="001D03A1" w:rsidRPr="009E7E59">
        <w:rPr>
          <w:rFonts w:ascii="Arial" w:hAnsi="Arial" w:cs="Arial"/>
          <w:sz w:val="24"/>
          <w:szCs w:val="24"/>
        </w:rPr>
        <w:t xml:space="preserve">37 respondents, 16.5%), </w:t>
      </w:r>
      <w:r w:rsidR="00784DC2" w:rsidRPr="009E7E59">
        <w:rPr>
          <w:rFonts w:ascii="Arial" w:hAnsi="Arial" w:cs="Arial"/>
          <w:sz w:val="24"/>
          <w:szCs w:val="24"/>
        </w:rPr>
        <w:t>C2 (</w:t>
      </w:r>
      <w:r w:rsidR="001D03A1" w:rsidRPr="009E7E59">
        <w:rPr>
          <w:rFonts w:ascii="Arial" w:hAnsi="Arial" w:cs="Arial"/>
          <w:sz w:val="24"/>
          <w:szCs w:val="24"/>
        </w:rPr>
        <w:t xml:space="preserve">33 respondents,14.7%), </w:t>
      </w:r>
      <w:r w:rsidR="00784DC2" w:rsidRPr="009E7E59">
        <w:rPr>
          <w:rFonts w:ascii="Arial" w:hAnsi="Arial" w:cs="Arial"/>
          <w:sz w:val="24"/>
          <w:szCs w:val="24"/>
        </w:rPr>
        <w:t>C3 (</w:t>
      </w:r>
      <w:r w:rsidR="001D03A1" w:rsidRPr="009E7E59">
        <w:rPr>
          <w:rFonts w:ascii="Arial" w:hAnsi="Arial" w:cs="Arial"/>
          <w:sz w:val="24"/>
          <w:szCs w:val="24"/>
        </w:rPr>
        <w:t xml:space="preserve">55 respondents, 24.6%), </w:t>
      </w:r>
      <w:r w:rsidR="00784DC2" w:rsidRPr="009E7E59">
        <w:rPr>
          <w:rFonts w:ascii="Arial" w:hAnsi="Arial" w:cs="Arial"/>
          <w:sz w:val="24"/>
          <w:szCs w:val="24"/>
        </w:rPr>
        <w:t>C4 (</w:t>
      </w:r>
      <w:r w:rsidR="001D03A1" w:rsidRPr="009E7E59">
        <w:rPr>
          <w:rFonts w:ascii="Arial" w:hAnsi="Arial" w:cs="Arial"/>
          <w:sz w:val="24"/>
          <w:szCs w:val="24"/>
        </w:rPr>
        <w:t xml:space="preserve">44 respondents, 19.6%) and </w:t>
      </w:r>
      <w:r w:rsidR="00784DC2" w:rsidRPr="009E7E59">
        <w:rPr>
          <w:rFonts w:ascii="Arial" w:hAnsi="Arial" w:cs="Arial"/>
          <w:sz w:val="24"/>
          <w:szCs w:val="24"/>
        </w:rPr>
        <w:t>C5 (</w:t>
      </w:r>
      <w:r w:rsidR="001D03A1" w:rsidRPr="009E7E59">
        <w:rPr>
          <w:rFonts w:ascii="Arial" w:hAnsi="Arial" w:cs="Arial"/>
          <w:sz w:val="24"/>
          <w:szCs w:val="24"/>
        </w:rPr>
        <w:t xml:space="preserve">55 respondents, </w:t>
      </w:r>
      <w:r w:rsidR="008415E6" w:rsidRPr="009E7E59">
        <w:rPr>
          <w:rFonts w:ascii="Arial" w:hAnsi="Arial" w:cs="Arial"/>
          <w:sz w:val="24"/>
          <w:szCs w:val="24"/>
        </w:rPr>
        <w:t>24.6%).  Using</w:t>
      </w:r>
      <w:r w:rsidR="00C652B2" w:rsidRPr="009E7E59">
        <w:rPr>
          <w:rFonts w:ascii="Arial" w:hAnsi="Arial" w:cs="Arial"/>
          <w:sz w:val="24"/>
          <w:szCs w:val="24"/>
        </w:rPr>
        <w:t xml:space="preserve"> their</w:t>
      </w:r>
      <w:r w:rsidR="00D90E2F" w:rsidRPr="009E7E59">
        <w:rPr>
          <w:rFonts w:ascii="Arial" w:hAnsi="Arial" w:cs="Arial"/>
          <w:sz w:val="24"/>
          <w:szCs w:val="24"/>
        </w:rPr>
        <w:t xml:space="preserve"> original questionnaire </w:t>
      </w:r>
      <w:r w:rsidR="001D5F96" w:rsidRPr="009E7E59">
        <w:rPr>
          <w:rFonts w:ascii="Arial" w:hAnsi="Arial" w:cs="Arial"/>
          <w:sz w:val="24"/>
          <w:szCs w:val="24"/>
        </w:rPr>
        <w:t>scale</w:t>
      </w:r>
      <w:r w:rsidR="00D90E2F" w:rsidRPr="009E7E59">
        <w:rPr>
          <w:rFonts w:ascii="Arial" w:hAnsi="Arial" w:cs="Arial"/>
          <w:sz w:val="24"/>
          <w:szCs w:val="24"/>
        </w:rPr>
        <w:t>s</w:t>
      </w:r>
      <w:r w:rsidR="00C95FCC" w:rsidRPr="009E7E59">
        <w:rPr>
          <w:rFonts w:ascii="Arial" w:hAnsi="Arial" w:cs="Arial"/>
          <w:sz w:val="24"/>
          <w:szCs w:val="24"/>
        </w:rPr>
        <w:t xml:space="preserve"> </w:t>
      </w:r>
      <w:r w:rsidR="00BB3B6D" w:rsidRPr="009E7E59">
        <w:rPr>
          <w:rFonts w:ascii="Arial" w:hAnsi="Arial" w:cs="Arial"/>
          <w:sz w:val="24"/>
          <w:szCs w:val="24"/>
        </w:rPr>
        <w:t xml:space="preserve">for </w:t>
      </w:r>
      <w:r w:rsidR="004936A1" w:rsidRPr="009E7E59">
        <w:rPr>
          <w:rFonts w:ascii="Arial" w:hAnsi="Arial" w:cs="Arial"/>
          <w:sz w:val="24"/>
          <w:szCs w:val="24"/>
        </w:rPr>
        <w:t>ease of interpretation and comparison</w:t>
      </w:r>
      <w:r w:rsidR="00784DC2" w:rsidRPr="009E7E59">
        <w:rPr>
          <w:rFonts w:ascii="Arial" w:hAnsi="Arial" w:cs="Arial"/>
          <w:sz w:val="24"/>
          <w:szCs w:val="24"/>
        </w:rPr>
        <w:t xml:space="preserve">, </w:t>
      </w:r>
      <w:r w:rsidR="000B4E3C" w:rsidRPr="009E7E59">
        <w:rPr>
          <w:rFonts w:ascii="Arial" w:hAnsi="Arial" w:cs="Arial"/>
          <w:sz w:val="24"/>
          <w:szCs w:val="24"/>
        </w:rPr>
        <w:t xml:space="preserve">these are </w:t>
      </w:r>
      <w:r w:rsidR="00784DC2" w:rsidRPr="009E7E59">
        <w:rPr>
          <w:rFonts w:ascii="Arial" w:hAnsi="Arial" w:cs="Arial"/>
          <w:sz w:val="24"/>
          <w:szCs w:val="24"/>
        </w:rPr>
        <w:t xml:space="preserve">presented as shown </w:t>
      </w:r>
      <w:r w:rsidR="00FA1D14" w:rsidRPr="009E7E59">
        <w:rPr>
          <w:rFonts w:ascii="Arial" w:hAnsi="Arial" w:cs="Arial"/>
          <w:sz w:val="24"/>
          <w:szCs w:val="24"/>
        </w:rPr>
        <w:t xml:space="preserve">(Figure 2).  </w:t>
      </w:r>
      <w:r w:rsidRPr="009E7E59">
        <w:rPr>
          <w:rFonts w:ascii="Arial" w:hAnsi="Arial" w:cs="Arial"/>
          <w:sz w:val="24"/>
          <w:szCs w:val="24"/>
        </w:rPr>
        <w:t xml:space="preserve">Offering considerable </w:t>
      </w:r>
      <w:r w:rsidR="00D0728E" w:rsidRPr="009E7E59">
        <w:rPr>
          <w:rFonts w:ascii="Arial" w:hAnsi="Arial" w:cs="Arial"/>
          <w:sz w:val="24"/>
          <w:szCs w:val="24"/>
        </w:rPr>
        <w:t xml:space="preserve">statistical </w:t>
      </w:r>
      <w:r w:rsidR="00A05C9A" w:rsidRPr="009E7E59">
        <w:rPr>
          <w:rFonts w:ascii="Arial" w:hAnsi="Arial" w:cs="Arial"/>
          <w:sz w:val="24"/>
          <w:szCs w:val="24"/>
        </w:rPr>
        <w:t>and practical</w:t>
      </w:r>
      <w:r w:rsidR="0021259F" w:rsidRPr="009E7E59">
        <w:rPr>
          <w:rFonts w:ascii="Arial" w:hAnsi="Arial" w:cs="Arial"/>
          <w:sz w:val="24"/>
          <w:szCs w:val="24"/>
        </w:rPr>
        <w:t xml:space="preserve"> </w:t>
      </w:r>
      <w:r w:rsidRPr="009E7E59">
        <w:rPr>
          <w:rFonts w:ascii="Arial" w:hAnsi="Arial" w:cs="Arial"/>
          <w:sz w:val="24"/>
          <w:szCs w:val="24"/>
        </w:rPr>
        <w:t>advantages over a simple standard deviation split</w:t>
      </w:r>
      <w:r w:rsidR="0087541E" w:rsidRPr="009E7E59">
        <w:rPr>
          <w:rFonts w:ascii="Arial" w:hAnsi="Arial" w:cs="Arial"/>
          <w:sz w:val="24"/>
          <w:szCs w:val="24"/>
        </w:rPr>
        <w:t xml:space="preserve"> (though closely aligned in this instance)</w:t>
      </w:r>
      <w:r w:rsidRPr="009E7E59">
        <w:rPr>
          <w:rFonts w:ascii="Arial" w:hAnsi="Arial" w:cs="Arial"/>
          <w:sz w:val="24"/>
          <w:szCs w:val="24"/>
        </w:rPr>
        <w:t xml:space="preserve">, </w:t>
      </w:r>
      <w:r w:rsidR="00613C07" w:rsidRPr="009E7E59">
        <w:rPr>
          <w:rFonts w:ascii="Arial" w:hAnsi="Arial" w:cs="Arial"/>
          <w:sz w:val="24"/>
          <w:szCs w:val="24"/>
        </w:rPr>
        <w:t>degree outcomes</w:t>
      </w:r>
      <w:r w:rsidR="00F7499B" w:rsidRPr="009E7E59">
        <w:rPr>
          <w:rFonts w:ascii="Arial" w:hAnsi="Arial" w:cs="Arial"/>
          <w:sz w:val="24"/>
          <w:szCs w:val="24"/>
        </w:rPr>
        <w:t xml:space="preserve"> varied </w:t>
      </w:r>
      <w:r w:rsidR="0043174F" w:rsidRPr="009E7E59">
        <w:rPr>
          <w:rFonts w:ascii="Arial" w:hAnsi="Arial" w:cs="Arial"/>
          <w:sz w:val="24"/>
          <w:szCs w:val="24"/>
        </w:rPr>
        <w:t xml:space="preserve">across </w:t>
      </w:r>
      <w:r w:rsidRPr="009E7E59">
        <w:rPr>
          <w:rFonts w:ascii="Arial" w:hAnsi="Arial" w:cs="Arial"/>
          <w:sz w:val="24"/>
          <w:szCs w:val="24"/>
        </w:rPr>
        <w:t xml:space="preserve">the five clusters </w:t>
      </w:r>
      <w:r w:rsidR="00F7499B" w:rsidRPr="009E7E59">
        <w:rPr>
          <w:rFonts w:ascii="Arial" w:hAnsi="Arial" w:cs="Arial"/>
          <w:sz w:val="24"/>
          <w:szCs w:val="24"/>
        </w:rPr>
        <w:t xml:space="preserve">from </w:t>
      </w:r>
      <w:r w:rsidR="00222337" w:rsidRPr="009E7E59">
        <w:rPr>
          <w:rFonts w:ascii="Arial" w:hAnsi="Arial" w:cs="Arial"/>
          <w:sz w:val="24"/>
          <w:szCs w:val="24"/>
        </w:rPr>
        <w:t xml:space="preserve">a mean of </w:t>
      </w:r>
      <w:r w:rsidR="004A39B6" w:rsidRPr="009E7E59">
        <w:rPr>
          <w:rFonts w:ascii="Arial" w:hAnsi="Arial" w:cs="Arial"/>
          <w:sz w:val="24"/>
          <w:szCs w:val="24"/>
        </w:rPr>
        <w:t>64.6% (C1) to 56.4% (C5), a</w:t>
      </w:r>
      <w:r w:rsidR="00683E33" w:rsidRPr="009E7E59">
        <w:rPr>
          <w:rFonts w:ascii="Arial" w:hAnsi="Arial" w:cs="Arial"/>
          <w:sz w:val="24"/>
          <w:szCs w:val="24"/>
        </w:rPr>
        <w:t>n important and</w:t>
      </w:r>
      <w:r w:rsidR="004A39B6" w:rsidRPr="009E7E59">
        <w:rPr>
          <w:rFonts w:ascii="Arial" w:hAnsi="Arial" w:cs="Arial"/>
          <w:sz w:val="24"/>
          <w:szCs w:val="24"/>
        </w:rPr>
        <w:t xml:space="preserve"> significant 8.2</w:t>
      </w:r>
      <w:r w:rsidR="00683E33" w:rsidRPr="009E7E59">
        <w:rPr>
          <w:rFonts w:ascii="Arial" w:hAnsi="Arial" w:cs="Arial"/>
          <w:sz w:val="24"/>
          <w:szCs w:val="24"/>
        </w:rPr>
        <w:t xml:space="preserve"> percentage point difference</w:t>
      </w:r>
      <w:r w:rsidR="00F7499B" w:rsidRPr="009E7E59">
        <w:rPr>
          <w:rFonts w:ascii="Arial" w:hAnsi="Arial" w:cs="Arial"/>
          <w:sz w:val="24"/>
          <w:szCs w:val="24"/>
        </w:rPr>
        <w:t xml:space="preserve"> (ANOVA</w:t>
      </w:r>
      <w:r w:rsidR="004A39B6" w:rsidRPr="009E7E59">
        <w:rPr>
          <w:rFonts w:ascii="Arial" w:hAnsi="Arial" w:cs="Arial"/>
          <w:sz w:val="24"/>
          <w:szCs w:val="24"/>
        </w:rPr>
        <w:t xml:space="preserve"> F=13.335</w:t>
      </w:r>
      <w:r w:rsidR="00F7499B" w:rsidRPr="009E7E59">
        <w:rPr>
          <w:rFonts w:ascii="Arial" w:hAnsi="Arial" w:cs="Arial"/>
          <w:sz w:val="24"/>
          <w:szCs w:val="24"/>
        </w:rPr>
        <w:t xml:space="preserve">, </w:t>
      </w:r>
      <w:r w:rsidR="004A39B6" w:rsidRPr="009E7E59">
        <w:rPr>
          <w:rFonts w:ascii="Arial" w:hAnsi="Arial" w:cs="Arial"/>
          <w:sz w:val="24"/>
          <w:szCs w:val="24"/>
        </w:rPr>
        <w:t>df=4,219</w:t>
      </w:r>
      <w:r w:rsidR="00F7499B" w:rsidRPr="009E7E59">
        <w:rPr>
          <w:rFonts w:ascii="Arial" w:hAnsi="Arial" w:cs="Arial"/>
          <w:sz w:val="24"/>
          <w:szCs w:val="24"/>
        </w:rPr>
        <w:t>, p&lt;.001; ɳ</w:t>
      </w:r>
      <w:r w:rsidR="00F7499B" w:rsidRPr="009E7E59">
        <w:rPr>
          <w:rFonts w:ascii="Arial" w:hAnsi="Arial" w:cs="Arial"/>
          <w:sz w:val="24"/>
          <w:szCs w:val="24"/>
          <w:vertAlign w:val="superscript"/>
        </w:rPr>
        <w:t>2</w:t>
      </w:r>
      <w:r w:rsidR="00F7499B" w:rsidRPr="009E7E59">
        <w:rPr>
          <w:rFonts w:ascii="Arial" w:hAnsi="Arial" w:cs="Arial"/>
          <w:sz w:val="24"/>
          <w:szCs w:val="24"/>
        </w:rPr>
        <w:t>=</w:t>
      </w:r>
      <w:r w:rsidR="004A39B6" w:rsidRPr="009E7E59">
        <w:rPr>
          <w:rFonts w:ascii="Arial" w:hAnsi="Arial" w:cs="Arial"/>
          <w:sz w:val="24"/>
          <w:szCs w:val="24"/>
        </w:rPr>
        <w:t>.196</w:t>
      </w:r>
      <w:r w:rsidR="00F7499B" w:rsidRPr="009E7E59">
        <w:rPr>
          <w:rFonts w:ascii="Arial" w:hAnsi="Arial" w:cs="Arial"/>
          <w:sz w:val="24"/>
          <w:szCs w:val="24"/>
        </w:rPr>
        <w:t xml:space="preserve">; greatest </w:t>
      </w:r>
      <w:r w:rsidR="00D550E7" w:rsidRPr="009E7E59">
        <w:rPr>
          <w:rFonts w:ascii="Arial" w:hAnsi="Arial" w:cs="Arial"/>
          <w:sz w:val="24"/>
          <w:szCs w:val="24"/>
        </w:rPr>
        <w:t>contrast between clusters</w:t>
      </w:r>
      <w:r w:rsidR="004A39B6" w:rsidRPr="009E7E59">
        <w:rPr>
          <w:rFonts w:ascii="Arial" w:hAnsi="Arial" w:cs="Arial"/>
          <w:sz w:val="24"/>
          <w:szCs w:val="24"/>
        </w:rPr>
        <w:t xml:space="preserve"> r=.556</w:t>
      </w:r>
      <w:r w:rsidR="00F7499B" w:rsidRPr="009E7E59">
        <w:rPr>
          <w:rFonts w:ascii="Arial" w:hAnsi="Arial" w:cs="Arial"/>
          <w:sz w:val="24"/>
          <w:szCs w:val="24"/>
        </w:rPr>
        <w:t>).</w:t>
      </w:r>
      <w:r w:rsidR="0043174F" w:rsidRPr="009E7E59">
        <w:rPr>
          <w:rFonts w:ascii="Arial" w:hAnsi="Arial" w:cs="Arial"/>
          <w:sz w:val="24"/>
          <w:szCs w:val="24"/>
        </w:rPr>
        <w:t xml:space="preserve">  As informed</w:t>
      </w:r>
      <w:r w:rsidR="00F7499B" w:rsidRPr="009E7E59">
        <w:rPr>
          <w:rFonts w:ascii="Arial" w:hAnsi="Arial" w:cs="Arial"/>
          <w:sz w:val="24"/>
          <w:szCs w:val="24"/>
        </w:rPr>
        <w:t xml:space="preserve"> by institutional regulations, this difference was observed more readily </w:t>
      </w:r>
      <w:r w:rsidR="00683E33" w:rsidRPr="009E7E59">
        <w:rPr>
          <w:rFonts w:ascii="Arial" w:hAnsi="Arial" w:cs="Arial"/>
          <w:sz w:val="24"/>
          <w:szCs w:val="24"/>
        </w:rPr>
        <w:t>in degree classification with, fo</w:t>
      </w:r>
      <w:r w:rsidR="00BE6EA9" w:rsidRPr="009E7E59">
        <w:rPr>
          <w:rFonts w:ascii="Arial" w:hAnsi="Arial" w:cs="Arial"/>
          <w:sz w:val="24"/>
          <w:szCs w:val="24"/>
        </w:rPr>
        <w:t xml:space="preserve">r example, </w:t>
      </w:r>
      <w:r w:rsidR="004A39B6" w:rsidRPr="009E7E59">
        <w:rPr>
          <w:rFonts w:ascii="Arial" w:hAnsi="Arial" w:cs="Arial"/>
          <w:sz w:val="24"/>
          <w:szCs w:val="24"/>
        </w:rPr>
        <w:t>32</w:t>
      </w:r>
      <w:r w:rsidR="00DC7480" w:rsidRPr="009E7E59">
        <w:rPr>
          <w:rFonts w:ascii="Arial" w:hAnsi="Arial" w:cs="Arial"/>
          <w:sz w:val="24"/>
          <w:szCs w:val="24"/>
        </w:rPr>
        <w:t xml:space="preserve"> of the 37</w:t>
      </w:r>
      <w:r w:rsidR="009B6204" w:rsidRPr="009E7E59">
        <w:rPr>
          <w:rFonts w:ascii="Arial" w:hAnsi="Arial" w:cs="Arial"/>
          <w:sz w:val="24"/>
          <w:szCs w:val="24"/>
        </w:rPr>
        <w:t xml:space="preserve"> </w:t>
      </w:r>
      <w:r w:rsidR="00BE6EA9" w:rsidRPr="009E7E59">
        <w:rPr>
          <w:rFonts w:ascii="Arial" w:hAnsi="Arial" w:cs="Arial"/>
          <w:sz w:val="24"/>
          <w:szCs w:val="24"/>
        </w:rPr>
        <w:t>respondents</w:t>
      </w:r>
      <w:r w:rsidR="00F7499B" w:rsidRPr="009E7E59">
        <w:rPr>
          <w:rFonts w:ascii="Arial" w:hAnsi="Arial" w:cs="Arial"/>
          <w:sz w:val="24"/>
          <w:szCs w:val="24"/>
        </w:rPr>
        <w:t xml:space="preserve"> in </w:t>
      </w:r>
      <w:r w:rsidR="004A39B6" w:rsidRPr="009E7E59">
        <w:rPr>
          <w:rFonts w:ascii="Arial" w:hAnsi="Arial" w:cs="Arial"/>
          <w:sz w:val="24"/>
          <w:szCs w:val="24"/>
        </w:rPr>
        <w:t xml:space="preserve">C1 </w:t>
      </w:r>
      <w:r w:rsidR="009B6204" w:rsidRPr="009E7E59">
        <w:rPr>
          <w:rFonts w:ascii="Arial" w:hAnsi="Arial" w:cs="Arial"/>
          <w:sz w:val="24"/>
          <w:szCs w:val="24"/>
        </w:rPr>
        <w:t xml:space="preserve">(86.5%) </w:t>
      </w:r>
      <w:r w:rsidR="00683E33" w:rsidRPr="009E7E59">
        <w:rPr>
          <w:rFonts w:ascii="Arial" w:hAnsi="Arial" w:cs="Arial"/>
          <w:sz w:val="24"/>
          <w:szCs w:val="24"/>
        </w:rPr>
        <w:t>achieving</w:t>
      </w:r>
      <w:r w:rsidR="00F7499B" w:rsidRPr="009E7E59">
        <w:rPr>
          <w:rFonts w:ascii="Arial" w:hAnsi="Arial" w:cs="Arial"/>
          <w:sz w:val="24"/>
          <w:szCs w:val="24"/>
        </w:rPr>
        <w:t xml:space="preserve"> first and</w:t>
      </w:r>
      <w:r w:rsidR="00BE6EA9" w:rsidRPr="009E7E59">
        <w:rPr>
          <w:rFonts w:ascii="Arial" w:hAnsi="Arial" w:cs="Arial"/>
          <w:sz w:val="24"/>
          <w:szCs w:val="24"/>
        </w:rPr>
        <w:t xml:space="preserve"> upper second class </w:t>
      </w:r>
      <w:r w:rsidR="00683E33" w:rsidRPr="009E7E59">
        <w:rPr>
          <w:rFonts w:ascii="Arial" w:hAnsi="Arial" w:cs="Arial"/>
          <w:sz w:val="24"/>
          <w:szCs w:val="24"/>
        </w:rPr>
        <w:t xml:space="preserve">honours </w:t>
      </w:r>
      <w:r w:rsidR="00BE6EA9" w:rsidRPr="009E7E59">
        <w:rPr>
          <w:rFonts w:ascii="Arial" w:hAnsi="Arial" w:cs="Arial"/>
          <w:sz w:val="24"/>
          <w:szCs w:val="24"/>
        </w:rPr>
        <w:t>awards</w:t>
      </w:r>
      <w:r w:rsidR="008E651D" w:rsidRPr="009E7E59">
        <w:rPr>
          <w:rFonts w:ascii="Arial" w:hAnsi="Arial" w:cs="Arial"/>
          <w:sz w:val="24"/>
          <w:szCs w:val="24"/>
        </w:rPr>
        <w:t xml:space="preserve"> </w:t>
      </w:r>
      <w:r w:rsidR="00BE6EA9" w:rsidRPr="009E7E59">
        <w:rPr>
          <w:rFonts w:ascii="Arial" w:hAnsi="Arial" w:cs="Arial"/>
          <w:sz w:val="24"/>
          <w:szCs w:val="24"/>
        </w:rPr>
        <w:t>compared with only 20</w:t>
      </w:r>
      <w:r w:rsidR="00DC7480" w:rsidRPr="009E7E59">
        <w:rPr>
          <w:rFonts w:ascii="Arial" w:hAnsi="Arial" w:cs="Arial"/>
          <w:sz w:val="24"/>
          <w:szCs w:val="24"/>
        </w:rPr>
        <w:t xml:space="preserve"> of the 55</w:t>
      </w:r>
      <w:r w:rsidR="009B6204" w:rsidRPr="009E7E59">
        <w:rPr>
          <w:rFonts w:ascii="Arial" w:hAnsi="Arial" w:cs="Arial"/>
          <w:sz w:val="24"/>
          <w:szCs w:val="24"/>
        </w:rPr>
        <w:t xml:space="preserve"> (</w:t>
      </w:r>
      <w:r w:rsidR="00BE6EA9" w:rsidRPr="009E7E59">
        <w:rPr>
          <w:rFonts w:ascii="Arial" w:hAnsi="Arial" w:cs="Arial"/>
          <w:sz w:val="24"/>
          <w:szCs w:val="24"/>
        </w:rPr>
        <w:t>36.4</w:t>
      </w:r>
      <w:r w:rsidR="00683E33" w:rsidRPr="009E7E59">
        <w:rPr>
          <w:rFonts w:ascii="Arial" w:hAnsi="Arial" w:cs="Arial"/>
          <w:sz w:val="24"/>
          <w:szCs w:val="24"/>
        </w:rPr>
        <w:t>%</w:t>
      </w:r>
      <w:r w:rsidR="009B6204" w:rsidRPr="009E7E59">
        <w:rPr>
          <w:rFonts w:ascii="Arial" w:hAnsi="Arial" w:cs="Arial"/>
          <w:sz w:val="24"/>
          <w:szCs w:val="24"/>
        </w:rPr>
        <w:t>)</w:t>
      </w:r>
      <w:r w:rsidR="00F7499B" w:rsidRPr="009E7E59">
        <w:rPr>
          <w:rFonts w:ascii="Arial" w:hAnsi="Arial" w:cs="Arial"/>
          <w:sz w:val="24"/>
          <w:szCs w:val="24"/>
        </w:rPr>
        <w:t xml:space="preserve"> in </w:t>
      </w:r>
      <w:r w:rsidR="00BE6EA9" w:rsidRPr="009E7E59">
        <w:rPr>
          <w:rFonts w:ascii="Arial" w:hAnsi="Arial" w:cs="Arial"/>
          <w:sz w:val="24"/>
          <w:szCs w:val="24"/>
        </w:rPr>
        <w:t>C5</w:t>
      </w:r>
      <w:r w:rsidR="008E651D" w:rsidRPr="009E7E59">
        <w:rPr>
          <w:rFonts w:ascii="Arial" w:hAnsi="Arial" w:cs="Arial"/>
          <w:sz w:val="24"/>
          <w:szCs w:val="24"/>
        </w:rPr>
        <w:t xml:space="preserve"> (significant across the clusters as a whole</w:t>
      </w:r>
      <w:r w:rsidR="0021259F" w:rsidRPr="009E7E59">
        <w:rPr>
          <w:rFonts w:ascii="Arial" w:hAnsi="Arial" w:cs="Arial"/>
          <w:sz w:val="24"/>
          <w:szCs w:val="24"/>
        </w:rPr>
        <w:t>:</w:t>
      </w:r>
      <w:r w:rsidR="00F7499B" w:rsidRPr="009E7E59">
        <w:rPr>
          <w:rFonts w:ascii="Arial" w:hAnsi="Arial" w:cs="Arial"/>
          <w:sz w:val="24"/>
          <w:szCs w:val="24"/>
        </w:rPr>
        <w:t xml:space="preserve"> </w:t>
      </w:r>
      <w:r w:rsidR="00F7499B" w:rsidRPr="009E7E59">
        <w:rPr>
          <w:rFonts w:ascii="Arial" w:hAnsi="Arial" w:cs="Arial"/>
          <w:sz w:val="24"/>
          <w:szCs w:val="24"/>
          <w:rtl/>
          <w:lang w:bidi="he-IL"/>
        </w:rPr>
        <w:t>א</w:t>
      </w:r>
      <w:r w:rsidR="00F7499B" w:rsidRPr="009E7E59">
        <w:rPr>
          <w:rFonts w:ascii="Arial" w:hAnsi="Arial" w:cs="Arial"/>
          <w:sz w:val="24"/>
          <w:szCs w:val="24"/>
          <w:vertAlign w:val="superscript"/>
        </w:rPr>
        <w:t>2</w:t>
      </w:r>
      <w:r w:rsidR="00F7499B" w:rsidRPr="009E7E59">
        <w:rPr>
          <w:rFonts w:ascii="Arial" w:hAnsi="Arial" w:cs="Arial"/>
          <w:sz w:val="24"/>
          <w:szCs w:val="28"/>
        </w:rPr>
        <w:t>=</w:t>
      </w:r>
      <w:r w:rsidR="00BE6EA9" w:rsidRPr="009E7E59">
        <w:rPr>
          <w:rFonts w:ascii="Arial" w:hAnsi="Arial" w:cs="Arial"/>
          <w:sz w:val="24"/>
          <w:szCs w:val="24"/>
        </w:rPr>
        <w:t>33.283, df=4, p&lt;.001; V=0.385</w:t>
      </w:r>
      <w:r w:rsidR="00F7499B" w:rsidRPr="009E7E59">
        <w:rPr>
          <w:rFonts w:ascii="Arial" w:hAnsi="Arial" w:cs="Arial"/>
          <w:sz w:val="24"/>
          <w:szCs w:val="24"/>
        </w:rPr>
        <w:t>).</w:t>
      </w:r>
      <w:r w:rsidR="00CB6C14" w:rsidRPr="009E7E59">
        <w:rPr>
          <w:rFonts w:ascii="Arial" w:hAnsi="Arial" w:cs="Arial"/>
          <w:sz w:val="24"/>
          <w:szCs w:val="24"/>
        </w:rPr>
        <w:t xml:space="preserve">  In more detail, those respondents in C1 achieved between them </w:t>
      </w:r>
      <w:r w:rsidR="00617645" w:rsidRPr="009E7E59">
        <w:rPr>
          <w:rFonts w:ascii="Arial" w:hAnsi="Arial" w:cs="Arial"/>
          <w:sz w:val="24"/>
          <w:szCs w:val="24"/>
        </w:rPr>
        <w:t>nine ‘firsts’ compared to only one</w:t>
      </w:r>
      <w:r w:rsidR="0021259F" w:rsidRPr="009E7E59">
        <w:rPr>
          <w:rFonts w:ascii="Arial" w:hAnsi="Arial" w:cs="Arial"/>
          <w:sz w:val="24"/>
          <w:szCs w:val="24"/>
        </w:rPr>
        <w:t xml:space="preserve"> in C5, and no ‘thirds’ compared to seven</w:t>
      </w:r>
      <w:r w:rsidR="00035EBF" w:rsidRPr="009E7E59">
        <w:rPr>
          <w:rFonts w:ascii="Arial" w:hAnsi="Arial" w:cs="Arial"/>
          <w:sz w:val="24"/>
          <w:szCs w:val="24"/>
        </w:rPr>
        <w:t xml:space="preserve">  The cluster analysis confirm</w:t>
      </w:r>
      <w:r w:rsidR="0021259F" w:rsidRPr="009E7E59">
        <w:rPr>
          <w:rFonts w:ascii="Arial" w:hAnsi="Arial" w:cs="Arial"/>
          <w:sz w:val="24"/>
          <w:szCs w:val="24"/>
        </w:rPr>
        <w:t xml:space="preserve">s and </w:t>
      </w:r>
      <w:r w:rsidR="00035EBF" w:rsidRPr="009E7E59">
        <w:rPr>
          <w:rFonts w:ascii="Arial" w:hAnsi="Arial" w:cs="Arial"/>
          <w:sz w:val="24"/>
          <w:szCs w:val="24"/>
        </w:rPr>
        <w:t>refine</w:t>
      </w:r>
      <w:r w:rsidR="0021259F" w:rsidRPr="009E7E59">
        <w:rPr>
          <w:rFonts w:ascii="Arial" w:hAnsi="Arial" w:cs="Arial"/>
          <w:sz w:val="24"/>
          <w:szCs w:val="24"/>
        </w:rPr>
        <w:t>s</w:t>
      </w:r>
      <w:r w:rsidR="00035EBF" w:rsidRPr="009E7E59">
        <w:rPr>
          <w:rFonts w:ascii="Arial" w:hAnsi="Arial" w:cs="Arial"/>
          <w:sz w:val="24"/>
          <w:szCs w:val="24"/>
        </w:rPr>
        <w:t xml:space="preserve"> </w:t>
      </w:r>
      <w:r w:rsidR="00E73993" w:rsidRPr="009E7E59">
        <w:rPr>
          <w:rFonts w:ascii="Arial" w:hAnsi="Arial" w:cs="Arial"/>
          <w:sz w:val="24"/>
          <w:szCs w:val="24"/>
        </w:rPr>
        <w:t xml:space="preserve">the </w:t>
      </w:r>
      <w:r w:rsidR="00035EBF" w:rsidRPr="009E7E59">
        <w:rPr>
          <w:rFonts w:ascii="Arial" w:hAnsi="Arial" w:cs="Arial"/>
          <w:sz w:val="24"/>
          <w:szCs w:val="24"/>
        </w:rPr>
        <w:t>relationships observed</w:t>
      </w:r>
      <w:r w:rsidR="00617645" w:rsidRPr="009E7E59">
        <w:rPr>
          <w:rFonts w:ascii="Arial" w:hAnsi="Arial" w:cs="Arial"/>
          <w:sz w:val="24"/>
          <w:szCs w:val="24"/>
        </w:rPr>
        <w:t xml:space="preserve"> </w:t>
      </w:r>
      <w:r w:rsidR="00617645" w:rsidRPr="009E7E59">
        <w:rPr>
          <w:rFonts w:ascii="Arial" w:hAnsi="Arial" w:cs="Arial"/>
          <w:sz w:val="24"/>
          <w:szCs w:val="24"/>
        </w:rPr>
        <w:lastRenderedPageBreak/>
        <w:t>earlier and</w:t>
      </w:r>
      <w:r w:rsidR="00035EBF" w:rsidRPr="009E7E59">
        <w:rPr>
          <w:rFonts w:ascii="Arial" w:hAnsi="Arial" w:cs="Arial"/>
          <w:sz w:val="24"/>
          <w:szCs w:val="24"/>
        </w:rPr>
        <w:t xml:space="preserve"> in the correlation matrix</w:t>
      </w:r>
      <w:r w:rsidR="00E73993" w:rsidRPr="009E7E59">
        <w:rPr>
          <w:rFonts w:ascii="Arial" w:hAnsi="Arial" w:cs="Arial"/>
          <w:sz w:val="24"/>
          <w:szCs w:val="24"/>
        </w:rPr>
        <w:t xml:space="preserve"> </w:t>
      </w:r>
      <w:r w:rsidR="00DB2910" w:rsidRPr="009E7E59">
        <w:rPr>
          <w:rFonts w:ascii="Arial" w:hAnsi="Arial" w:cs="Arial"/>
          <w:sz w:val="24"/>
          <w:szCs w:val="24"/>
        </w:rPr>
        <w:t>but offers</w:t>
      </w:r>
      <w:r w:rsidR="00405FFA" w:rsidRPr="009E7E59">
        <w:rPr>
          <w:rFonts w:ascii="Arial" w:hAnsi="Arial" w:cs="Arial"/>
          <w:sz w:val="24"/>
          <w:szCs w:val="24"/>
        </w:rPr>
        <w:t xml:space="preserve"> </w:t>
      </w:r>
      <w:r w:rsidR="00E73993" w:rsidRPr="009E7E59">
        <w:rPr>
          <w:rFonts w:ascii="Arial" w:hAnsi="Arial" w:cs="Arial"/>
          <w:sz w:val="24"/>
          <w:szCs w:val="24"/>
        </w:rPr>
        <w:t xml:space="preserve">a more holistic </w:t>
      </w:r>
      <w:r w:rsidR="009C2D27" w:rsidRPr="009E7E59">
        <w:rPr>
          <w:rFonts w:ascii="Arial" w:hAnsi="Arial" w:cs="Arial"/>
          <w:sz w:val="24"/>
          <w:szCs w:val="24"/>
        </w:rPr>
        <w:t>representation of the</w:t>
      </w:r>
      <w:r w:rsidR="00405FFA" w:rsidRPr="009E7E59">
        <w:rPr>
          <w:rFonts w:ascii="Arial" w:hAnsi="Arial" w:cs="Arial"/>
          <w:sz w:val="24"/>
          <w:szCs w:val="24"/>
        </w:rPr>
        <w:t xml:space="preserve"> differences observed between</w:t>
      </w:r>
      <w:r w:rsidR="009C2D27" w:rsidRPr="009E7E59">
        <w:rPr>
          <w:rFonts w:ascii="Arial" w:hAnsi="Arial" w:cs="Arial"/>
          <w:sz w:val="24"/>
          <w:szCs w:val="24"/>
        </w:rPr>
        <w:t xml:space="preserve"> variable groups</w:t>
      </w:r>
      <w:r w:rsidR="00035EBF" w:rsidRPr="009E7E59">
        <w:rPr>
          <w:rFonts w:ascii="Arial" w:hAnsi="Arial" w:cs="Arial"/>
          <w:sz w:val="24"/>
          <w:szCs w:val="24"/>
        </w:rPr>
        <w:t>.</w:t>
      </w:r>
      <w:r w:rsidR="00F7499B" w:rsidRPr="009E7E59">
        <w:rPr>
          <w:rFonts w:ascii="Arial" w:hAnsi="Arial" w:cs="Arial"/>
          <w:sz w:val="24"/>
          <w:szCs w:val="24"/>
        </w:rPr>
        <w:t xml:space="preserve"> </w:t>
      </w:r>
      <w:r w:rsidR="006D55A7" w:rsidRPr="009E7E59">
        <w:rPr>
          <w:rFonts w:ascii="Arial" w:hAnsi="Arial" w:cs="Arial"/>
          <w:sz w:val="24"/>
          <w:szCs w:val="24"/>
        </w:rPr>
        <w:t xml:space="preserve"> </w:t>
      </w:r>
    </w:p>
    <w:p w:rsidR="001A06DE" w:rsidRPr="009E7E59" w:rsidRDefault="001A06DE" w:rsidP="00F7499B">
      <w:pPr>
        <w:spacing w:after="0" w:line="360" w:lineRule="auto"/>
        <w:jc w:val="both"/>
        <w:rPr>
          <w:rFonts w:ascii="Arial" w:hAnsi="Arial" w:cs="Arial"/>
          <w:sz w:val="24"/>
          <w:szCs w:val="24"/>
        </w:rPr>
      </w:pPr>
    </w:p>
    <w:p w:rsidR="001A06DE" w:rsidRPr="009E7E59" w:rsidRDefault="001A06DE" w:rsidP="001A06DE">
      <w:pPr>
        <w:spacing w:after="0" w:line="360" w:lineRule="auto"/>
        <w:jc w:val="center"/>
        <w:rPr>
          <w:rFonts w:ascii="Arial" w:hAnsi="Arial" w:cs="Arial"/>
          <w:b/>
          <w:sz w:val="24"/>
          <w:szCs w:val="24"/>
        </w:rPr>
      </w:pPr>
      <w:r w:rsidRPr="009E7E59">
        <w:rPr>
          <w:rFonts w:ascii="Arial" w:hAnsi="Arial" w:cs="Arial"/>
          <w:b/>
          <w:sz w:val="24"/>
          <w:szCs w:val="24"/>
        </w:rPr>
        <w:t>[Insert Figure 2 as close to here as possible.]</w:t>
      </w:r>
    </w:p>
    <w:p w:rsidR="001A06DE" w:rsidRPr="009E7E59" w:rsidRDefault="001A06DE" w:rsidP="00F7499B">
      <w:pPr>
        <w:spacing w:after="0" w:line="360" w:lineRule="auto"/>
        <w:jc w:val="both"/>
        <w:rPr>
          <w:rFonts w:ascii="Arial" w:hAnsi="Arial" w:cs="Arial"/>
          <w:sz w:val="24"/>
          <w:szCs w:val="24"/>
        </w:rPr>
      </w:pPr>
    </w:p>
    <w:p w:rsidR="00F7499B" w:rsidRPr="009E7E59" w:rsidRDefault="00F7499B" w:rsidP="00F7499B">
      <w:pPr>
        <w:spacing w:after="0" w:line="360" w:lineRule="auto"/>
        <w:jc w:val="both"/>
        <w:rPr>
          <w:rFonts w:ascii="Arial" w:hAnsi="Arial" w:cs="Arial"/>
          <w:sz w:val="24"/>
          <w:szCs w:val="24"/>
        </w:rPr>
      </w:pPr>
      <w:r w:rsidRPr="009E7E59">
        <w:rPr>
          <w:rFonts w:ascii="Arial" w:hAnsi="Arial" w:cs="Arial"/>
          <w:sz w:val="24"/>
          <w:szCs w:val="24"/>
        </w:rPr>
        <w:t xml:space="preserve">Determined largely by way of written assignments and presentations attached to twelve individual modules taken over two years, often requiring sustained levels of interest and engagement over sometimes lengthy periods of time to complete, </w:t>
      </w:r>
      <w:r w:rsidR="008B17C0" w:rsidRPr="009E7E59">
        <w:rPr>
          <w:rFonts w:ascii="Arial" w:hAnsi="Arial" w:cs="Arial"/>
          <w:sz w:val="24"/>
          <w:szCs w:val="24"/>
        </w:rPr>
        <w:t xml:space="preserve">the influence of both </w:t>
      </w:r>
      <w:r w:rsidRPr="009E7E59">
        <w:rPr>
          <w:rFonts w:ascii="Arial" w:hAnsi="Arial" w:cs="Arial"/>
          <w:sz w:val="24"/>
          <w:szCs w:val="24"/>
        </w:rPr>
        <w:t>academic boredom</w:t>
      </w:r>
      <w:r w:rsidR="008B17C0" w:rsidRPr="009E7E59">
        <w:rPr>
          <w:rFonts w:ascii="Arial" w:hAnsi="Arial" w:cs="Arial"/>
          <w:sz w:val="24"/>
          <w:szCs w:val="24"/>
        </w:rPr>
        <w:t xml:space="preserve"> and approaches to learning was</w:t>
      </w:r>
      <w:r w:rsidRPr="009E7E59">
        <w:rPr>
          <w:rFonts w:ascii="Arial" w:hAnsi="Arial" w:cs="Arial"/>
          <w:sz w:val="24"/>
          <w:szCs w:val="24"/>
        </w:rPr>
        <w:t xml:space="preserve"> certainly a contributing factor:    </w:t>
      </w:r>
    </w:p>
    <w:p w:rsidR="00F7499B" w:rsidRPr="009E7E59" w:rsidRDefault="00F7499B" w:rsidP="00F7499B">
      <w:pPr>
        <w:spacing w:after="0" w:line="360" w:lineRule="auto"/>
        <w:jc w:val="both"/>
        <w:rPr>
          <w:rFonts w:ascii="Arial" w:hAnsi="Arial" w:cs="Arial"/>
          <w:sz w:val="24"/>
          <w:szCs w:val="24"/>
        </w:rPr>
      </w:pPr>
    </w:p>
    <w:p w:rsidR="00F7499B" w:rsidRPr="009E7E59" w:rsidRDefault="00F7499B" w:rsidP="00F7499B">
      <w:pPr>
        <w:spacing w:after="0"/>
        <w:ind w:left="720"/>
        <w:jc w:val="both"/>
        <w:rPr>
          <w:rFonts w:ascii="Arial" w:hAnsi="Arial" w:cs="Arial"/>
          <w:sz w:val="24"/>
          <w:szCs w:val="24"/>
        </w:rPr>
      </w:pPr>
      <w:r w:rsidRPr="009E7E59">
        <w:rPr>
          <w:rFonts w:ascii="Arial" w:hAnsi="Arial" w:cs="Arial"/>
          <w:i/>
          <w:sz w:val="24"/>
          <w:szCs w:val="24"/>
        </w:rPr>
        <w:t xml:space="preserve">‘Most of them I find quite interesting.  I find it quite tedious towards the end … I think because I’ve been at it so long and you just want to be finished.’ </w:t>
      </w:r>
      <w:r w:rsidRPr="009E7E59">
        <w:rPr>
          <w:rFonts w:ascii="Arial" w:hAnsi="Arial" w:cs="Arial"/>
          <w:sz w:val="24"/>
          <w:szCs w:val="24"/>
        </w:rPr>
        <w:t>(Laura)</w:t>
      </w:r>
    </w:p>
    <w:p w:rsidR="00F7499B" w:rsidRPr="009E7E59" w:rsidRDefault="00F7499B" w:rsidP="00F7499B">
      <w:pPr>
        <w:spacing w:after="0"/>
        <w:ind w:left="720"/>
        <w:jc w:val="both"/>
        <w:rPr>
          <w:rFonts w:ascii="Arial" w:hAnsi="Arial" w:cs="Arial"/>
          <w:i/>
          <w:sz w:val="24"/>
          <w:szCs w:val="24"/>
        </w:rPr>
      </w:pPr>
    </w:p>
    <w:p w:rsidR="00F7499B" w:rsidRPr="009E7E59" w:rsidRDefault="00F7499B" w:rsidP="00F7499B">
      <w:pPr>
        <w:spacing w:after="0"/>
        <w:ind w:left="720"/>
        <w:jc w:val="both"/>
        <w:rPr>
          <w:rFonts w:ascii="Arial" w:hAnsi="Arial" w:cs="Arial"/>
          <w:sz w:val="24"/>
          <w:szCs w:val="24"/>
        </w:rPr>
      </w:pPr>
      <w:r w:rsidRPr="009E7E59">
        <w:rPr>
          <w:rFonts w:ascii="Arial" w:hAnsi="Arial" w:cs="Arial"/>
          <w:i/>
          <w:sz w:val="24"/>
          <w:szCs w:val="24"/>
        </w:rPr>
        <w:t xml:space="preserve">‘Boring … I put them off as long as I can ’cause … it’s just work and no one likes doing work … I think there comes a time when you’re just like, “oh, as long as it doesn’t fail it’s okay”.’ </w:t>
      </w:r>
      <w:r w:rsidRPr="009E7E59">
        <w:rPr>
          <w:rFonts w:ascii="Arial" w:hAnsi="Arial" w:cs="Arial"/>
          <w:sz w:val="24"/>
          <w:szCs w:val="24"/>
        </w:rPr>
        <w:t>(Harry)</w:t>
      </w:r>
    </w:p>
    <w:p w:rsidR="00F7499B" w:rsidRPr="009E7E59" w:rsidRDefault="00F7499B" w:rsidP="00F7499B">
      <w:pPr>
        <w:spacing w:after="0"/>
        <w:jc w:val="both"/>
        <w:rPr>
          <w:rFonts w:ascii="Arial" w:hAnsi="Arial" w:cs="Arial"/>
          <w:sz w:val="24"/>
          <w:szCs w:val="24"/>
        </w:rPr>
      </w:pPr>
    </w:p>
    <w:p w:rsidR="00F7499B" w:rsidRPr="009E7E59" w:rsidRDefault="00F7499B" w:rsidP="00F7499B">
      <w:pPr>
        <w:spacing w:after="0"/>
        <w:jc w:val="both"/>
        <w:rPr>
          <w:rFonts w:ascii="Arial" w:hAnsi="Arial" w:cs="Arial"/>
          <w:sz w:val="24"/>
          <w:szCs w:val="24"/>
        </w:rPr>
      </w:pPr>
      <w:r w:rsidRPr="009E7E59">
        <w:rPr>
          <w:rFonts w:ascii="Arial" w:hAnsi="Arial" w:cs="Arial"/>
          <w:sz w:val="24"/>
          <w:szCs w:val="24"/>
        </w:rPr>
        <w:t>For some, however, this was clearly assignment</w:t>
      </w:r>
      <w:r w:rsidR="00613C07" w:rsidRPr="009E7E59">
        <w:rPr>
          <w:rFonts w:ascii="Arial" w:hAnsi="Arial" w:cs="Arial"/>
          <w:sz w:val="24"/>
          <w:szCs w:val="24"/>
        </w:rPr>
        <w:t>-specific</w:t>
      </w:r>
      <w:r w:rsidRPr="009E7E59">
        <w:rPr>
          <w:rFonts w:ascii="Arial" w:hAnsi="Arial" w:cs="Arial"/>
          <w:sz w:val="24"/>
          <w:szCs w:val="24"/>
        </w:rPr>
        <w:t>:</w:t>
      </w:r>
    </w:p>
    <w:p w:rsidR="00F7499B" w:rsidRPr="009E7E59" w:rsidRDefault="00F7499B" w:rsidP="00F7499B">
      <w:pPr>
        <w:spacing w:after="0"/>
        <w:jc w:val="both"/>
        <w:rPr>
          <w:rFonts w:ascii="Arial" w:hAnsi="Arial" w:cs="Arial"/>
          <w:sz w:val="24"/>
          <w:szCs w:val="24"/>
        </w:rPr>
      </w:pPr>
    </w:p>
    <w:p w:rsidR="00F7499B" w:rsidRPr="009E7E59" w:rsidRDefault="00F7499B" w:rsidP="00F7499B">
      <w:pPr>
        <w:spacing w:after="0"/>
        <w:ind w:left="720"/>
        <w:jc w:val="both"/>
        <w:rPr>
          <w:rFonts w:ascii="Arial" w:hAnsi="Arial" w:cs="Arial"/>
          <w:i/>
          <w:sz w:val="24"/>
          <w:szCs w:val="24"/>
        </w:rPr>
      </w:pPr>
      <w:r w:rsidRPr="009E7E59">
        <w:rPr>
          <w:rFonts w:ascii="Arial" w:hAnsi="Arial" w:cs="Arial"/>
          <w:i/>
          <w:sz w:val="24"/>
          <w:szCs w:val="24"/>
        </w:rPr>
        <w:t xml:space="preserve">‘I think it depends on the topic.  Like my dissertation [an independent research project].  I loved writing it because it was something I picked … I do quite like sitting and typing away, I just get carried away with my thoughts … and then I feel I’m being productive.’ </w:t>
      </w:r>
      <w:r w:rsidRPr="009E7E59">
        <w:rPr>
          <w:rFonts w:ascii="Arial" w:hAnsi="Arial" w:cs="Arial"/>
          <w:sz w:val="24"/>
          <w:szCs w:val="24"/>
        </w:rPr>
        <w:t>(Holly)</w:t>
      </w:r>
    </w:p>
    <w:p w:rsidR="00F7499B" w:rsidRPr="009E7E59" w:rsidRDefault="00F7499B" w:rsidP="00F7499B">
      <w:pPr>
        <w:spacing w:after="0" w:line="360" w:lineRule="auto"/>
        <w:jc w:val="both"/>
        <w:rPr>
          <w:rFonts w:ascii="Arial" w:hAnsi="Arial" w:cs="Arial"/>
          <w:b/>
          <w:sz w:val="24"/>
          <w:szCs w:val="24"/>
        </w:rPr>
      </w:pPr>
    </w:p>
    <w:p w:rsidR="00205370" w:rsidRPr="009E7E59" w:rsidRDefault="00F7499B" w:rsidP="00AA1BA3">
      <w:pPr>
        <w:spacing w:after="0" w:line="360" w:lineRule="auto"/>
        <w:jc w:val="both"/>
        <w:rPr>
          <w:rFonts w:ascii="Arial" w:hAnsi="Arial" w:cs="Arial"/>
          <w:sz w:val="24"/>
          <w:szCs w:val="24"/>
        </w:rPr>
      </w:pPr>
      <w:r w:rsidRPr="009E7E59">
        <w:rPr>
          <w:rFonts w:ascii="Arial" w:hAnsi="Arial" w:cs="Arial"/>
          <w:sz w:val="24"/>
          <w:szCs w:val="24"/>
        </w:rPr>
        <w:t>Luke and Hannah’s extended interview transcripts were also parti</w:t>
      </w:r>
      <w:r w:rsidR="006C3FC6" w:rsidRPr="009E7E59">
        <w:rPr>
          <w:rFonts w:ascii="Arial" w:hAnsi="Arial" w:cs="Arial"/>
          <w:sz w:val="24"/>
          <w:szCs w:val="24"/>
        </w:rPr>
        <w:t>cularly instructive</w:t>
      </w:r>
      <w:r w:rsidR="00BF4A9D" w:rsidRPr="009E7E59">
        <w:rPr>
          <w:rFonts w:ascii="Arial" w:hAnsi="Arial" w:cs="Arial"/>
          <w:sz w:val="24"/>
          <w:szCs w:val="24"/>
        </w:rPr>
        <w:t xml:space="preserve"> (see previous section)</w:t>
      </w:r>
      <w:r w:rsidR="007E0E90" w:rsidRPr="009E7E59">
        <w:rPr>
          <w:rFonts w:ascii="Arial" w:hAnsi="Arial" w:cs="Arial"/>
          <w:sz w:val="24"/>
          <w:szCs w:val="24"/>
        </w:rPr>
        <w:t xml:space="preserve">.  </w:t>
      </w:r>
      <w:r w:rsidR="00AC633D" w:rsidRPr="009E7E59">
        <w:rPr>
          <w:rFonts w:ascii="Arial" w:hAnsi="Arial" w:cs="Arial"/>
          <w:sz w:val="24"/>
          <w:szCs w:val="24"/>
        </w:rPr>
        <w:t xml:space="preserve">Despite some variation, those respondents </w:t>
      </w:r>
      <w:r w:rsidR="00BF4A9D" w:rsidRPr="009E7E59">
        <w:rPr>
          <w:rFonts w:ascii="Arial" w:hAnsi="Arial" w:cs="Arial"/>
          <w:sz w:val="24"/>
          <w:szCs w:val="24"/>
        </w:rPr>
        <w:t xml:space="preserve">exhibiting little propensity towards academic boredom </w:t>
      </w:r>
      <w:r w:rsidR="00AC4D45" w:rsidRPr="009E7E59">
        <w:rPr>
          <w:rFonts w:ascii="Arial" w:hAnsi="Arial" w:cs="Arial"/>
          <w:sz w:val="24"/>
          <w:szCs w:val="24"/>
        </w:rPr>
        <w:t xml:space="preserve">and </w:t>
      </w:r>
      <w:r w:rsidR="00AC633D" w:rsidRPr="009E7E59">
        <w:rPr>
          <w:rFonts w:ascii="Arial" w:hAnsi="Arial" w:cs="Arial"/>
          <w:sz w:val="24"/>
          <w:szCs w:val="24"/>
        </w:rPr>
        <w:t xml:space="preserve">assigned to </w:t>
      </w:r>
      <w:r w:rsidR="00DC7480" w:rsidRPr="009E7E59">
        <w:rPr>
          <w:rFonts w:ascii="Arial" w:hAnsi="Arial" w:cs="Arial"/>
          <w:sz w:val="24"/>
          <w:szCs w:val="24"/>
        </w:rPr>
        <w:t xml:space="preserve">C1 and C2, </w:t>
      </w:r>
      <w:r w:rsidR="00651628" w:rsidRPr="009E7E59">
        <w:rPr>
          <w:rFonts w:ascii="Arial" w:hAnsi="Arial" w:cs="Arial"/>
          <w:sz w:val="24"/>
          <w:szCs w:val="24"/>
        </w:rPr>
        <w:t>includ</w:t>
      </w:r>
      <w:r w:rsidR="00BF4A9D" w:rsidRPr="009E7E59">
        <w:rPr>
          <w:rFonts w:ascii="Arial" w:hAnsi="Arial" w:cs="Arial"/>
          <w:sz w:val="24"/>
          <w:szCs w:val="24"/>
        </w:rPr>
        <w:t>ing Luke</w:t>
      </w:r>
      <w:r w:rsidR="00DC7480" w:rsidRPr="009E7E59">
        <w:rPr>
          <w:rFonts w:ascii="Arial" w:hAnsi="Arial" w:cs="Arial"/>
          <w:sz w:val="24"/>
          <w:szCs w:val="24"/>
        </w:rPr>
        <w:t>,</w:t>
      </w:r>
      <w:r w:rsidR="00AC633D" w:rsidRPr="009E7E59">
        <w:rPr>
          <w:rFonts w:ascii="Arial" w:hAnsi="Arial" w:cs="Arial"/>
          <w:sz w:val="24"/>
          <w:szCs w:val="24"/>
        </w:rPr>
        <w:t xml:space="preserve"> </w:t>
      </w:r>
      <w:r w:rsidR="00D90E2F" w:rsidRPr="009E7E59">
        <w:rPr>
          <w:rFonts w:ascii="Arial" w:hAnsi="Arial" w:cs="Arial"/>
          <w:sz w:val="24"/>
          <w:szCs w:val="24"/>
        </w:rPr>
        <w:t xml:space="preserve">also </w:t>
      </w:r>
      <w:r w:rsidR="00AC633D" w:rsidRPr="009E7E59">
        <w:rPr>
          <w:rFonts w:ascii="Arial" w:hAnsi="Arial" w:cs="Arial"/>
          <w:sz w:val="24"/>
          <w:szCs w:val="24"/>
        </w:rPr>
        <w:t>exhibit</w:t>
      </w:r>
      <w:r w:rsidR="00856BC0" w:rsidRPr="009E7E59">
        <w:rPr>
          <w:rFonts w:ascii="Arial" w:hAnsi="Arial" w:cs="Arial"/>
          <w:sz w:val="24"/>
          <w:szCs w:val="24"/>
        </w:rPr>
        <w:t>ed</w:t>
      </w:r>
      <w:r w:rsidR="00AC633D" w:rsidRPr="009E7E59">
        <w:rPr>
          <w:rFonts w:ascii="Arial" w:hAnsi="Arial" w:cs="Arial"/>
          <w:sz w:val="24"/>
          <w:szCs w:val="24"/>
        </w:rPr>
        <w:t xml:space="preserve"> </w:t>
      </w:r>
      <w:r w:rsidR="00AC633D" w:rsidRPr="009E7E59">
        <w:rPr>
          <w:rFonts w:ascii="Arial" w:hAnsi="Arial" w:cs="Arial"/>
          <w:sz w:val="24"/>
          <w:szCs w:val="24"/>
        </w:rPr>
        <w:lastRenderedPageBreak/>
        <w:t>overall approaches profile</w:t>
      </w:r>
      <w:r w:rsidR="00856BC0" w:rsidRPr="009E7E59">
        <w:rPr>
          <w:rFonts w:ascii="Arial" w:hAnsi="Arial" w:cs="Arial"/>
          <w:sz w:val="24"/>
          <w:szCs w:val="24"/>
        </w:rPr>
        <w:t>s</w:t>
      </w:r>
      <w:r w:rsidR="00AC633D" w:rsidRPr="009E7E59">
        <w:rPr>
          <w:rFonts w:ascii="Arial" w:hAnsi="Arial" w:cs="Arial"/>
          <w:sz w:val="24"/>
          <w:szCs w:val="24"/>
        </w:rPr>
        <w:t xml:space="preserve"> with ele</w:t>
      </w:r>
      <w:r w:rsidR="00AE22A4" w:rsidRPr="009E7E59">
        <w:rPr>
          <w:rFonts w:ascii="Arial" w:hAnsi="Arial" w:cs="Arial"/>
          <w:sz w:val="24"/>
          <w:szCs w:val="24"/>
        </w:rPr>
        <w:t>vated deep and strategic scores</w:t>
      </w:r>
      <w:r w:rsidR="00E570C5" w:rsidRPr="009E7E59">
        <w:rPr>
          <w:rFonts w:ascii="Arial" w:hAnsi="Arial" w:cs="Arial"/>
          <w:sz w:val="24"/>
          <w:szCs w:val="24"/>
        </w:rPr>
        <w:t xml:space="preserve"> (particularly the latter in some instances)</w:t>
      </w:r>
      <w:r w:rsidR="00AE22A4" w:rsidRPr="009E7E59">
        <w:rPr>
          <w:rFonts w:ascii="Arial" w:hAnsi="Arial" w:cs="Arial"/>
          <w:sz w:val="24"/>
          <w:szCs w:val="24"/>
        </w:rPr>
        <w:t xml:space="preserve"> and relatively depressed surface scores</w:t>
      </w:r>
      <w:r w:rsidR="00D90E2F" w:rsidRPr="009E7E59">
        <w:rPr>
          <w:rFonts w:ascii="Arial" w:hAnsi="Arial" w:cs="Arial"/>
          <w:sz w:val="24"/>
          <w:szCs w:val="24"/>
        </w:rPr>
        <w:t>, a revision</w:t>
      </w:r>
      <w:r w:rsidR="003D6496" w:rsidRPr="009E7E59">
        <w:rPr>
          <w:rFonts w:ascii="Arial" w:hAnsi="Arial" w:cs="Arial"/>
          <w:sz w:val="24"/>
          <w:szCs w:val="24"/>
        </w:rPr>
        <w:t xml:space="preserve"> to</w:t>
      </w:r>
      <w:r w:rsidR="00D90E2F" w:rsidRPr="009E7E59">
        <w:rPr>
          <w:rFonts w:ascii="Arial" w:hAnsi="Arial" w:cs="Arial"/>
          <w:sz w:val="24"/>
          <w:szCs w:val="24"/>
        </w:rPr>
        <w:t xml:space="preserve"> and extension of what constitutes</w:t>
      </w:r>
      <w:r w:rsidR="00AC633D" w:rsidRPr="009E7E59">
        <w:rPr>
          <w:rFonts w:ascii="Arial" w:hAnsi="Arial" w:cs="Arial"/>
          <w:sz w:val="24"/>
          <w:szCs w:val="24"/>
        </w:rPr>
        <w:t xml:space="preserve"> </w:t>
      </w:r>
      <w:r w:rsidR="00AE22A4" w:rsidRPr="009E7E59">
        <w:rPr>
          <w:rFonts w:ascii="Arial" w:hAnsi="Arial" w:cs="Arial"/>
          <w:sz w:val="24"/>
          <w:szCs w:val="24"/>
        </w:rPr>
        <w:t>‘</w:t>
      </w:r>
      <w:r w:rsidR="004C3FC8" w:rsidRPr="009E7E59">
        <w:rPr>
          <w:rFonts w:ascii="Arial" w:hAnsi="Arial" w:cs="Arial"/>
          <w:sz w:val="24"/>
          <w:szCs w:val="24"/>
        </w:rPr>
        <w:t>more</w:t>
      </w:r>
      <w:r w:rsidR="003B5938" w:rsidRPr="009E7E59">
        <w:rPr>
          <w:rFonts w:ascii="Arial" w:hAnsi="Arial" w:cs="Arial"/>
          <w:sz w:val="24"/>
          <w:szCs w:val="24"/>
        </w:rPr>
        <w:t xml:space="preserve"> </w:t>
      </w:r>
      <w:r w:rsidR="00AC633D" w:rsidRPr="009E7E59">
        <w:rPr>
          <w:rFonts w:ascii="Arial" w:hAnsi="Arial" w:cs="Arial"/>
          <w:sz w:val="24"/>
          <w:szCs w:val="24"/>
        </w:rPr>
        <w:t>effective learners</w:t>
      </w:r>
      <w:r w:rsidR="00AE22A4" w:rsidRPr="009E7E59">
        <w:rPr>
          <w:rFonts w:ascii="Arial" w:hAnsi="Arial" w:cs="Arial"/>
          <w:sz w:val="24"/>
          <w:szCs w:val="24"/>
        </w:rPr>
        <w:t>’</w:t>
      </w:r>
      <w:r w:rsidR="00AC633D" w:rsidRPr="009E7E59">
        <w:rPr>
          <w:rFonts w:ascii="Arial" w:hAnsi="Arial" w:cs="Arial"/>
          <w:sz w:val="24"/>
          <w:szCs w:val="24"/>
        </w:rPr>
        <w:t>.  Conversely, those respondents</w:t>
      </w:r>
      <w:r w:rsidR="00BF4A9D" w:rsidRPr="009E7E59">
        <w:rPr>
          <w:rFonts w:ascii="Arial" w:hAnsi="Arial" w:cs="Arial"/>
          <w:sz w:val="24"/>
          <w:szCs w:val="24"/>
        </w:rPr>
        <w:t xml:space="preserve"> exhibiting a greater propensity towards academic boredom and</w:t>
      </w:r>
      <w:r w:rsidR="00AC633D" w:rsidRPr="009E7E59">
        <w:rPr>
          <w:rFonts w:ascii="Arial" w:hAnsi="Arial" w:cs="Arial"/>
          <w:sz w:val="24"/>
          <w:szCs w:val="24"/>
        </w:rPr>
        <w:t xml:space="preserve"> </w:t>
      </w:r>
      <w:r w:rsidR="00AE22A4" w:rsidRPr="009E7E59">
        <w:rPr>
          <w:rFonts w:ascii="Arial" w:hAnsi="Arial" w:cs="Arial"/>
          <w:sz w:val="24"/>
          <w:szCs w:val="24"/>
        </w:rPr>
        <w:t xml:space="preserve">assigned to </w:t>
      </w:r>
      <w:r w:rsidR="00F14192" w:rsidRPr="009E7E59">
        <w:rPr>
          <w:rFonts w:ascii="Arial" w:hAnsi="Arial" w:cs="Arial"/>
          <w:sz w:val="24"/>
          <w:szCs w:val="24"/>
        </w:rPr>
        <w:t xml:space="preserve">C3, </w:t>
      </w:r>
      <w:r w:rsidR="00D90E2F" w:rsidRPr="009E7E59">
        <w:rPr>
          <w:rFonts w:ascii="Arial" w:hAnsi="Arial" w:cs="Arial"/>
          <w:sz w:val="24"/>
          <w:szCs w:val="24"/>
        </w:rPr>
        <w:t>C</w:t>
      </w:r>
      <w:r w:rsidR="00F14192" w:rsidRPr="009E7E59">
        <w:rPr>
          <w:rFonts w:ascii="Arial" w:hAnsi="Arial" w:cs="Arial"/>
          <w:sz w:val="24"/>
          <w:szCs w:val="24"/>
        </w:rPr>
        <w:t xml:space="preserve">4 and </w:t>
      </w:r>
      <w:r w:rsidR="00D90E2F" w:rsidRPr="009E7E59">
        <w:rPr>
          <w:rFonts w:ascii="Arial" w:hAnsi="Arial" w:cs="Arial"/>
          <w:sz w:val="24"/>
          <w:szCs w:val="24"/>
        </w:rPr>
        <w:t>C</w:t>
      </w:r>
      <w:r w:rsidR="00F14192" w:rsidRPr="009E7E59">
        <w:rPr>
          <w:rFonts w:ascii="Arial" w:hAnsi="Arial" w:cs="Arial"/>
          <w:sz w:val="24"/>
          <w:szCs w:val="24"/>
        </w:rPr>
        <w:t xml:space="preserve">, </w:t>
      </w:r>
      <w:r w:rsidR="00651628" w:rsidRPr="009E7E59">
        <w:rPr>
          <w:rFonts w:ascii="Arial" w:hAnsi="Arial" w:cs="Arial"/>
          <w:sz w:val="24"/>
          <w:szCs w:val="24"/>
        </w:rPr>
        <w:t>includin</w:t>
      </w:r>
      <w:r w:rsidR="00BF4A9D" w:rsidRPr="009E7E59">
        <w:rPr>
          <w:rFonts w:ascii="Arial" w:hAnsi="Arial" w:cs="Arial"/>
          <w:sz w:val="24"/>
          <w:szCs w:val="24"/>
        </w:rPr>
        <w:t>g Hannah</w:t>
      </w:r>
      <w:r w:rsidR="00F14192" w:rsidRPr="009E7E59">
        <w:rPr>
          <w:rFonts w:ascii="Arial" w:hAnsi="Arial" w:cs="Arial"/>
          <w:sz w:val="24"/>
          <w:szCs w:val="24"/>
        </w:rPr>
        <w:t>,</w:t>
      </w:r>
      <w:r w:rsidR="00856BC0" w:rsidRPr="009E7E59">
        <w:rPr>
          <w:rFonts w:ascii="Arial" w:hAnsi="Arial" w:cs="Arial"/>
          <w:sz w:val="24"/>
          <w:szCs w:val="24"/>
        </w:rPr>
        <w:t xml:space="preserve"> exhibited</w:t>
      </w:r>
      <w:r w:rsidR="00AC633D" w:rsidRPr="009E7E59">
        <w:rPr>
          <w:rFonts w:ascii="Arial" w:hAnsi="Arial" w:cs="Arial"/>
          <w:sz w:val="24"/>
          <w:szCs w:val="24"/>
        </w:rPr>
        <w:t xml:space="preserve"> overall approaches profile</w:t>
      </w:r>
      <w:r w:rsidR="00856BC0" w:rsidRPr="009E7E59">
        <w:rPr>
          <w:rFonts w:ascii="Arial" w:hAnsi="Arial" w:cs="Arial"/>
          <w:sz w:val="24"/>
          <w:szCs w:val="24"/>
        </w:rPr>
        <w:t>s</w:t>
      </w:r>
      <w:r w:rsidR="00AC633D" w:rsidRPr="009E7E59">
        <w:rPr>
          <w:rFonts w:ascii="Arial" w:hAnsi="Arial" w:cs="Arial"/>
          <w:sz w:val="24"/>
          <w:szCs w:val="24"/>
        </w:rPr>
        <w:t xml:space="preserve"> with relatively dep</w:t>
      </w:r>
      <w:r w:rsidR="00E570C5" w:rsidRPr="009E7E59">
        <w:rPr>
          <w:rFonts w:ascii="Arial" w:hAnsi="Arial" w:cs="Arial"/>
          <w:sz w:val="24"/>
          <w:szCs w:val="24"/>
        </w:rPr>
        <w:t>ressed deep and strategic scores</w:t>
      </w:r>
      <w:r w:rsidR="00AC633D" w:rsidRPr="009E7E59">
        <w:rPr>
          <w:rFonts w:ascii="Arial" w:hAnsi="Arial" w:cs="Arial"/>
          <w:sz w:val="24"/>
          <w:szCs w:val="24"/>
        </w:rPr>
        <w:t xml:space="preserve"> and</w:t>
      </w:r>
      <w:r w:rsidR="00F14192" w:rsidRPr="009E7E59">
        <w:rPr>
          <w:rFonts w:ascii="Arial" w:hAnsi="Arial" w:cs="Arial"/>
          <w:sz w:val="24"/>
          <w:szCs w:val="24"/>
        </w:rPr>
        <w:t>/or</w:t>
      </w:r>
      <w:r w:rsidR="00AC633D" w:rsidRPr="009E7E59">
        <w:rPr>
          <w:rFonts w:ascii="Arial" w:hAnsi="Arial" w:cs="Arial"/>
          <w:sz w:val="24"/>
          <w:szCs w:val="24"/>
        </w:rPr>
        <w:t xml:space="preserve"> relative</w:t>
      </w:r>
      <w:r w:rsidR="00E570C5" w:rsidRPr="009E7E59">
        <w:rPr>
          <w:rFonts w:ascii="Arial" w:hAnsi="Arial" w:cs="Arial"/>
          <w:sz w:val="24"/>
          <w:szCs w:val="24"/>
        </w:rPr>
        <w:t>ly elevated surface scores</w:t>
      </w:r>
      <w:r w:rsidR="00F14192" w:rsidRPr="009E7E59">
        <w:rPr>
          <w:rFonts w:ascii="Arial" w:hAnsi="Arial" w:cs="Arial"/>
          <w:sz w:val="24"/>
          <w:szCs w:val="24"/>
        </w:rPr>
        <w:t xml:space="preserve"> of a sometimes</w:t>
      </w:r>
      <w:r w:rsidR="00AC633D" w:rsidRPr="009E7E59">
        <w:rPr>
          <w:rFonts w:ascii="Arial" w:hAnsi="Arial" w:cs="Arial"/>
          <w:sz w:val="24"/>
          <w:szCs w:val="24"/>
        </w:rPr>
        <w:t xml:space="preserve"> equivalent </w:t>
      </w:r>
      <w:r w:rsidR="00E570C5" w:rsidRPr="009E7E59">
        <w:rPr>
          <w:rFonts w:ascii="Arial" w:hAnsi="Arial" w:cs="Arial"/>
          <w:sz w:val="24"/>
          <w:szCs w:val="24"/>
        </w:rPr>
        <w:t xml:space="preserve">or leading </w:t>
      </w:r>
      <w:r w:rsidR="00C24F7E" w:rsidRPr="009E7E59">
        <w:rPr>
          <w:rFonts w:ascii="Arial" w:hAnsi="Arial" w:cs="Arial"/>
          <w:sz w:val="24"/>
          <w:szCs w:val="24"/>
        </w:rPr>
        <w:t>nature, a similar revision</w:t>
      </w:r>
      <w:r w:rsidR="003D6496" w:rsidRPr="009E7E59">
        <w:rPr>
          <w:rFonts w:ascii="Arial" w:hAnsi="Arial" w:cs="Arial"/>
          <w:sz w:val="24"/>
          <w:szCs w:val="24"/>
        </w:rPr>
        <w:t xml:space="preserve"> to</w:t>
      </w:r>
      <w:r w:rsidR="00C24F7E" w:rsidRPr="009E7E59">
        <w:rPr>
          <w:rFonts w:ascii="Arial" w:hAnsi="Arial" w:cs="Arial"/>
          <w:sz w:val="24"/>
          <w:szCs w:val="24"/>
        </w:rPr>
        <w:t xml:space="preserve"> and extension </w:t>
      </w:r>
      <w:r w:rsidR="00AC633D" w:rsidRPr="009E7E59">
        <w:rPr>
          <w:rFonts w:ascii="Arial" w:hAnsi="Arial" w:cs="Arial"/>
          <w:sz w:val="24"/>
          <w:szCs w:val="24"/>
        </w:rPr>
        <w:t>of</w:t>
      </w:r>
      <w:r w:rsidR="00C24F7E" w:rsidRPr="009E7E59">
        <w:rPr>
          <w:rFonts w:ascii="Arial" w:hAnsi="Arial" w:cs="Arial"/>
          <w:sz w:val="24"/>
          <w:szCs w:val="24"/>
        </w:rPr>
        <w:t xml:space="preserve"> what constitutes</w:t>
      </w:r>
      <w:r w:rsidR="00AC633D" w:rsidRPr="009E7E59">
        <w:rPr>
          <w:rFonts w:ascii="Arial" w:hAnsi="Arial" w:cs="Arial"/>
          <w:sz w:val="24"/>
          <w:szCs w:val="24"/>
        </w:rPr>
        <w:t xml:space="preserve"> </w:t>
      </w:r>
      <w:r w:rsidR="003B5938" w:rsidRPr="009E7E59">
        <w:rPr>
          <w:rFonts w:ascii="Arial" w:hAnsi="Arial" w:cs="Arial"/>
          <w:sz w:val="24"/>
          <w:szCs w:val="24"/>
        </w:rPr>
        <w:t>‘</w:t>
      </w:r>
      <w:r w:rsidR="00AC633D" w:rsidRPr="009E7E59">
        <w:rPr>
          <w:rFonts w:ascii="Arial" w:hAnsi="Arial" w:cs="Arial"/>
          <w:sz w:val="24"/>
          <w:szCs w:val="24"/>
        </w:rPr>
        <w:t>less effective learners</w:t>
      </w:r>
      <w:r w:rsidR="003B5938" w:rsidRPr="009E7E59">
        <w:rPr>
          <w:rFonts w:ascii="Arial" w:hAnsi="Arial" w:cs="Arial"/>
          <w:sz w:val="24"/>
          <w:szCs w:val="24"/>
        </w:rPr>
        <w:t>’</w:t>
      </w:r>
      <w:r w:rsidR="004F2E3E" w:rsidRPr="009E7E59">
        <w:rPr>
          <w:rFonts w:ascii="Arial" w:hAnsi="Arial" w:cs="Arial"/>
          <w:sz w:val="24"/>
          <w:szCs w:val="24"/>
        </w:rPr>
        <w:t>.</w:t>
      </w:r>
      <w:r w:rsidR="00C0569E" w:rsidRPr="009E7E59">
        <w:rPr>
          <w:rFonts w:ascii="Arial" w:hAnsi="Arial" w:cs="Arial"/>
          <w:sz w:val="24"/>
          <w:szCs w:val="24"/>
        </w:rPr>
        <w:t xml:space="preserve">  </w:t>
      </w:r>
    </w:p>
    <w:p w:rsidR="00913CBB" w:rsidRPr="009E7E59" w:rsidRDefault="00913CBB" w:rsidP="00D0666D">
      <w:pPr>
        <w:spacing w:after="0" w:line="360" w:lineRule="auto"/>
        <w:jc w:val="both"/>
        <w:rPr>
          <w:rFonts w:ascii="Arial" w:hAnsi="Arial" w:cs="Arial"/>
          <w:sz w:val="24"/>
          <w:szCs w:val="24"/>
        </w:rPr>
      </w:pPr>
    </w:p>
    <w:p w:rsidR="008D3150" w:rsidRPr="009E7E59" w:rsidRDefault="00422C34" w:rsidP="008D3150">
      <w:pPr>
        <w:spacing w:after="0" w:line="360" w:lineRule="auto"/>
        <w:jc w:val="both"/>
        <w:rPr>
          <w:rFonts w:ascii="Arial" w:hAnsi="Arial" w:cs="Arial"/>
          <w:sz w:val="24"/>
          <w:szCs w:val="24"/>
        </w:rPr>
      </w:pPr>
      <w:r w:rsidRPr="009E7E59">
        <w:rPr>
          <w:rFonts w:ascii="Arial" w:hAnsi="Arial" w:cs="Arial"/>
          <w:sz w:val="24"/>
          <w:szCs w:val="24"/>
        </w:rPr>
        <w:t>Finally, a</w:t>
      </w:r>
      <w:r w:rsidR="009C56D3" w:rsidRPr="009E7E59">
        <w:rPr>
          <w:rFonts w:ascii="Arial" w:hAnsi="Arial" w:cs="Arial"/>
          <w:sz w:val="24"/>
          <w:szCs w:val="24"/>
        </w:rPr>
        <w:t xml:space="preserve"> seri</w:t>
      </w:r>
      <w:r w:rsidR="003D31AE" w:rsidRPr="009E7E59">
        <w:rPr>
          <w:rFonts w:ascii="Arial" w:hAnsi="Arial" w:cs="Arial"/>
          <w:sz w:val="24"/>
          <w:szCs w:val="24"/>
        </w:rPr>
        <w:t xml:space="preserve">es of simple regression </w:t>
      </w:r>
      <w:r w:rsidR="009D2160" w:rsidRPr="009E7E59">
        <w:rPr>
          <w:rFonts w:ascii="Arial" w:hAnsi="Arial" w:cs="Arial"/>
          <w:sz w:val="24"/>
          <w:szCs w:val="24"/>
        </w:rPr>
        <w:t>a</w:t>
      </w:r>
      <w:r w:rsidR="00CD732A" w:rsidRPr="009E7E59">
        <w:rPr>
          <w:rFonts w:ascii="Arial" w:hAnsi="Arial" w:cs="Arial"/>
          <w:sz w:val="24"/>
          <w:szCs w:val="24"/>
        </w:rPr>
        <w:t xml:space="preserve">nalyses using BPS-UKHE and ASSIST </w:t>
      </w:r>
      <w:r w:rsidR="00FE7B9C" w:rsidRPr="009E7E59">
        <w:rPr>
          <w:rFonts w:ascii="Arial" w:hAnsi="Arial" w:cs="Arial"/>
          <w:sz w:val="24"/>
          <w:szCs w:val="24"/>
        </w:rPr>
        <w:t>scores</w:t>
      </w:r>
      <w:r w:rsidR="004378FA" w:rsidRPr="009E7E59">
        <w:rPr>
          <w:rFonts w:ascii="Arial" w:hAnsi="Arial" w:cs="Arial"/>
          <w:sz w:val="24"/>
          <w:szCs w:val="24"/>
        </w:rPr>
        <w:t xml:space="preserve"> </w:t>
      </w:r>
      <w:r w:rsidR="000C7ED3" w:rsidRPr="009E7E59">
        <w:rPr>
          <w:rFonts w:ascii="Arial" w:hAnsi="Arial" w:cs="Arial"/>
          <w:sz w:val="24"/>
          <w:szCs w:val="24"/>
        </w:rPr>
        <w:t xml:space="preserve">as predictors of final </w:t>
      </w:r>
      <w:r w:rsidR="00BC2FC2" w:rsidRPr="009E7E59">
        <w:rPr>
          <w:rFonts w:ascii="Arial" w:hAnsi="Arial" w:cs="Arial"/>
          <w:sz w:val="24"/>
          <w:szCs w:val="24"/>
        </w:rPr>
        <w:t xml:space="preserve">year </w:t>
      </w:r>
      <w:r w:rsidR="000C7ED3" w:rsidRPr="009E7E59">
        <w:rPr>
          <w:rFonts w:ascii="Arial" w:hAnsi="Arial" w:cs="Arial"/>
          <w:sz w:val="24"/>
          <w:szCs w:val="24"/>
        </w:rPr>
        <w:t xml:space="preserve">degree outcome were </w:t>
      </w:r>
      <w:r w:rsidR="008B2CA1" w:rsidRPr="009E7E59">
        <w:rPr>
          <w:rFonts w:ascii="Arial" w:hAnsi="Arial" w:cs="Arial"/>
          <w:sz w:val="24"/>
          <w:szCs w:val="24"/>
        </w:rPr>
        <w:t xml:space="preserve">also </w:t>
      </w:r>
      <w:r w:rsidR="009D2160" w:rsidRPr="009E7E59">
        <w:rPr>
          <w:rFonts w:ascii="Arial" w:hAnsi="Arial" w:cs="Arial"/>
          <w:sz w:val="24"/>
          <w:szCs w:val="24"/>
        </w:rPr>
        <w:t>undertaken</w:t>
      </w:r>
      <w:r w:rsidR="009C56D3" w:rsidRPr="009E7E59">
        <w:rPr>
          <w:rFonts w:ascii="Arial" w:hAnsi="Arial" w:cs="Arial"/>
          <w:sz w:val="24"/>
          <w:szCs w:val="24"/>
        </w:rPr>
        <w:t>.</w:t>
      </w:r>
      <w:r w:rsidR="003D31AE" w:rsidRPr="009E7E59">
        <w:rPr>
          <w:rFonts w:ascii="Arial" w:hAnsi="Arial" w:cs="Arial"/>
          <w:sz w:val="24"/>
          <w:szCs w:val="24"/>
        </w:rPr>
        <w:t xml:space="preserve">  </w:t>
      </w:r>
      <w:r w:rsidR="004378FA" w:rsidRPr="009E7E59">
        <w:rPr>
          <w:rFonts w:ascii="Arial" w:hAnsi="Arial" w:cs="Arial"/>
          <w:sz w:val="24"/>
          <w:szCs w:val="24"/>
        </w:rPr>
        <w:t>Considered individually</w:t>
      </w:r>
      <w:r w:rsidR="000C7ED3" w:rsidRPr="009E7E59">
        <w:rPr>
          <w:rFonts w:ascii="Arial" w:hAnsi="Arial" w:cs="Arial"/>
          <w:sz w:val="24"/>
          <w:szCs w:val="24"/>
        </w:rPr>
        <w:t xml:space="preserve">, </w:t>
      </w:r>
      <w:r w:rsidR="003D31AE" w:rsidRPr="009E7E59">
        <w:rPr>
          <w:rFonts w:ascii="Arial" w:hAnsi="Arial" w:cs="Arial"/>
          <w:sz w:val="24"/>
          <w:szCs w:val="24"/>
        </w:rPr>
        <w:t>bore</w:t>
      </w:r>
      <w:r w:rsidR="00817D86" w:rsidRPr="009E7E59">
        <w:rPr>
          <w:rFonts w:ascii="Arial" w:hAnsi="Arial" w:cs="Arial"/>
          <w:sz w:val="24"/>
          <w:szCs w:val="24"/>
        </w:rPr>
        <w:t xml:space="preserve">dom proneness </w:t>
      </w:r>
      <w:r w:rsidR="008E42EF" w:rsidRPr="009E7E59">
        <w:rPr>
          <w:rFonts w:ascii="Arial" w:hAnsi="Arial" w:cs="Arial"/>
          <w:sz w:val="24"/>
          <w:szCs w:val="24"/>
        </w:rPr>
        <w:t>and</w:t>
      </w:r>
      <w:r w:rsidR="00FE7B9C" w:rsidRPr="009E7E59">
        <w:rPr>
          <w:rFonts w:ascii="Arial" w:hAnsi="Arial" w:cs="Arial"/>
          <w:sz w:val="24"/>
          <w:szCs w:val="24"/>
        </w:rPr>
        <w:t xml:space="preserve"> surface scales</w:t>
      </w:r>
      <w:r w:rsidR="008E42EF" w:rsidRPr="009E7E59">
        <w:rPr>
          <w:rFonts w:ascii="Arial" w:hAnsi="Arial" w:cs="Arial"/>
          <w:sz w:val="24"/>
          <w:szCs w:val="24"/>
        </w:rPr>
        <w:t xml:space="preserve"> </w:t>
      </w:r>
      <w:r w:rsidR="001E11F9" w:rsidRPr="009E7E59">
        <w:rPr>
          <w:rFonts w:ascii="Arial" w:hAnsi="Arial" w:cs="Arial"/>
          <w:sz w:val="24"/>
          <w:szCs w:val="24"/>
        </w:rPr>
        <w:t>predicted negatively</w:t>
      </w:r>
      <w:r w:rsidR="00FC6DAA" w:rsidRPr="009E7E59">
        <w:rPr>
          <w:rFonts w:ascii="Arial" w:hAnsi="Arial" w:cs="Arial"/>
          <w:sz w:val="24"/>
          <w:szCs w:val="24"/>
        </w:rPr>
        <w:t xml:space="preserve">, contributing </w:t>
      </w:r>
      <w:r w:rsidR="009C1521" w:rsidRPr="009E7E59">
        <w:rPr>
          <w:rFonts w:ascii="Arial" w:hAnsi="Arial" w:cs="Arial"/>
          <w:sz w:val="24"/>
          <w:szCs w:val="24"/>
        </w:rPr>
        <w:t>to</w:t>
      </w:r>
      <w:r w:rsidR="001859AE" w:rsidRPr="009E7E59">
        <w:rPr>
          <w:rFonts w:ascii="Arial" w:hAnsi="Arial" w:cs="Arial"/>
          <w:sz w:val="24"/>
          <w:szCs w:val="24"/>
        </w:rPr>
        <w:t xml:space="preserve"> the achievement of</w:t>
      </w:r>
      <w:r w:rsidR="009C1521" w:rsidRPr="009E7E59">
        <w:rPr>
          <w:rFonts w:ascii="Arial" w:hAnsi="Arial" w:cs="Arial"/>
          <w:sz w:val="24"/>
          <w:szCs w:val="24"/>
        </w:rPr>
        <w:t xml:space="preserve"> lower grades </w:t>
      </w:r>
      <w:r w:rsidR="001E11F9" w:rsidRPr="009E7E59">
        <w:rPr>
          <w:rFonts w:ascii="Arial" w:hAnsi="Arial" w:cs="Arial"/>
          <w:sz w:val="24"/>
          <w:szCs w:val="24"/>
        </w:rPr>
        <w:t>as anticipated</w:t>
      </w:r>
      <w:r w:rsidR="009C1521" w:rsidRPr="009E7E59">
        <w:rPr>
          <w:rFonts w:ascii="Arial" w:hAnsi="Arial" w:cs="Arial"/>
          <w:sz w:val="24"/>
          <w:szCs w:val="24"/>
        </w:rPr>
        <w:t>.  These accounted</w:t>
      </w:r>
      <w:r w:rsidR="000C7ED3" w:rsidRPr="009E7E59">
        <w:rPr>
          <w:rFonts w:ascii="Arial" w:hAnsi="Arial" w:cs="Arial"/>
          <w:sz w:val="24"/>
          <w:szCs w:val="24"/>
        </w:rPr>
        <w:t xml:space="preserve"> for 13.9% (ß=-.372, t=-5.977, p&lt;.001) and 5.3% (ß=-.231, t=-3.532, p&lt;.01) of the overall variance observed</w:t>
      </w:r>
      <w:r w:rsidR="009C1521" w:rsidRPr="009E7E59">
        <w:rPr>
          <w:rFonts w:ascii="Arial" w:hAnsi="Arial" w:cs="Arial"/>
          <w:sz w:val="24"/>
          <w:szCs w:val="24"/>
        </w:rPr>
        <w:t xml:space="preserve"> respectively</w:t>
      </w:r>
      <w:r w:rsidR="000C7ED3" w:rsidRPr="009E7E59">
        <w:rPr>
          <w:rFonts w:ascii="Arial" w:hAnsi="Arial" w:cs="Arial"/>
          <w:sz w:val="24"/>
          <w:szCs w:val="24"/>
        </w:rPr>
        <w:t>.  Deep and stra</w:t>
      </w:r>
      <w:r w:rsidR="00FE7B9C" w:rsidRPr="009E7E59">
        <w:rPr>
          <w:rFonts w:ascii="Arial" w:hAnsi="Arial" w:cs="Arial"/>
          <w:sz w:val="24"/>
          <w:szCs w:val="24"/>
        </w:rPr>
        <w:t>tegic scales</w:t>
      </w:r>
      <w:r w:rsidR="00396EA2" w:rsidRPr="009E7E59">
        <w:rPr>
          <w:rFonts w:ascii="Arial" w:hAnsi="Arial" w:cs="Arial"/>
          <w:sz w:val="24"/>
          <w:szCs w:val="24"/>
        </w:rPr>
        <w:t xml:space="preserve"> </w:t>
      </w:r>
      <w:r w:rsidR="00A527CF" w:rsidRPr="009E7E59">
        <w:rPr>
          <w:rFonts w:ascii="Arial" w:hAnsi="Arial" w:cs="Arial"/>
          <w:sz w:val="24"/>
          <w:szCs w:val="24"/>
        </w:rPr>
        <w:t>pred</w:t>
      </w:r>
      <w:r w:rsidR="007C428D" w:rsidRPr="009E7E59">
        <w:rPr>
          <w:rFonts w:ascii="Arial" w:hAnsi="Arial" w:cs="Arial"/>
          <w:sz w:val="24"/>
          <w:szCs w:val="24"/>
        </w:rPr>
        <w:t>icted positively</w:t>
      </w:r>
      <w:r w:rsidR="00FC6DAA" w:rsidRPr="009E7E59">
        <w:rPr>
          <w:rFonts w:ascii="Arial" w:hAnsi="Arial" w:cs="Arial"/>
          <w:sz w:val="24"/>
          <w:szCs w:val="24"/>
        </w:rPr>
        <w:t xml:space="preserve">, contributing to </w:t>
      </w:r>
      <w:r w:rsidR="001859AE" w:rsidRPr="009E7E59">
        <w:rPr>
          <w:rFonts w:ascii="Arial" w:hAnsi="Arial" w:cs="Arial"/>
          <w:sz w:val="24"/>
          <w:szCs w:val="24"/>
        </w:rPr>
        <w:t xml:space="preserve">the achievement of </w:t>
      </w:r>
      <w:r w:rsidR="00FC6DAA" w:rsidRPr="009E7E59">
        <w:rPr>
          <w:rFonts w:ascii="Arial" w:hAnsi="Arial" w:cs="Arial"/>
          <w:sz w:val="24"/>
          <w:szCs w:val="24"/>
        </w:rPr>
        <w:t>higher grades as anticipated.  These accounted</w:t>
      </w:r>
      <w:r w:rsidR="00396EA2" w:rsidRPr="009E7E59">
        <w:rPr>
          <w:rFonts w:ascii="Arial" w:hAnsi="Arial" w:cs="Arial"/>
          <w:sz w:val="24"/>
          <w:szCs w:val="24"/>
        </w:rPr>
        <w:t xml:space="preserve"> for 9.0% (ß=.301, t=4.700, p&lt;.001) </w:t>
      </w:r>
      <w:r w:rsidR="008E42EF" w:rsidRPr="009E7E59">
        <w:rPr>
          <w:rFonts w:ascii="Arial" w:hAnsi="Arial" w:cs="Arial"/>
          <w:sz w:val="24"/>
          <w:szCs w:val="24"/>
        </w:rPr>
        <w:t>and 16.1% (ß=</w:t>
      </w:r>
      <w:r w:rsidR="00162B98" w:rsidRPr="009E7E59">
        <w:rPr>
          <w:rFonts w:ascii="Arial" w:hAnsi="Arial" w:cs="Arial"/>
          <w:sz w:val="24"/>
          <w:szCs w:val="24"/>
        </w:rPr>
        <w:t>.402</w:t>
      </w:r>
      <w:r w:rsidR="008E42EF" w:rsidRPr="009E7E59">
        <w:rPr>
          <w:rFonts w:ascii="Arial" w:hAnsi="Arial" w:cs="Arial"/>
          <w:sz w:val="24"/>
          <w:szCs w:val="24"/>
        </w:rPr>
        <w:t>, t=6.534, p&lt;.001)</w:t>
      </w:r>
      <w:r w:rsidR="00396EA2" w:rsidRPr="009E7E59">
        <w:rPr>
          <w:rFonts w:ascii="Arial" w:hAnsi="Arial" w:cs="Arial"/>
          <w:sz w:val="24"/>
          <w:szCs w:val="24"/>
        </w:rPr>
        <w:t xml:space="preserve"> of</w:t>
      </w:r>
      <w:r w:rsidR="00A527CF" w:rsidRPr="009E7E59">
        <w:rPr>
          <w:rFonts w:ascii="Arial" w:hAnsi="Arial" w:cs="Arial"/>
          <w:sz w:val="24"/>
          <w:szCs w:val="24"/>
        </w:rPr>
        <w:t xml:space="preserve"> the overall variance observed</w:t>
      </w:r>
      <w:r w:rsidR="00FC6DAA" w:rsidRPr="009E7E59">
        <w:rPr>
          <w:rFonts w:ascii="Arial" w:hAnsi="Arial" w:cs="Arial"/>
          <w:sz w:val="24"/>
          <w:szCs w:val="24"/>
        </w:rPr>
        <w:t xml:space="preserve"> respectively</w:t>
      </w:r>
      <w:r w:rsidR="00FD0F89" w:rsidRPr="009E7E59">
        <w:rPr>
          <w:rFonts w:ascii="Arial" w:hAnsi="Arial" w:cs="Arial"/>
          <w:sz w:val="24"/>
          <w:szCs w:val="24"/>
        </w:rPr>
        <w:t xml:space="preserve">.  </w:t>
      </w:r>
      <w:r w:rsidR="00A952DB" w:rsidRPr="009E7E59">
        <w:rPr>
          <w:rFonts w:ascii="Arial" w:hAnsi="Arial" w:cs="Arial"/>
          <w:sz w:val="24"/>
          <w:szCs w:val="24"/>
        </w:rPr>
        <w:t>Modelling all</w:t>
      </w:r>
      <w:r w:rsidR="003D31AE" w:rsidRPr="009E7E59">
        <w:rPr>
          <w:rFonts w:ascii="Arial" w:hAnsi="Arial" w:cs="Arial"/>
          <w:sz w:val="24"/>
          <w:szCs w:val="24"/>
        </w:rPr>
        <w:t xml:space="preserve"> four scales together</w:t>
      </w:r>
      <w:r w:rsidR="00623F53" w:rsidRPr="009E7E59">
        <w:rPr>
          <w:rFonts w:ascii="Arial" w:hAnsi="Arial" w:cs="Arial"/>
          <w:sz w:val="24"/>
          <w:szCs w:val="24"/>
        </w:rPr>
        <w:t xml:space="preserve"> in a hierarchical</w:t>
      </w:r>
      <w:r w:rsidR="005E6FEF" w:rsidRPr="009E7E59">
        <w:rPr>
          <w:rFonts w:ascii="Arial" w:hAnsi="Arial" w:cs="Arial"/>
          <w:sz w:val="24"/>
          <w:szCs w:val="24"/>
        </w:rPr>
        <w:t xml:space="preserve"> regre</w:t>
      </w:r>
      <w:r w:rsidR="006378B9" w:rsidRPr="009E7E59">
        <w:rPr>
          <w:rFonts w:ascii="Arial" w:hAnsi="Arial" w:cs="Arial"/>
          <w:sz w:val="24"/>
          <w:szCs w:val="24"/>
        </w:rPr>
        <w:t>s</w:t>
      </w:r>
      <w:r w:rsidR="005E6FEF" w:rsidRPr="009E7E59">
        <w:rPr>
          <w:rFonts w:ascii="Arial" w:hAnsi="Arial" w:cs="Arial"/>
          <w:sz w:val="24"/>
          <w:szCs w:val="24"/>
        </w:rPr>
        <w:t>sion</w:t>
      </w:r>
      <w:r w:rsidR="003D31AE" w:rsidRPr="009E7E59">
        <w:rPr>
          <w:rFonts w:ascii="Arial" w:hAnsi="Arial" w:cs="Arial"/>
          <w:sz w:val="24"/>
          <w:szCs w:val="24"/>
        </w:rPr>
        <w:t xml:space="preserve"> accounted for 20.4% of the </w:t>
      </w:r>
      <w:r w:rsidR="0045017E" w:rsidRPr="009E7E59">
        <w:rPr>
          <w:rFonts w:ascii="Arial" w:hAnsi="Arial" w:cs="Arial"/>
          <w:sz w:val="24"/>
          <w:szCs w:val="24"/>
        </w:rPr>
        <w:t xml:space="preserve">overall </w:t>
      </w:r>
      <w:r w:rsidR="003D31AE" w:rsidRPr="009E7E59">
        <w:rPr>
          <w:rFonts w:ascii="Arial" w:hAnsi="Arial" w:cs="Arial"/>
          <w:sz w:val="24"/>
          <w:szCs w:val="24"/>
        </w:rPr>
        <w:t>variance obser</w:t>
      </w:r>
      <w:r w:rsidR="008E42EF" w:rsidRPr="009E7E59">
        <w:rPr>
          <w:rFonts w:ascii="Arial" w:hAnsi="Arial" w:cs="Arial"/>
          <w:sz w:val="24"/>
          <w:szCs w:val="24"/>
        </w:rPr>
        <w:t>ved but with only BPS-UKHE and s</w:t>
      </w:r>
      <w:r w:rsidR="003D31AE" w:rsidRPr="009E7E59">
        <w:rPr>
          <w:rFonts w:ascii="Arial" w:hAnsi="Arial" w:cs="Arial"/>
          <w:sz w:val="24"/>
          <w:szCs w:val="24"/>
        </w:rPr>
        <w:t>trategic s</w:t>
      </w:r>
      <w:r w:rsidR="00DB638C" w:rsidRPr="009E7E59">
        <w:rPr>
          <w:rFonts w:ascii="Arial" w:hAnsi="Arial" w:cs="Arial"/>
          <w:sz w:val="24"/>
          <w:szCs w:val="24"/>
        </w:rPr>
        <w:t>cores appearing significant</w:t>
      </w:r>
      <w:r w:rsidR="003D31AE" w:rsidRPr="009E7E59">
        <w:rPr>
          <w:rFonts w:ascii="Arial" w:hAnsi="Arial" w:cs="Arial"/>
          <w:sz w:val="24"/>
          <w:szCs w:val="24"/>
        </w:rPr>
        <w:t>.</w:t>
      </w:r>
      <w:r w:rsidR="008D3150" w:rsidRPr="009E7E59">
        <w:rPr>
          <w:rFonts w:ascii="Arial" w:hAnsi="Arial" w:cs="Arial"/>
          <w:sz w:val="24"/>
          <w:szCs w:val="24"/>
        </w:rPr>
        <w:t xml:space="preserve">  Despite the clear associations highlighted throughout, however, the exact nature of causality</w:t>
      </w:r>
      <w:r w:rsidR="00A1204C" w:rsidRPr="009E7E59">
        <w:rPr>
          <w:rFonts w:ascii="Arial" w:hAnsi="Arial" w:cs="Arial"/>
          <w:sz w:val="24"/>
          <w:szCs w:val="24"/>
        </w:rPr>
        <w:t xml:space="preserve"> remains uncertain, with valid suggestions for the variables interacting in different directions</w:t>
      </w:r>
      <w:r w:rsidR="008D3150" w:rsidRPr="009E7E59">
        <w:rPr>
          <w:rFonts w:ascii="Arial" w:hAnsi="Arial" w:cs="Arial"/>
          <w:sz w:val="24"/>
          <w:szCs w:val="24"/>
        </w:rPr>
        <w:t xml:space="preserve">.  </w:t>
      </w:r>
    </w:p>
    <w:p w:rsidR="00C67B74" w:rsidRPr="009E7E59" w:rsidRDefault="00D0666D" w:rsidP="00D0666D">
      <w:pPr>
        <w:spacing w:after="0" w:line="360" w:lineRule="auto"/>
        <w:jc w:val="both"/>
        <w:rPr>
          <w:rFonts w:ascii="Arial" w:hAnsi="Arial" w:cs="Arial"/>
          <w:sz w:val="24"/>
          <w:szCs w:val="24"/>
        </w:rPr>
      </w:pPr>
      <w:r w:rsidRPr="009E7E59">
        <w:rPr>
          <w:rFonts w:ascii="Arial" w:hAnsi="Arial" w:cs="Arial"/>
          <w:sz w:val="24"/>
          <w:szCs w:val="24"/>
        </w:rPr>
        <w:t xml:space="preserve">  </w:t>
      </w:r>
    </w:p>
    <w:p w:rsidR="00526CE4" w:rsidRPr="009E7E59" w:rsidRDefault="00526CE4" w:rsidP="00590454">
      <w:pPr>
        <w:spacing w:after="0" w:line="360" w:lineRule="auto"/>
        <w:jc w:val="both"/>
        <w:rPr>
          <w:rFonts w:ascii="Arial" w:hAnsi="Arial" w:cs="Arial"/>
          <w:sz w:val="24"/>
          <w:szCs w:val="24"/>
        </w:rPr>
      </w:pPr>
    </w:p>
    <w:p w:rsidR="007F205F" w:rsidRPr="009E7E59" w:rsidRDefault="00040D45" w:rsidP="00590454">
      <w:pPr>
        <w:spacing w:after="0" w:line="360" w:lineRule="auto"/>
        <w:jc w:val="both"/>
        <w:rPr>
          <w:rFonts w:ascii="Arial" w:hAnsi="Arial" w:cs="Arial"/>
          <w:b/>
          <w:sz w:val="24"/>
          <w:szCs w:val="24"/>
        </w:rPr>
      </w:pPr>
      <w:r w:rsidRPr="009E7E59">
        <w:rPr>
          <w:rFonts w:ascii="Arial" w:hAnsi="Arial" w:cs="Arial"/>
          <w:b/>
          <w:sz w:val="24"/>
          <w:szCs w:val="24"/>
        </w:rPr>
        <w:t>Discussion</w:t>
      </w:r>
    </w:p>
    <w:p w:rsidR="007F205F" w:rsidRPr="009E7E59" w:rsidRDefault="007F205F" w:rsidP="00590454">
      <w:pPr>
        <w:spacing w:after="0" w:line="360" w:lineRule="auto"/>
        <w:ind w:firstLine="720"/>
        <w:jc w:val="both"/>
        <w:rPr>
          <w:rFonts w:ascii="Arial" w:hAnsi="Arial" w:cs="Arial"/>
          <w:i/>
          <w:sz w:val="24"/>
          <w:szCs w:val="24"/>
        </w:rPr>
      </w:pPr>
    </w:p>
    <w:p w:rsidR="007F205F" w:rsidRPr="009E7E59" w:rsidRDefault="003E1F9F" w:rsidP="00590454">
      <w:pPr>
        <w:spacing w:after="0" w:line="360" w:lineRule="auto"/>
        <w:ind w:firstLine="720"/>
        <w:jc w:val="both"/>
        <w:rPr>
          <w:rFonts w:ascii="Arial" w:hAnsi="Arial" w:cs="Arial"/>
          <w:i/>
          <w:sz w:val="24"/>
          <w:szCs w:val="24"/>
        </w:rPr>
      </w:pPr>
      <w:r w:rsidRPr="009E7E59">
        <w:rPr>
          <w:rFonts w:ascii="Arial" w:hAnsi="Arial" w:cs="Arial"/>
          <w:i/>
          <w:sz w:val="24"/>
          <w:szCs w:val="24"/>
        </w:rPr>
        <w:lastRenderedPageBreak/>
        <w:t>Summaries and scenarios</w:t>
      </w:r>
    </w:p>
    <w:p w:rsidR="007F205F" w:rsidRPr="009E7E59" w:rsidRDefault="007F205F" w:rsidP="00590454">
      <w:pPr>
        <w:spacing w:after="0" w:line="360" w:lineRule="auto"/>
        <w:jc w:val="both"/>
        <w:rPr>
          <w:rFonts w:ascii="Arial" w:hAnsi="Arial" w:cs="Arial"/>
          <w:sz w:val="24"/>
          <w:szCs w:val="24"/>
        </w:rPr>
      </w:pPr>
    </w:p>
    <w:p w:rsidR="00F76EE1" w:rsidRPr="009E7E59" w:rsidRDefault="00932F73" w:rsidP="009E1241">
      <w:pPr>
        <w:spacing w:after="0" w:line="360" w:lineRule="auto"/>
        <w:jc w:val="both"/>
        <w:rPr>
          <w:rFonts w:ascii="Arial" w:hAnsi="Arial" w:cs="Arial"/>
          <w:sz w:val="24"/>
          <w:szCs w:val="24"/>
        </w:rPr>
      </w:pPr>
      <w:r w:rsidRPr="009E7E59">
        <w:rPr>
          <w:rFonts w:ascii="Arial" w:hAnsi="Arial" w:cs="Arial"/>
          <w:sz w:val="24"/>
          <w:szCs w:val="24"/>
        </w:rPr>
        <w:t>I</w:t>
      </w:r>
      <w:r w:rsidR="006345D2" w:rsidRPr="009E7E59">
        <w:rPr>
          <w:rFonts w:ascii="Arial" w:hAnsi="Arial" w:cs="Arial"/>
          <w:sz w:val="24"/>
          <w:szCs w:val="24"/>
        </w:rPr>
        <w:t>n the first part of this</w:t>
      </w:r>
      <w:r w:rsidR="002556D3" w:rsidRPr="009E7E59">
        <w:rPr>
          <w:rFonts w:ascii="Arial" w:hAnsi="Arial" w:cs="Arial"/>
          <w:sz w:val="24"/>
          <w:szCs w:val="24"/>
        </w:rPr>
        <w:t xml:space="preserve"> mixed-methods study of 224</w:t>
      </w:r>
      <w:r w:rsidR="006420D7" w:rsidRPr="009E7E59">
        <w:rPr>
          <w:rFonts w:ascii="Arial" w:hAnsi="Arial" w:cs="Arial"/>
          <w:sz w:val="24"/>
          <w:szCs w:val="24"/>
        </w:rPr>
        <w:t xml:space="preserve"> final-year Education Studies students </w:t>
      </w:r>
      <w:r w:rsidR="002556D3" w:rsidRPr="009E7E59">
        <w:rPr>
          <w:rFonts w:ascii="Arial" w:hAnsi="Arial" w:cs="Arial"/>
          <w:sz w:val="24"/>
          <w:szCs w:val="24"/>
        </w:rPr>
        <w:t>at a single university in England,</w:t>
      </w:r>
      <w:r w:rsidRPr="009E7E59">
        <w:rPr>
          <w:rFonts w:ascii="Arial" w:hAnsi="Arial" w:cs="Arial"/>
          <w:sz w:val="24"/>
          <w:szCs w:val="24"/>
        </w:rPr>
        <w:t xml:space="preserve"> </w:t>
      </w:r>
      <w:r w:rsidR="000C214B" w:rsidRPr="009E7E59">
        <w:rPr>
          <w:rFonts w:ascii="Arial" w:hAnsi="Arial" w:cs="Arial"/>
          <w:sz w:val="24"/>
          <w:szCs w:val="24"/>
        </w:rPr>
        <w:t xml:space="preserve">the influence of </w:t>
      </w:r>
      <w:r w:rsidR="006420D7" w:rsidRPr="009E7E59">
        <w:rPr>
          <w:rFonts w:ascii="Arial" w:hAnsi="Arial" w:cs="Arial"/>
          <w:sz w:val="24"/>
          <w:szCs w:val="24"/>
        </w:rPr>
        <w:t xml:space="preserve">academic </w:t>
      </w:r>
      <w:r w:rsidR="009C7273" w:rsidRPr="009E7E59">
        <w:rPr>
          <w:rFonts w:ascii="Arial" w:hAnsi="Arial" w:cs="Arial"/>
          <w:sz w:val="24"/>
          <w:szCs w:val="24"/>
        </w:rPr>
        <w:t>boredom</w:t>
      </w:r>
      <w:r w:rsidR="000C214B" w:rsidRPr="009E7E59">
        <w:rPr>
          <w:rFonts w:ascii="Arial" w:hAnsi="Arial" w:cs="Arial"/>
          <w:sz w:val="24"/>
          <w:szCs w:val="24"/>
        </w:rPr>
        <w:t xml:space="preserve"> </w:t>
      </w:r>
      <w:r w:rsidR="00317AB8" w:rsidRPr="009E7E59">
        <w:rPr>
          <w:rFonts w:ascii="Arial" w:hAnsi="Arial" w:cs="Arial"/>
          <w:sz w:val="24"/>
          <w:szCs w:val="24"/>
        </w:rPr>
        <w:t xml:space="preserve">was </w:t>
      </w:r>
      <w:r w:rsidR="00ED0A31" w:rsidRPr="009E7E59">
        <w:rPr>
          <w:rFonts w:ascii="Arial" w:hAnsi="Arial" w:cs="Arial"/>
          <w:sz w:val="24"/>
          <w:szCs w:val="24"/>
        </w:rPr>
        <w:t>particularly evident</w:t>
      </w:r>
      <w:r w:rsidR="00317AB8" w:rsidRPr="009E7E59">
        <w:rPr>
          <w:rFonts w:ascii="Arial" w:hAnsi="Arial" w:cs="Arial"/>
          <w:sz w:val="24"/>
          <w:szCs w:val="24"/>
        </w:rPr>
        <w:t xml:space="preserve"> a</w:t>
      </w:r>
      <w:r w:rsidR="00836797" w:rsidRPr="009E7E59">
        <w:rPr>
          <w:rFonts w:ascii="Arial" w:hAnsi="Arial" w:cs="Arial"/>
          <w:sz w:val="24"/>
          <w:szCs w:val="24"/>
        </w:rPr>
        <w:t>t the po</w:t>
      </w:r>
      <w:r w:rsidR="0059765D" w:rsidRPr="009E7E59">
        <w:rPr>
          <w:rFonts w:ascii="Arial" w:hAnsi="Arial" w:cs="Arial"/>
          <w:sz w:val="24"/>
          <w:szCs w:val="24"/>
        </w:rPr>
        <w:t xml:space="preserve">int of course delivery, </w:t>
      </w:r>
      <w:r w:rsidR="00E009CE" w:rsidRPr="009E7E59">
        <w:rPr>
          <w:rFonts w:ascii="Arial" w:hAnsi="Arial" w:cs="Arial"/>
          <w:sz w:val="24"/>
          <w:szCs w:val="24"/>
        </w:rPr>
        <w:t>with traditional lectures involving</w:t>
      </w:r>
      <w:r w:rsidR="0059765D" w:rsidRPr="009E7E59">
        <w:rPr>
          <w:rFonts w:ascii="Arial" w:hAnsi="Arial" w:cs="Arial"/>
          <w:sz w:val="24"/>
          <w:szCs w:val="24"/>
        </w:rPr>
        <w:t xml:space="preserve"> a perceived excess and inappropriate use of PowerPoint</w:t>
      </w:r>
      <w:r w:rsidR="008E0C6B" w:rsidRPr="009E7E59">
        <w:rPr>
          <w:rFonts w:ascii="Arial" w:hAnsi="Arial" w:cs="Arial"/>
          <w:sz w:val="24"/>
          <w:szCs w:val="24"/>
        </w:rPr>
        <w:t xml:space="preserve"> alongside</w:t>
      </w:r>
      <w:r w:rsidR="00E009CE" w:rsidRPr="009E7E59">
        <w:rPr>
          <w:rFonts w:ascii="Arial" w:hAnsi="Arial" w:cs="Arial"/>
          <w:sz w:val="24"/>
          <w:szCs w:val="24"/>
        </w:rPr>
        <w:t xml:space="preserve"> other factors </w:t>
      </w:r>
      <w:r w:rsidR="00BF3713" w:rsidRPr="009E7E59">
        <w:rPr>
          <w:rFonts w:ascii="Arial" w:hAnsi="Arial" w:cs="Arial"/>
          <w:sz w:val="24"/>
          <w:szCs w:val="24"/>
        </w:rPr>
        <w:t>promoting</w:t>
      </w:r>
      <w:r w:rsidR="006F1C86" w:rsidRPr="009E7E59">
        <w:rPr>
          <w:rFonts w:ascii="Arial" w:hAnsi="Arial" w:cs="Arial"/>
          <w:sz w:val="24"/>
          <w:szCs w:val="24"/>
        </w:rPr>
        <w:t xml:space="preserve"> generally</w:t>
      </w:r>
      <w:r w:rsidR="007C7579" w:rsidRPr="009E7E59">
        <w:rPr>
          <w:rFonts w:ascii="Arial" w:hAnsi="Arial" w:cs="Arial"/>
          <w:sz w:val="24"/>
          <w:szCs w:val="24"/>
        </w:rPr>
        <w:t xml:space="preserve"> </w:t>
      </w:r>
      <w:r w:rsidR="000E30C2" w:rsidRPr="009E7E59">
        <w:rPr>
          <w:rFonts w:ascii="Arial" w:hAnsi="Arial" w:cs="Arial"/>
          <w:sz w:val="24"/>
          <w:szCs w:val="24"/>
        </w:rPr>
        <w:t>lower levels of</w:t>
      </w:r>
      <w:r w:rsidR="00E11D34" w:rsidRPr="009E7E59">
        <w:rPr>
          <w:rFonts w:ascii="Arial" w:hAnsi="Arial" w:cs="Arial"/>
          <w:sz w:val="24"/>
          <w:szCs w:val="24"/>
        </w:rPr>
        <w:t xml:space="preserve"> </w:t>
      </w:r>
      <w:r w:rsidR="0059765D" w:rsidRPr="009E7E59">
        <w:rPr>
          <w:rFonts w:ascii="Arial" w:hAnsi="Arial" w:cs="Arial"/>
          <w:sz w:val="24"/>
          <w:szCs w:val="24"/>
        </w:rPr>
        <w:t>interest and engagement</w:t>
      </w:r>
      <w:r w:rsidR="008B31C4" w:rsidRPr="009E7E59">
        <w:rPr>
          <w:rFonts w:ascii="Arial" w:hAnsi="Arial" w:cs="Arial"/>
          <w:sz w:val="24"/>
          <w:szCs w:val="24"/>
        </w:rPr>
        <w:t xml:space="preserve"> than, for example, </w:t>
      </w:r>
      <w:r w:rsidR="00796718" w:rsidRPr="009E7E59">
        <w:rPr>
          <w:rFonts w:ascii="Arial" w:hAnsi="Arial" w:cs="Arial"/>
          <w:sz w:val="24"/>
          <w:szCs w:val="24"/>
        </w:rPr>
        <w:t xml:space="preserve">seminars; </w:t>
      </w:r>
      <w:r w:rsidR="006E3F35" w:rsidRPr="009E7E59">
        <w:rPr>
          <w:rFonts w:ascii="Arial" w:hAnsi="Arial" w:cs="Arial"/>
          <w:sz w:val="24"/>
          <w:szCs w:val="24"/>
        </w:rPr>
        <w:t xml:space="preserve">with </w:t>
      </w:r>
      <w:r w:rsidR="007C7579" w:rsidRPr="009E7E59">
        <w:rPr>
          <w:rFonts w:ascii="Arial" w:hAnsi="Arial" w:cs="Arial"/>
          <w:sz w:val="24"/>
          <w:szCs w:val="24"/>
        </w:rPr>
        <w:t xml:space="preserve">a </w:t>
      </w:r>
      <w:r w:rsidR="00D81F2D" w:rsidRPr="009E7E59">
        <w:rPr>
          <w:rFonts w:ascii="Arial" w:hAnsi="Arial" w:cs="Arial"/>
          <w:sz w:val="24"/>
          <w:szCs w:val="24"/>
        </w:rPr>
        <w:t xml:space="preserve">greater proportion of those </w:t>
      </w:r>
      <w:r w:rsidR="00C67617" w:rsidRPr="009E7E59">
        <w:rPr>
          <w:rFonts w:ascii="Arial" w:hAnsi="Arial" w:cs="Arial"/>
          <w:sz w:val="24"/>
          <w:szCs w:val="24"/>
        </w:rPr>
        <w:t xml:space="preserve">more prone to </w:t>
      </w:r>
      <w:r w:rsidR="00A76C4A" w:rsidRPr="009E7E59">
        <w:rPr>
          <w:rFonts w:ascii="Arial" w:hAnsi="Arial" w:cs="Arial"/>
          <w:sz w:val="24"/>
          <w:szCs w:val="24"/>
        </w:rPr>
        <w:t xml:space="preserve">academic </w:t>
      </w:r>
      <w:r w:rsidR="002C5649" w:rsidRPr="009E7E59">
        <w:rPr>
          <w:rFonts w:ascii="Arial" w:hAnsi="Arial" w:cs="Arial"/>
          <w:sz w:val="24"/>
          <w:szCs w:val="24"/>
        </w:rPr>
        <w:t xml:space="preserve">boredom than others </w:t>
      </w:r>
      <w:r w:rsidR="00A13458" w:rsidRPr="009E7E59">
        <w:rPr>
          <w:rFonts w:ascii="Arial" w:hAnsi="Arial" w:cs="Arial"/>
          <w:sz w:val="24"/>
          <w:szCs w:val="24"/>
        </w:rPr>
        <w:t xml:space="preserve">among </w:t>
      </w:r>
      <w:r w:rsidR="00D81F2D" w:rsidRPr="009E7E59">
        <w:rPr>
          <w:rFonts w:ascii="Arial" w:hAnsi="Arial" w:cs="Arial"/>
          <w:sz w:val="24"/>
          <w:szCs w:val="24"/>
        </w:rPr>
        <w:t>the most adve</w:t>
      </w:r>
      <w:r w:rsidR="00796718" w:rsidRPr="009E7E59">
        <w:rPr>
          <w:rFonts w:ascii="Arial" w:hAnsi="Arial" w:cs="Arial"/>
          <w:sz w:val="24"/>
          <w:szCs w:val="24"/>
        </w:rPr>
        <w:t>rsely affected</w:t>
      </w:r>
      <w:r w:rsidR="00D81F2D" w:rsidRPr="009E7E59">
        <w:rPr>
          <w:rFonts w:ascii="Arial" w:hAnsi="Arial" w:cs="Arial"/>
          <w:sz w:val="24"/>
          <w:szCs w:val="24"/>
        </w:rPr>
        <w:t>.</w:t>
      </w:r>
      <w:r w:rsidR="00186EA6" w:rsidRPr="009E7E59">
        <w:rPr>
          <w:rFonts w:ascii="Arial" w:hAnsi="Arial" w:cs="Arial"/>
          <w:sz w:val="24"/>
          <w:szCs w:val="24"/>
        </w:rPr>
        <w:t xml:space="preserve">  </w:t>
      </w:r>
      <w:r w:rsidR="004B75A8" w:rsidRPr="009E7E59">
        <w:rPr>
          <w:rFonts w:ascii="Arial" w:hAnsi="Arial" w:cs="Arial"/>
          <w:sz w:val="24"/>
          <w:szCs w:val="24"/>
        </w:rPr>
        <w:t>As evidenced at interview, and i</w:t>
      </w:r>
      <w:r w:rsidR="00751E63" w:rsidRPr="009E7E59">
        <w:rPr>
          <w:rFonts w:ascii="Arial" w:hAnsi="Arial" w:cs="Arial"/>
          <w:sz w:val="24"/>
          <w:szCs w:val="24"/>
        </w:rPr>
        <w:t>n accordance with Control-Value Theory (Pekrun, 2000, 2006), f</w:t>
      </w:r>
      <w:r w:rsidR="006F1C86" w:rsidRPr="009E7E59">
        <w:rPr>
          <w:rFonts w:ascii="Arial" w:hAnsi="Arial" w:cs="Arial"/>
          <w:sz w:val="24"/>
          <w:szCs w:val="24"/>
        </w:rPr>
        <w:t xml:space="preserve">or </w:t>
      </w:r>
      <w:r w:rsidR="005D2BBF" w:rsidRPr="009E7E59">
        <w:rPr>
          <w:rFonts w:ascii="Arial" w:hAnsi="Arial" w:cs="Arial"/>
          <w:sz w:val="24"/>
          <w:szCs w:val="24"/>
        </w:rPr>
        <w:t xml:space="preserve">many of </w:t>
      </w:r>
      <w:r w:rsidR="00BD1543" w:rsidRPr="009E7E59">
        <w:rPr>
          <w:rFonts w:ascii="Arial" w:hAnsi="Arial" w:cs="Arial"/>
          <w:sz w:val="24"/>
          <w:szCs w:val="24"/>
        </w:rPr>
        <w:t>those respondents</w:t>
      </w:r>
      <w:r w:rsidR="00A351FA" w:rsidRPr="009E7E59">
        <w:rPr>
          <w:rFonts w:ascii="Arial" w:hAnsi="Arial" w:cs="Arial"/>
          <w:sz w:val="24"/>
          <w:szCs w:val="24"/>
        </w:rPr>
        <w:t xml:space="preserve"> </w:t>
      </w:r>
      <w:r w:rsidR="00F27E84" w:rsidRPr="009E7E59">
        <w:rPr>
          <w:rFonts w:ascii="Arial" w:hAnsi="Arial" w:cs="Arial"/>
          <w:sz w:val="24"/>
          <w:szCs w:val="24"/>
        </w:rPr>
        <w:t xml:space="preserve">perhaps </w:t>
      </w:r>
      <w:r w:rsidR="00A351FA" w:rsidRPr="009E7E59">
        <w:rPr>
          <w:rFonts w:ascii="Arial" w:hAnsi="Arial" w:cs="Arial"/>
          <w:sz w:val="24"/>
          <w:szCs w:val="24"/>
        </w:rPr>
        <w:t>feeling over- or under</w:t>
      </w:r>
      <w:r w:rsidR="00965649" w:rsidRPr="009E7E59">
        <w:rPr>
          <w:rFonts w:ascii="Arial" w:hAnsi="Arial" w:cs="Arial"/>
          <w:sz w:val="24"/>
          <w:szCs w:val="24"/>
        </w:rPr>
        <w:t>-</w:t>
      </w:r>
      <w:r w:rsidR="00A351FA" w:rsidRPr="009E7E59">
        <w:rPr>
          <w:rFonts w:ascii="Arial" w:hAnsi="Arial" w:cs="Arial"/>
          <w:sz w:val="24"/>
          <w:szCs w:val="24"/>
        </w:rPr>
        <w:t>challenged</w:t>
      </w:r>
      <w:r w:rsidR="00D77449" w:rsidRPr="009E7E59">
        <w:rPr>
          <w:rFonts w:ascii="Arial" w:hAnsi="Arial" w:cs="Arial"/>
          <w:sz w:val="24"/>
          <w:szCs w:val="24"/>
        </w:rPr>
        <w:t xml:space="preserve"> in particular</w:t>
      </w:r>
      <w:r w:rsidR="005E2A9E" w:rsidRPr="009E7E59">
        <w:rPr>
          <w:rFonts w:ascii="Arial" w:hAnsi="Arial" w:cs="Arial"/>
          <w:sz w:val="24"/>
          <w:szCs w:val="24"/>
        </w:rPr>
        <w:t>,</w:t>
      </w:r>
      <w:r w:rsidR="006F1C86" w:rsidRPr="009E7E59">
        <w:rPr>
          <w:rFonts w:ascii="Arial" w:hAnsi="Arial" w:cs="Arial"/>
          <w:sz w:val="24"/>
          <w:szCs w:val="24"/>
        </w:rPr>
        <w:t xml:space="preserve"> </w:t>
      </w:r>
      <w:r w:rsidR="00E11D34" w:rsidRPr="009E7E59">
        <w:rPr>
          <w:rFonts w:ascii="Arial" w:hAnsi="Arial" w:cs="Arial"/>
          <w:sz w:val="24"/>
          <w:szCs w:val="24"/>
        </w:rPr>
        <w:t>lower levels of</w:t>
      </w:r>
      <w:r w:rsidR="006F1C86" w:rsidRPr="009E7E59">
        <w:rPr>
          <w:rFonts w:ascii="Arial" w:hAnsi="Arial" w:cs="Arial"/>
          <w:sz w:val="24"/>
          <w:szCs w:val="24"/>
        </w:rPr>
        <w:t xml:space="preserve"> </w:t>
      </w:r>
      <w:r w:rsidR="00CB6611" w:rsidRPr="009E7E59">
        <w:rPr>
          <w:rFonts w:ascii="Arial" w:hAnsi="Arial" w:cs="Arial"/>
          <w:sz w:val="24"/>
          <w:szCs w:val="24"/>
        </w:rPr>
        <w:t>arousal and attention</w:t>
      </w:r>
      <w:r w:rsidR="00E11D34" w:rsidRPr="009E7E59">
        <w:rPr>
          <w:rFonts w:ascii="Arial" w:hAnsi="Arial" w:cs="Arial"/>
          <w:sz w:val="24"/>
          <w:szCs w:val="24"/>
        </w:rPr>
        <w:t xml:space="preserve"> resulted</w:t>
      </w:r>
      <w:r w:rsidR="00CB6611" w:rsidRPr="009E7E59">
        <w:rPr>
          <w:rFonts w:ascii="Arial" w:hAnsi="Arial" w:cs="Arial"/>
          <w:sz w:val="24"/>
          <w:szCs w:val="24"/>
        </w:rPr>
        <w:t xml:space="preserve"> in a loss of concentration and focus.</w:t>
      </w:r>
      <w:r w:rsidR="00D77449" w:rsidRPr="009E7E59">
        <w:rPr>
          <w:rFonts w:ascii="Arial" w:hAnsi="Arial" w:cs="Arial"/>
          <w:sz w:val="24"/>
          <w:szCs w:val="24"/>
        </w:rPr>
        <w:t xml:space="preserve">  </w:t>
      </w:r>
      <w:r w:rsidR="00CA3090" w:rsidRPr="009E7E59">
        <w:rPr>
          <w:rFonts w:ascii="Arial" w:hAnsi="Arial" w:cs="Arial"/>
          <w:sz w:val="24"/>
          <w:szCs w:val="24"/>
        </w:rPr>
        <w:t>In such</w:t>
      </w:r>
      <w:r w:rsidR="006345D2" w:rsidRPr="009E7E59">
        <w:rPr>
          <w:rFonts w:ascii="Arial" w:hAnsi="Arial" w:cs="Arial"/>
          <w:sz w:val="24"/>
          <w:szCs w:val="24"/>
        </w:rPr>
        <w:t xml:space="preserve"> situation</w:t>
      </w:r>
      <w:r w:rsidR="00CA3090" w:rsidRPr="009E7E59">
        <w:rPr>
          <w:rFonts w:ascii="Arial" w:hAnsi="Arial" w:cs="Arial"/>
          <w:sz w:val="24"/>
          <w:szCs w:val="24"/>
        </w:rPr>
        <w:t>s</w:t>
      </w:r>
      <w:r w:rsidR="006345D2" w:rsidRPr="009E7E59">
        <w:rPr>
          <w:rFonts w:ascii="Arial" w:hAnsi="Arial" w:cs="Arial"/>
          <w:sz w:val="24"/>
          <w:szCs w:val="24"/>
        </w:rPr>
        <w:t>, with</w:t>
      </w:r>
      <w:r w:rsidR="00271BA5" w:rsidRPr="009E7E59">
        <w:rPr>
          <w:rFonts w:ascii="Arial" w:hAnsi="Arial" w:cs="Arial"/>
          <w:sz w:val="24"/>
          <w:szCs w:val="24"/>
        </w:rPr>
        <w:t xml:space="preserve"> time </w:t>
      </w:r>
      <w:r w:rsidR="004B75A8" w:rsidRPr="009E7E59">
        <w:rPr>
          <w:rFonts w:ascii="Arial" w:hAnsi="Arial" w:cs="Arial"/>
          <w:sz w:val="24"/>
          <w:szCs w:val="24"/>
        </w:rPr>
        <w:t xml:space="preserve">also </w:t>
      </w:r>
      <w:r w:rsidR="00271BA5" w:rsidRPr="009E7E59">
        <w:rPr>
          <w:rFonts w:ascii="Arial" w:hAnsi="Arial" w:cs="Arial"/>
          <w:sz w:val="24"/>
          <w:szCs w:val="24"/>
        </w:rPr>
        <w:t>dragging by</w:t>
      </w:r>
      <w:r w:rsidR="008B31C4" w:rsidRPr="009E7E59">
        <w:rPr>
          <w:rFonts w:ascii="Arial" w:hAnsi="Arial" w:cs="Arial"/>
          <w:sz w:val="24"/>
          <w:szCs w:val="24"/>
        </w:rPr>
        <w:t>,</w:t>
      </w:r>
      <w:r w:rsidR="00271BA5" w:rsidRPr="009E7E59">
        <w:rPr>
          <w:rFonts w:ascii="Arial" w:hAnsi="Arial" w:cs="Arial"/>
          <w:sz w:val="24"/>
          <w:szCs w:val="24"/>
        </w:rPr>
        <w:t xml:space="preserve"> </w:t>
      </w:r>
      <w:r w:rsidR="004B75A8" w:rsidRPr="009E7E59">
        <w:rPr>
          <w:rFonts w:ascii="Arial" w:hAnsi="Arial" w:cs="Arial"/>
          <w:sz w:val="24"/>
          <w:szCs w:val="24"/>
        </w:rPr>
        <w:t xml:space="preserve">and </w:t>
      </w:r>
      <w:r w:rsidR="006345D2" w:rsidRPr="009E7E59">
        <w:rPr>
          <w:rFonts w:ascii="Arial" w:hAnsi="Arial" w:cs="Arial"/>
          <w:sz w:val="24"/>
          <w:szCs w:val="24"/>
        </w:rPr>
        <w:t>their</w:t>
      </w:r>
      <w:r w:rsidR="002038CB" w:rsidRPr="009E7E59">
        <w:rPr>
          <w:rFonts w:ascii="Arial" w:hAnsi="Arial" w:cs="Arial"/>
          <w:sz w:val="24"/>
          <w:szCs w:val="24"/>
        </w:rPr>
        <w:t xml:space="preserve"> minds</w:t>
      </w:r>
      <w:r w:rsidR="00271BA5" w:rsidRPr="009E7E59">
        <w:rPr>
          <w:rFonts w:ascii="Arial" w:hAnsi="Arial" w:cs="Arial"/>
          <w:sz w:val="24"/>
          <w:szCs w:val="24"/>
        </w:rPr>
        <w:t xml:space="preserve"> </w:t>
      </w:r>
      <w:r w:rsidR="008B31C4" w:rsidRPr="009E7E59">
        <w:rPr>
          <w:rFonts w:ascii="Arial" w:hAnsi="Arial" w:cs="Arial"/>
          <w:sz w:val="24"/>
          <w:szCs w:val="24"/>
        </w:rPr>
        <w:t xml:space="preserve">now </w:t>
      </w:r>
      <w:r w:rsidR="005B3527" w:rsidRPr="009E7E59">
        <w:rPr>
          <w:rFonts w:ascii="Arial" w:hAnsi="Arial" w:cs="Arial"/>
          <w:sz w:val="24"/>
          <w:szCs w:val="24"/>
        </w:rPr>
        <w:t>wandering i</w:t>
      </w:r>
      <w:r w:rsidR="00186EA6" w:rsidRPr="009E7E59">
        <w:rPr>
          <w:rFonts w:ascii="Arial" w:hAnsi="Arial" w:cs="Arial"/>
          <w:sz w:val="24"/>
          <w:szCs w:val="24"/>
        </w:rPr>
        <w:t xml:space="preserve">n </w:t>
      </w:r>
      <w:r w:rsidR="00E30761" w:rsidRPr="009E7E59">
        <w:rPr>
          <w:rFonts w:ascii="Arial" w:hAnsi="Arial" w:cs="Arial"/>
          <w:sz w:val="24"/>
          <w:szCs w:val="24"/>
        </w:rPr>
        <w:t xml:space="preserve">the </w:t>
      </w:r>
      <w:r w:rsidR="005B3527" w:rsidRPr="009E7E59">
        <w:rPr>
          <w:rFonts w:ascii="Arial" w:hAnsi="Arial" w:cs="Arial"/>
          <w:sz w:val="24"/>
          <w:szCs w:val="24"/>
        </w:rPr>
        <w:t>confining environment</w:t>
      </w:r>
      <w:r w:rsidR="00E30761" w:rsidRPr="009E7E59">
        <w:rPr>
          <w:rFonts w:ascii="Arial" w:hAnsi="Arial" w:cs="Arial"/>
          <w:sz w:val="24"/>
          <w:szCs w:val="24"/>
        </w:rPr>
        <w:t xml:space="preserve"> of the lecture theatre</w:t>
      </w:r>
      <w:r w:rsidR="005B3527" w:rsidRPr="009E7E59">
        <w:rPr>
          <w:rFonts w:ascii="Arial" w:hAnsi="Arial" w:cs="Arial"/>
          <w:sz w:val="24"/>
          <w:szCs w:val="24"/>
        </w:rPr>
        <w:t xml:space="preserve">, </w:t>
      </w:r>
      <w:r w:rsidR="00271BA5" w:rsidRPr="009E7E59">
        <w:rPr>
          <w:rFonts w:ascii="Arial" w:hAnsi="Arial" w:cs="Arial"/>
          <w:sz w:val="24"/>
          <w:szCs w:val="24"/>
        </w:rPr>
        <w:t xml:space="preserve">the search for meaningful things to </w:t>
      </w:r>
      <w:r w:rsidR="008B31C4" w:rsidRPr="009E7E59">
        <w:rPr>
          <w:rFonts w:ascii="Arial" w:hAnsi="Arial" w:cs="Arial"/>
          <w:sz w:val="24"/>
          <w:szCs w:val="24"/>
        </w:rPr>
        <w:t xml:space="preserve">do to </w:t>
      </w:r>
      <w:r w:rsidR="0029023F" w:rsidRPr="009E7E59">
        <w:rPr>
          <w:rFonts w:ascii="Arial" w:hAnsi="Arial" w:cs="Arial"/>
          <w:sz w:val="24"/>
          <w:szCs w:val="24"/>
        </w:rPr>
        <w:t>relieve the</w:t>
      </w:r>
      <w:r w:rsidR="004B75A8" w:rsidRPr="009E7E59">
        <w:rPr>
          <w:rFonts w:ascii="Arial" w:hAnsi="Arial" w:cs="Arial"/>
          <w:sz w:val="24"/>
          <w:szCs w:val="24"/>
        </w:rPr>
        <w:t>ir</w:t>
      </w:r>
      <w:r w:rsidR="002038CB" w:rsidRPr="009E7E59">
        <w:rPr>
          <w:rFonts w:ascii="Arial" w:hAnsi="Arial" w:cs="Arial"/>
          <w:sz w:val="24"/>
          <w:szCs w:val="24"/>
        </w:rPr>
        <w:t xml:space="preserve"> </w:t>
      </w:r>
      <w:r w:rsidR="002B7248" w:rsidRPr="009E7E59">
        <w:rPr>
          <w:rFonts w:ascii="Arial" w:hAnsi="Arial" w:cs="Arial"/>
          <w:sz w:val="24"/>
          <w:szCs w:val="24"/>
        </w:rPr>
        <w:t>growing</w:t>
      </w:r>
      <w:r w:rsidR="008158CA" w:rsidRPr="009E7E59">
        <w:rPr>
          <w:rFonts w:ascii="Arial" w:hAnsi="Arial" w:cs="Arial"/>
          <w:sz w:val="24"/>
          <w:szCs w:val="24"/>
        </w:rPr>
        <w:t xml:space="preserve"> </w:t>
      </w:r>
      <w:r w:rsidR="008B31C4" w:rsidRPr="009E7E59">
        <w:rPr>
          <w:rFonts w:ascii="Arial" w:hAnsi="Arial" w:cs="Arial"/>
          <w:sz w:val="24"/>
          <w:szCs w:val="24"/>
        </w:rPr>
        <w:t xml:space="preserve">tedium </w:t>
      </w:r>
      <w:r w:rsidR="008158CA" w:rsidRPr="009E7E59">
        <w:rPr>
          <w:rFonts w:ascii="Arial" w:hAnsi="Arial" w:cs="Arial"/>
          <w:sz w:val="24"/>
          <w:szCs w:val="24"/>
        </w:rPr>
        <w:t>and monotony resulted</w:t>
      </w:r>
      <w:r w:rsidR="005B3527" w:rsidRPr="009E7E59">
        <w:rPr>
          <w:rFonts w:ascii="Arial" w:hAnsi="Arial" w:cs="Arial"/>
          <w:sz w:val="24"/>
          <w:szCs w:val="24"/>
        </w:rPr>
        <w:t xml:space="preserve"> in far from optimal conditions for </w:t>
      </w:r>
      <w:r w:rsidR="00666CFE" w:rsidRPr="009E7E59">
        <w:rPr>
          <w:rFonts w:ascii="Arial" w:hAnsi="Arial" w:cs="Arial"/>
          <w:sz w:val="24"/>
          <w:szCs w:val="24"/>
        </w:rPr>
        <w:t>learning</w:t>
      </w:r>
      <w:r w:rsidR="00AF3273" w:rsidRPr="009E7E59">
        <w:rPr>
          <w:rFonts w:ascii="Arial" w:hAnsi="Arial" w:cs="Arial"/>
          <w:sz w:val="24"/>
          <w:szCs w:val="24"/>
        </w:rPr>
        <w:t xml:space="preserve"> and the </w:t>
      </w:r>
      <w:r w:rsidR="00BB3C40" w:rsidRPr="009E7E59">
        <w:rPr>
          <w:rFonts w:ascii="Arial" w:hAnsi="Arial" w:cs="Arial"/>
          <w:sz w:val="24"/>
          <w:szCs w:val="24"/>
        </w:rPr>
        <w:t xml:space="preserve">actual </w:t>
      </w:r>
      <w:r w:rsidR="00AF3273" w:rsidRPr="009E7E59">
        <w:rPr>
          <w:rFonts w:ascii="Arial" w:hAnsi="Arial" w:cs="Arial"/>
          <w:sz w:val="24"/>
          <w:szCs w:val="24"/>
        </w:rPr>
        <w:t>onset of academic boredom itself</w:t>
      </w:r>
      <w:r w:rsidR="00666CFE" w:rsidRPr="009E7E59">
        <w:rPr>
          <w:rFonts w:ascii="Arial" w:hAnsi="Arial" w:cs="Arial"/>
          <w:sz w:val="24"/>
          <w:szCs w:val="24"/>
        </w:rPr>
        <w:t>.</w:t>
      </w:r>
      <w:r w:rsidR="006C43EA" w:rsidRPr="009E7E59">
        <w:rPr>
          <w:rFonts w:ascii="Arial" w:hAnsi="Arial" w:cs="Arial"/>
          <w:sz w:val="24"/>
          <w:szCs w:val="24"/>
        </w:rPr>
        <w:t xml:space="preserve">  </w:t>
      </w:r>
      <w:r w:rsidR="00193760" w:rsidRPr="009E7E59">
        <w:rPr>
          <w:rFonts w:ascii="Arial" w:hAnsi="Arial" w:cs="Arial"/>
          <w:sz w:val="24"/>
          <w:szCs w:val="24"/>
        </w:rPr>
        <w:t>Coping strategies were many and varied.</w:t>
      </w:r>
      <w:r w:rsidR="00CA3090" w:rsidRPr="009E7E59">
        <w:rPr>
          <w:rFonts w:ascii="Arial" w:hAnsi="Arial" w:cs="Arial"/>
          <w:sz w:val="24"/>
          <w:szCs w:val="24"/>
        </w:rPr>
        <w:t xml:space="preserve">  Increasingly s</w:t>
      </w:r>
      <w:r w:rsidR="00321303" w:rsidRPr="009E7E59">
        <w:rPr>
          <w:rFonts w:ascii="Arial" w:hAnsi="Arial" w:cs="Arial"/>
          <w:sz w:val="24"/>
          <w:szCs w:val="24"/>
        </w:rPr>
        <w:t xml:space="preserve">tate-oriented rather than goal-oriented, </w:t>
      </w:r>
      <w:r w:rsidR="005B3527" w:rsidRPr="009E7E59">
        <w:rPr>
          <w:rFonts w:ascii="Arial" w:hAnsi="Arial" w:cs="Arial"/>
          <w:sz w:val="24"/>
          <w:szCs w:val="24"/>
        </w:rPr>
        <w:t>and with a sense of ‘</w:t>
      </w:r>
      <w:r w:rsidR="004D0AAA" w:rsidRPr="009E7E59">
        <w:rPr>
          <w:rFonts w:ascii="Arial" w:hAnsi="Arial" w:cs="Arial"/>
          <w:sz w:val="24"/>
          <w:szCs w:val="24"/>
        </w:rPr>
        <w:t>disordered agency</w:t>
      </w:r>
      <w:r w:rsidR="005B3527" w:rsidRPr="009E7E59">
        <w:rPr>
          <w:rFonts w:ascii="Arial" w:hAnsi="Arial" w:cs="Arial"/>
          <w:sz w:val="24"/>
          <w:szCs w:val="24"/>
        </w:rPr>
        <w:t>’</w:t>
      </w:r>
      <w:r w:rsidR="004D0AAA" w:rsidRPr="009E7E59">
        <w:rPr>
          <w:rFonts w:ascii="Arial" w:hAnsi="Arial" w:cs="Arial"/>
          <w:sz w:val="24"/>
          <w:szCs w:val="24"/>
        </w:rPr>
        <w:t xml:space="preserve">, </w:t>
      </w:r>
      <w:r w:rsidR="002038CB" w:rsidRPr="009E7E59">
        <w:rPr>
          <w:rFonts w:ascii="Arial" w:hAnsi="Arial" w:cs="Arial"/>
          <w:sz w:val="24"/>
          <w:szCs w:val="24"/>
        </w:rPr>
        <w:t xml:space="preserve">some </w:t>
      </w:r>
      <w:r w:rsidR="00CA3090" w:rsidRPr="009E7E59">
        <w:rPr>
          <w:rFonts w:ascii="Arial" w:hAnsi="Arial" w:cs="Arial"/>
          <w:sz w:val="24"/>
          <w:szCs w:val="24"/>
        </w:rPr>
        <w:t xml:space="preserve">respondents </w:t>
      </w:r>
      <w:r w:rsidR="00271BA5" w:rsidRPr="009E7E59">
        <w:rPr>
          <w:rFonts w:ascii="Arial" w:hAnsi="Arial" w:cs="Arial"/>
          <w:sz w:val="24"/>
          <w:szCs w:val="24"/>
        </w:rPr>
        <w:t>were able to</w:t>
      </w:r>
      <w:r w:rsidR="00823AE6" w:rsidRPr="009E7E59">
        <w:rPr>
          <w:rFonts w:ascii="Arial" w:hAnsi="Arial" w:cs="Arial"/>
          <w:sz w:val="24"/>
          <w:szCs w:val="24"/>
        </w:rPr>
        <w:t xml:space="preserve"> </w:t>
      </w:r>
      <w:r w:rsidR="00EA694A" w:rsidRPr="009E7E59">
        <w:rPr>
          <w:rFonts w:ascii="Arial" w:hAnsi="Arial" w:cs="Arial"/>
          <w:sz w:val="24"/>
          <w:szCs w:val="24"/>
        </w:rPr>
        <w:t xml:space="preserve">self-regulate and </w:t>
      </w:r>
      <w:r w:rsidR="00823AE6" w:rsidRPr="009E7E59">
        <w:rPr>
          <w:rFonts w:ascii="Arial" w:hAnsi="Arial" w:cs="Arial"/>
          <w:sz w:val="24"/>
          <w:szCs w:val="24"/>
        </w:rPr>
        <w:t>snap out of t</w:t>
      </w:r>
      <w:r w:rsidR="00271BA5" w:rsidRPr="009E7E59">
        <w:rPr>
          <w:rFonts w:ascii="Arial" w:hAnsi="Arial" w:cs="Arial"/>
          <w:sz w:val="24"/>
          <w:szCs w:val="24"/>
        </w:rPr>
        <w:t xml:space="preserve">heir </w:t>
      </w:r>
      <w:r w:rsidR="002038CB" w:rsidRPr="009E7E59">
        <w:rPr>
          <w:rFonts w:ascii="Arial" w:hAnsi="Arial" w:cs="Arial"/>
          <w:sz w:val="24"/>
          <w:szCs w:val="24"/>
        </w:rPr>
        <w:t xml:space="preserve">boredom </w:t>
      </w:r>
      <w:r w:rsidR="00271BA5" w:rsidRPr="009E7E59">
        <w:rPr>
          <w:rFonts w:ascii="Arial" w:hAnsi="Arial" w:cs="Arial"/>
          <w:sz w:val="24"/>
          <w:szCs w:val="24"/>
        </w:rPr>
        <w:t>with ease;</w:t>
      </w:r>
      <w:r w:rsidR="00823AE6" w:rsidRPr="009E7E59">
        <w:rPr>
          <w:rFonts w:ascii="Arial" w:hAnsi="Arial" w:cs="Arial"/>
          <w:sz w:val="24"/>
          <w:szCs w:val="24"/>
        </w:rPr>
        <w:t xml:space="preserve"> others, it would seem, were far less fortunate</w:t>
      </w:r>
      <w:r w:rsidR="005B3527" w:rsidRPr="009E7E59">
        <w:rPr>
          <w:rFonts w:ascii="Arial" w:hAnsi="Arial" w:cs="Arial"/>
          <w:sz w:val="24"/>
          <w:szCs w:val="24"/>
        </w:rPr>
        <w:t xml:space="preserve">, </w:t>
      </w:r>
      <w:r w:rsidR="00A10E7B" w:rsidRPr="009E7E59">
        <w:rPr>
          <w:rFonts w:ascii="Arial" w:hAnsi="Arial" w:cs="Arial"/>
          <w:sz w:val="24"/>
          <w:szCs w:val="24"/>
        </w:rPr>
        <w:t xml:space="preserve">simply ‘switching off’ or </w:t>
      </w:r>
      <w:r w:rsidR="005B3527" w:rsidRPr="009E7E59">
        <w:rPr>
          <w:rFonts w:ascii="Arial" w:hAnsi="Arial" w:cs="Arial"/>
          <w:sz w:val="24"/>
          <w:szCs w:val="24"/>
        </w:rPr>
        <w:t>focusing more on mood and mood-monitoring than attempting to re-engage</w:t>
      </w:r>
      <w:r w:rsidR="00CA3090" w:rsidRPr="009E7E59">
        <w:rPr>
          <w:rFonts w:ascii="Arial" w:hAnsi="Arial" w:cs="Arial"/>
          <w:sz w:val="24"/>
          <w:szCs w:val="24"/>
        </w:rPr>
        <w:t xml:space="preserve"> (Eastwood et al., 2012)</w:t>
      </w:r>
      <w:r w:rsidR="005B3527" w:rsidRPr="009E7E59">
        <w:rPr>
          <w:rFonts w:ascii="Arial" w:hAnsi="Arial" w:cs="Arial"/>
          <w:sz w:val="24"/>
          <w:szCs w:val="24"/>
        </w:rPr>
        <w:t>.</w:t>
      </w:r>
      <w:r w:rsidR="0025772D" w:rsidRPr="009E7E59">
        <w:rPr>
          <w:rFonts w:ascii="Arial" w:hAnsi="Arial" w:cs="Arial"/>
          <w:sz w:val="24"/>
          <w:szCs w:val="24"/>
        </w:rPr>
        <w:t xml:space="preserve">  </w:t>
      </w:r>
      <w:r w:rsidR="00CA3090" w:rsidRPr="009E7E59">
        <w:rPr>
          <w:rFonts w:ascii="Arial" w:hAnsi="Arial" w:cs="Arial"/>
          <w:sz w:val="24"/>
          <w:szCs w:val="24"/>
        </w:rPr>
        <w:t>From w</w:t>
      </w:r>
      <w:r w:rsidR="00542696" w:rsidRPr="009E7E59">
        <w:rPr>
          <w:rFonts w:ascii="Arial" w:hAnsi="Arial" w:cs="Arial"/>
          <w:sz w:val="24"/>
          <w:szCs w:val="24"/>
        </w:rPr>
        <w:t>ith</w:t>
      </w:r>
      <w:r w:rsidR="0025772D" w:rsidRPr="009E7E59">
        <w:rPr>
          <w:rFonts w:ascii="Arial" w:hAnsi="Arial" w:cs="Arial"/>
          <w:sz w:val="24"/>
          <w:szCs w:val="24"/>
        </w:rPr>
        <w:t>i</w:t>
      </w:r>
      <w:r w:rsidR="00712DFF" w:rsidRPr="009E7E59">
        <w:rPr>
          <w:rFonts w:ascii="Arial" w:hAnsi="Arial" w:cs="Arial"/>
          <w:sz w:val="24"/>
          <w:szCs w:val="24"/>
        </w:rPr>
        <w:t xml:space="preserve">n the typology of academic state boredom presented by Goetz et al. (2014), </w:t>
      </w:r>
      <w:r w:rsidR="00542696" w:rsidRPr="009E7E59">
        <w:rPr>
          <w:rFonts w:ascii="Arial" w:hAnsi="Arial" w:cs="Arial"/>
          <w:sz w:val="24"/>
          <w:szCs w:val="24"/>
        </w:rPr>
        <w:t>such ‘calibrating’ and ‘</w:t>
      </w:r>
      <w:r w:rsidR="00712DFF" w:rsidRPr="009E7E59">
        <w:rPr>
          <w:rFonts w:ascii="Arial" w:hAnsi="Arial" w:cs="Arial"/>
          <w:sz w:val="24"/>
          <w:szCs w:val="24"/>
        </w:rPr>
        <w:t>searching boredom</w:t>
      </w:r>
      <w:r w:rsidR="00542696" w:rsidRPr="009E7E59">
        <w:rPr>
          <w:rFonts w:ascii="Arial" w:hAnsi="Arial" w:cs="Arial"/>
          <w:sz w:val="24"/>
          <w:szCs w:val="24"/>
        </w:rPr>
        <w:t xml:space="preserve">’ is described as </w:t>
      </w:r>
      <w:r w:rsidR="004D0AAA" w:rsidRPr="009E7E59">
        <w:rPr>
          <w:rFonts w:ascii="Arial" w:hAnsi="Arial" w:cs="Arial"/>
          <w:sz w:val="24"/>
          <w:szCs w:val="24"/>
        </w:rPr>
        <w:t>a</w:t>
      </w:r>
      <w:r w:rsidR="003D7420" w:rsidRPr="009E7E59">
        <w:rPr>
          <w:rFonts w:ascii="Arial" w:hAnsi="Arial" w:cs="Arial"/>
          <w:sz w:val="24"/>
          <w:szCs w:val="24"/>
        </w:rPr>
        <w:t xml:space="preserve"> relatively common </w:t>
      </w:r>
      <w:r w:rsidR="00712DFF" w:rsidRPr="009E7E59">
        <w:rPr>
          <w:rFonts w:ascii="Arial" w:hAnsi="Arial" w:cs="Arial"/>
          <w:sz w:val="24"/>
          <w:szCs w:val="24"/>
        </w:rPr>
        <w:t>but bearable</w:t>
      </w:r>
      <w:r w:rsidR="00733EE5" w:rsidRPr="009E7E59">
        <w:rPr>
          <w:rFonts w:ascii="Arial" w:hAnsi="Arial" w:cs="Arial"/>
          <w:sz w:val="24"/>
          <w:szCs w:val="24"/>
        </w:rPr>
        <w:t xml:space="preserve"> condition</w:t>
      </w:r>
      <w:r w:rsidR="00712DFF" w:rsidRPr="009E7E59">
        <w:rPr>
          <w:rFonts w:ascii="Arial" w:hAnsi="Arial" w:cs="Arial"/>
          <w:sz w:val="24"/>
          <w:szCs w:val="24"/>
        </w:rPr>
        <w:t>.</w:t>
      </w:r>
      <w:r w:rsidR="005D2BBF" w:rsidRPr="009E7E59">
        <w:rPr>
          <w:rFonts w:ascii="Arial" w:hAnsi="Arial" w:cs="Arial"/>
          <w:sz w:val="24"/>
          <w:szCs w:val="24"/>
        </w:rPr>
        <w:t xml:space="preserve">  </w:t>
      </w:r>
      <w:r w:rsidR="005B3527" w:rsidRPr="009E7E59">
        <w:rPr>
          <w:rFonts w:ascii="Arial" w:hAnsi="Arial" w:cs="Arial"/>
          <w:sz w:val="24"/>
          <w:szCs w:val="24"/>
        </w:rPr>
        <w:t>In some instances,</w:t>
      </w:r>
      <w:r w:rsidR="00A10E7B" w:rsidRPr="009E7E59">
        <w:rPr>
          <w:rFonts w:ascii="Arial" w:hAnsi="Arial" w:cs="Arial"/>
          <w:sz w:val="24"/>
          <w:szCs w:val="24"/>
        </w:rPr>
        <w:t xml:space="preserve"> however,</w:t>
      </w:r>
      <w:r w:rsidR="005B3527" w:rsidRPr="009E7E59">
        <w:rPr>
          <w:rFonts w:ascii="Arial" w:hAnsi="Arial" w:cs="Arial"/>
          <w:sz w:val="24"/>
          <w:szCs w:val="24"/>
        </w:rPr>
        <w:t xml:space="preserve"> </w:t>
      </w:r>
      <w:r w:rsidR="00DB1DA9" w:rsidRPr="009E7E59">
        <w:rPr>
          <w:rFonts w:ascii="Arial" w:hAnsi="Arial" w:cs="Arial"/>
          <w:sz w:val="24"/>
          <w:szCs w:val="24"/>
        </w:rPr>
        <w:t xml:space="preserve">academic boredom resulted </w:t>
      </w:r>
      <w:r w:rsidR="00E926C2" w:rsidRPr="009E7E59">
        <w:rPr>
          <w:rFonts w:ascii="Arial" w:hAnsi="Arial" w:cs="Arial"/>
          <w:sz w:val="24"/>
          <w:szCs w:val="24"/>
        </w:rPr>
        <w:t>in heightened arousal</w:t>
      </w:r>
      <w:r w:rsidR="00EA694A" w:rsidRPr="009E7E59">
        <w:rPr>
          <w:rFonts w:ascii="Arial" w:hAnsi="Arial" w:cs="Arial"/>
          <w:sz w:val="24"/>
          <w:szCs w:val="24"/>
        </w:rPr>
        <w:t xml:space="preserve"> leading to</w:t>
      </w:r>
      <w:r w:rsidR="00E926C2" w:rsidRPr="009E7E59">
        <w:rPr>
          <w:rFonts w:ascii="Arial" w:hAnsi="Arial" w:cs="Arial"/>
          <w:sz w:val="24"/>
          <w:szCs w:val="24"/>
        </w:rPr>
        <w:t xml:space="preserve"> frustration and</w:t>
      </w:r>
      <w:r w:rsidR="00EA694A" w:rsidRPr="009E7E59">
        <w:rPr>
          <w:rFonts w:ascii="Arial" w:hAnsi="Arial" w:cs="Arial"/>
          <w:sz w:val="24"/>
          <w:szCs w:val="24"/>
        </w:rPr>
        <w:t xml:space="preserve"> </w:t>
      </w:r>
      <w:r w:rsidR="00DB1DA9" w:rsidRPr="009E7E59">
        <w:rPr>
          <w:rFonts w:ascii="Arial" w:hAnsi="Arial" w:cs="Arial"/>
          <w:sz w:val="24"/>
          <w:szCs w:val="24"/>
        </w:rPr>
        <w:t>a sense of hopelessness</w:t>
      </w:r>
      <w:r w:rsidR="00E926C2" w:rsidRPr="009E7E59">
        <w:rPr>
          <w:rFonts w:ascii="Arial" w:hAnsi="Arial" w:cs="Arial"/>
          <w:sz w:val="24"/>
          <w:szCs w:val="24"/>
        </w:rPr>
        <w:t xml:space="preserve"> (</w:t>
      </w:r>
      <w:r w:rsidRPr="009E7E59">
        <w:rPr>
          <w:rFonts w:ascii="Arial" w:hAnsi="Arial" w:cs="Arial"/>
          <w:sz w:val="24"/>
          <w:szCs w:val="24"/>
        </w:rPr>
        <w:t xml:space="preserve">e.g. </w:t>
      </w:r>
      <w:r w:rsidR="005D2BBF" w:rsidRPr="009E7E59">
        <w:rPr>
          <w:rFonts w:ascii="Arial" w:hAnsi="Arial" w:cs="Arial"/>
          <w:sz w:val="24"/>
          <w:szCs w:val="24"/>
        </w:rPr>
        <w:t xml:space="preserve">a </w:t>
      </w:r>
      <w:r w:rsidR="00712DFF" w:rsidRPr="009E7E59">
        <w:rPr>
          <w:rFonts w:ascii="Arial" w:hAnsi="Arial" w:cs="Arial"/>
          <w:sz w:val="24"/>
          <w:szCs w:val="24"/>
        </w:rPr>
        <w:t>waste of time</w:t>
      </w:r>
      <w:r w:rsidR="00BB08D5" w:rsidRPr="009E7E59">
        <w:rPr>
          <w:rFonts w:ascii="Arial" w:hAnsi="Arial" w:cs="Arial"/>
          <w:sz w:val="24"/>
          <w:szCs w:val="24"/>
        </w:rPr>
        <w:t xml:space="preserve"> and effort</w:t>
      </w:r>
      <w:r w:rsidR="00E926C2" w:rsidRPr="009E7E59">
        <w:rPr>
          <w:rFonts w:ascii="Arial" w:hAnsi="Arial" w:cs="Arial"/>
          <w:sz w:val="24"/>
          <w:szCs w:val="24"/>
        </w:rPr>
        <w:t>)</w:t>
      </w:r>
      <w:r w:rsidR="00712DFF" w:rsidRPr="009E7E59">
        <w:rPr>
          <w:rFonts w:ascii="Arial" w:hAnsi="Arial" w:cs="Arial"/>
          <w:sz w:val="24"/>
          <w:szCs w:val="24"/>
        </w:rPr>
        <w:t>.</w:t>
      </w:r>
      <w:r w:rsidR="007A7D5A" w:rsidRPr="009E7E59">
        <w:rPr>
          <w:rFonts w:ascii="Arial" w:hAnsi="Arial" w:cs="Arial"/>
          <w:sz w:val="24"/>
          <w:szCs w:val="24"/>
        </w:rPr>
        <w:t xml:space="preserve">  </w:t>
      </w:r>
      <w:r w:rsidR="009E2AE4" w:rsidRPr="009E7E59">
        <w:rPr>
          <w:rFonts w:ascii="Arial" w:hAnsi="Arial" w:cs="Arial"/>
          <w:sz w:val="24"/>
          <w:szCs w:val="24"/>
        </w:rPr>
        <w:t>Despite</w:t>
      </w:r>
      <w:r w:rsidR="007A7D5A" w:rsidRPr="009E7E59">
        <w:rPr>
          <w:rFonts w:ascii="Arial" w:hAnsi="Arial" w:cs="Arial"/>
          <w:sz w:val="24"/>
          <w:szCs w:val="24"/>
        </w:rPr>
        <w:t xml:space="preserve"> </w:t>
      </w:r>
      <w:r w:rsidR="00A0672A" w:rsidRPr="009E7E59">
        <w:rPr>
          <w:rFonts w:ascii="Arial" w:hAnsi="Arial" w:cs="Arial"/>
          <w:sz w:val="24"/>
          <w:szCs w:val="24"/>
        </w:rPr>
        <w:t xml:space="preserve">differences in cultural context </w:t>
      </w:r>
      <w:r w:rsidR="00154143" w:rsidRPr="009E7E59">
        <w:rPr>
          <w:rFonts w:ascii="Arial" w:hAnsi="Arial" w:cs="Arial"/>
          <w:sz w:val="24"/>
          <w:szCs w:val="24"/>
        </w:rPr>
        <w:t xml:space="preserve">and specific detail </w:t>
      </w:r>
      <w:r w:rsidR="00A0672A" w:rsidRPr="009E7E59">
        <w:rPr>
          <w:rFonts w:ascii="Arial" w:hAnsi="Arial" w:cs="Arial"/>
          <w:sz w:val="24"/>
          <w:szCs w:val="24"/>
        </w:rPr>
        <w:t xml:space="preserve">(Tze et al., 2013), </w:t>
      </w:r>
      <w:r w:rsidR="00154143" w:rsidRPr="009E7E59">
        <w:rPr>
          <w:rFonts w:ascii="Arial" w:hAnsi="Arial" w:cs="Arial"/>
          <w:sz w:val="24"/>
          <w:szCs w:val="24"/>
        </w:rPr>
        <w:t xml:space="preserve">the </w:t>
      </w:r>
      <w:r w:rsidR="00A0672A" w:rsidRPr="009E7E59">
        <w:rPr>
          <w:rFonts w:ascii="Arial" w:hAnsi="Arial" w:cs="Arial"/>
          <w:sz w:val="24"/>
          <w:szCs w:val="24"/>
        </w:rPr>
        <w:t>findings</w:t>
      </w:r>
      <w:r w:rsidR="00154143" w:rsidRPr="009E7E59">
        <w:rPr>
          <w:rFonts w:ascii="Arial" w:hAnsi="Arial" w:cs="Arial"/>
          <w:sz w:val="24"/>
          <w:szCs w:val="24"/>
        </w:rPr>
        <w:t xml:space="preserve"> </w:t>
      </w:r>
      <w:r w:rsidR="00BA11E9" w:rsidRPr="009E7E59">
        <w:rPr>
          <w:rFonts w:ascii="Arial" w:hAnsi="Arial" w:cs="Arial"/>
          <w:sz w:val="24"/>
          <w:szCs w:val="24"/>
        </w:rPr>
        <w:lastRenderedPageBreak/>
        <w:t xml:space="preserve">presented </w:t>
      </w:r>
      <w:r w:rsidR="00154143" w:rsidRPr="009E7E59">
        <w:rPr>
          <w:rFonts w:ascii="Arial" w:hAnsi="Arial" w:cs="Arial"/>
          <w:sz w:val="24"/>
          <w:szCs w:val="24"/>
        </w:rPr>
        <w:t>here</w:t>
      </w:r>
      <w:r w:rsidR="00A0672A" w:rsidRPr="009E7E59">
        <w:rPr>
          <w:rFonts w:ascii="Arial" w:hAnsi="Arial" w:cs="Arial"/>
          <w:sz w:val="24"/>
          <w:szCs w:val="24"/>
        </w:rPr>
        <w:t xml:space="preserve"> </w:t>
      </w:r>
      <w:r w:rsidR="005D2BBF" w:rsidRPr="009E7E59">
        <w:rPr>
          <w:rFonts w:ascii="Arial" w:hAnsi="Arial" w:cs="Arial"/>
          <w:sz w:val="24"/>
          <w:szCs w:val="24"/>
        </w:rPr>
        <w:t>are</w:t>
      </w:r>
      <w:r w:rsidR="00154143" w:rsidRPr="009E7E59">
        <w:rPr>
          <w:rFonts w:ascii="Arial" w:hAnsi="Arial" w:cs="Arial"/>
          <w:sz w:val="24"/>
          <w:szCs w:val="24"/>
        </w:rPr>
        <w:t xml:space="preserve"> </w:t>
      </w:r>
      <w:r w:rsidR="00A0672A" w:rsidRPr="009E7E59">
        <w:rPr>
          <w:rFonts w:ascii="Arial" w:hAnsi="Arial" w:cs="Arial"/>
          <w:sz w:val="24"/>
          <w:szCs w:val="24"/>
        </w:rPr>
        <w:t>broadly</w:t>
      </w:r>
      <w:r w:rsidR="005D2BBF" w:rsidRPr="009E7E59">
        <w:rPr>
          <w:rFonts w:ascii="Arial" w:hAnsi="Arial" w:cs="Arial"/>
          <w:sz w:val="24"/>
          <w:szCs w:val="24"/>
        </w:rPr>
        <w:t xml:space="preserve"> </w:t>
      </w:r>
      <w:r w:rsidR="00A0672A" w:rsidRPr="009E7E59">
        <w:rPr>
          <w:rFonts w:ascii="Arial" w:hAnsi="Arial" w:cs="Arial"/>
          <w:sz w:val="24"/>
          <w:szCs w:val="24"/>
        </w:rPr>
        <w:t xml:space="preserve">consistent with </w:t>
      </w:r>
      <w:r w:rsidR="007A7D5A" w:rsidRPr="009E7E59">
        <w:rPr>
          <w:rFonts w:ascii="Arial" w:hAnsi="Arial" w:cs="Arial"/>
          <w:sz w:val="24"/>
          <w:szCs w:val="24"/>
        </w:rPr>
        <w:t xml:space="preserve">those reported </w:t>
      </w:r>
      <w:r w:rsidR="005A7978" w:rsidRPr="009E7E59">
        <w:rPr>
          <w:rFonts w:ascii="Arial" w:hAnsi="Arial" w:cs="Arial"/>
          <w:sz w:val="24"/>
          <w:szCs w:val="24"/>
        </w:rPr>
        <w:t xml:space="preserve">from other countries around the world </w:t>
      </w:r>
      <w:r w:rsidR="007A7D5A" w:rsidRPr="009E7E59">
        <w:rPr>
          <w:rFonts w:ascii="Arial" w:hAnsi="Arial" w:cs="Arial"/>
          <w:sz w:val="24"/>
          <w:szCs w:val="24"/>
        </w:rPr>
        <w:t xml:space="preserve">by </w:t>
      </w:r>
      <w:r w:rsidR="00A0672A" w:rsidRPr="009E7E59">
        <w:rPr>
          <w:rFonts w:ascii="Arial" w:hAnsi="Arial" w:cs="Arial"/>
          <w:sz w:val="24"/>
          <w:szCs w:val="24"/>
        </w:rPr>
        <w:t>Pekrun et al. (</w:t>
      </w:r>
      <w:r w:rsidR="004F4192" w:rsidRPr="009E7E59">
        <w:rPr>
          <w:rFonts w:ascii="Arial" w:hAnsi="Arial" w:cs="Arial"/>
          <w:sz w:val="24"/>
          <w:szCs w:val="24"/>
        </w:rPr>
        <w:t xml:space="preserve">2002, </w:t>
      </w:r>
      <w:r w:rsidR="00A0672A" w:rsidRPr="009E7E59">
        <w:rPr>
          <w:rFonts w:ascii="Arial" w:hAnsi="Arial" w:cs="Arial"/>
          <w:sz w:val="24"/>
          <w:szCs w:val="24"/>
        </w:rPr>
        <w:t>2009, 2010), Acee et al. (2010)</w:t>
      </w:r>
      <w:r w:rsidR="00FF26E4" w:rsidRPr="009E7E59">
        <w:rPr>
          <w:rFonts w:ascii="Arial" w:hAnsi="Arial" w:cs="Arial"/>
          <w:sz w:val="24"/>
          <w:szCs w:val="24"/>
        </w:rPr>
        <w:t>, Goetz et al. (2010)</w:t>
      </w:r>
      <w:r w:rsidR="00A0672A" w:rsidRPr="009E7E59">
        <w:rPr>
          <w:rFonts w:ascii="Arial" w:hAnsi="Arial" w:cs="Arial"/>
          <w:sz w:val="24"/>
          <w:szCs w:val="24"/>
        </w:rPr>
        <w:t xml:space="preserve"> and Tze et a</w:t>
      </w:r>
      <w:r w:rsidR="00154143" w:rsidRPr="009E7E59">
        <w:rPr>
          <w:rFonts w:ascii="Arial" w:hAnsi="Arial" w:cs="Arial"/>
          <w:sz w:val="24"/>
          <w:szCs w:val="24"/>
        </w:rPr>
        <w:t>l. (2014</w:t>
      </w:r>
      <w:r w:rsidR="00EE1870" w:rsidRPr="009E7E59">
        <w:rPr>
          <w:rFonts w:ascii="Arial" w:hAnsi="Arial" w:cs="Arial"/>
          <w:sz w:val="24"/>
          <w:szCs w:val="24"/>
        </w:rPr>
        <w:t>, 2016</w:t>
      </w:r>
      <w:r w:rsidR="00154143" w:rsidRPr="009E7E59">
        <w:rPr>
          <w:rFonts w:ascii="Arial" w:hAnsi="Arial" w:cs="Arial"/>
          <w:sz w:val="24"/>
          <w:szCs w:val="24"/>
        </w:rPr>
        <w:t>).</w:t>
      </w:r>
    </w:p>
    <w:p w:rsidR="005D2BBF" w:rsidRPr="009E7E59" w:rsidRDefault="005D2BBF" w:rsidP="009E1241">
      <w:pPr>
        <w:spacing w:after="0" w:line="360" w:lineRule="auto"/>
        <w:jc w:val="both"/>
        <w:rPr>
          <w:rFonts w:ascii="Arial" w:hAnsi="Arial" w:cs="Arial"/>
          <w:sz w:val="24"/>
          <w:szCs w:val="24"/>
        </w:rPr>
      </w:pPr>
    </w:p>
    <w:p w:rsidR="0024115B" w:rsidRPr="009E7E59" w:rsidRDefault="008652E4" w:rsidP="0024115B">
      <w:pPr>
        <w:spacing w:after="0" w:line="360" w:lineRule="auto"/>
        <w:jc w:val="both"/>
        <w:rPr>
          <w:rFonts w:ascii="Arial" w:hAnsi="Arial" w:cs="Arial"/>
          <w:sz w:val="24"/>
          <w:szCs w:val="24"/>
        </w:rPr>
      </w:pPr>
      <w:r w:rsidRPr="009E7E59">
        <w:rPr>
          <w:rFonts w:ascii="Arial" w:hAnsi="Arial" w:cs="Arial"/>
          <w:sz w:val="24"/>
          <w:szCs w:val="24"/>
        </w:rPr>
        <w:t xml:space="preserve">Beyond the lecture theatre, </w:t>
      </w:r>
      <w:r w:rsidR="00A4234D" w:rsidRPr="009E7E59">
        <w:rPr>
          <w:rFonts w:ascii="Arial" w:hAnsi="Arial" w:cs="Arial"/>
          <w:sz w:val="24"/>
          <w:szCs w:val="24"/>
        </w:rPr>
        <w:t xml:space="preserve">and </w:t>
      </w:r>
      <w:r w:rsidR="005D2BBF" w:rsidRPr="009E7E59">
        <w:rPr>
          <w:rFonts w:ascii="Arial" w:hAnsi="Arial" w:cs="Arial"/>
          <w:sz w:val="24"/>
          <w:szCs w:val="24"/>
        </w:rPr>
        <w:t>also</w:t>
      </w:r>
      <w:r w:rsidR="00EA694A" w:rsidRPr="009E7E59">
        <w:rPr>
          <w:rFonts w:ascii="Arial" w:hAnsi="Arial" w:cs="Arial"/>
          <w:sz w:val="24"/>
          <w:szCs w:val="24"/>
        </w:rPr>
        <w:t xml:space="preserve"> in accordance with Control-Value Theory, </w:t>
      </w:r>
      <w:r w:rsidRPr="009E7E59">
        <w:rPr>
          <w:rFonts w:ascii="Arial" w:hAnsi="Arial" w:cs="Arial"/>
          <w:sz w:val="24"/>
          <w:szCs w:val="24"/>
        </w:rPr>
        <w:t>a</w:t>
      </w:r>
      <w:r w:rsidR="00F57EF0" w:rsidRPr="009E7E59">
        <w:rPr>
          <w:rFonts w:ascii="Arial" w:hAnsi="Arial" w:cs="Arial"/>
          <w:sz w:val="24"/>
          <w:szCs w:val="24"/>
        </w:rPr>
        <w:t xml:space="preserve">cademic boredom was </w:t>
      </w:r>
      <w:r w:rsidR="00831AA0" w:rsidRPr="009E7E59">
        <w:rPr>
          <w:rFonts w:ascii="Arial" w:hAnsi="Arial" w:cs="Arial"/>
          <w:sz w:val="24"/>
          <w:szCs w:val="24"/>
        </w:rPr>
        <w:t>a factor associated with</w:t>
      </w:r>
      <w:r w:rsidR="00702A1E" w:rsidRPr="009E7E59">
        <w:rPr>
          <w:rFonts w:ascii="Arial" w:hAnsi="Arial" w:cs="Arial"/>
          <w:sz w:val="24"/>
          <w:szCs w:val="24"/>
        </w:rPr>
        <w:t xml:space="preserve"> how respondents approached their work includ</w:t>
      </w:r>
      <w:r w:rsidR="00F57EF0" w:rsidRPr="009E7E59">
        <w:rPr>
          <w:rFonts w:ascii="Arial" w:hAnsi="Arial" w:cs="Arial"/>
          <w:sz w:val="24"/>
          <w:szCs w:val="24"/>
        </w:rPr>
        <w:t>ing the assignments used for assessment purposes</w:t>
      </w:r>
      <w:r w:rsidR="00702A1E" w:rsidRPr="009E7E59">
        <w:rPr>
          <w:rFonts w:ascii="Arial" w:hAnsi="Arial" w:cs="Arial"/>
          <w:sz w:val="24"/>
          <w:szCs w:val="24"/>
        </w:rPr>
        <w:t xml:space="preserve">.  </w:t>
      </w:r>
      <w:r w:rsidR="00BA11E9" w:rsidRPr="009E7E59">
        <w:rPr>
          <w:rFonts w:ascii="Arial" w:hAnsi="Arial" w:cs="Arial"/>
          <w:sz w:val="24"/>
          <w:szCs w:val="24"/>
        </w:rPr>
        <w:t>T</w:t>
      </w:r>
      <w:r w:rsidR="00E945B7" w:rsidRPr="009E7E59">
        <w:rPr>
          <w:rFonts w:ascii="Arial" w:hAnsi="Arial" w:cs="Arial"/>
          <w:sz w:val="24"/>
          <w:szCs w:val="24"/>
        </w:rPr>
        <w:t xml:space="preserve">hose considered more prone to </w:t>
      </w:r>
      <w:r w:rsidR="00744AA5" w:rsidRPr="009E7E59">
        <w:rPr>
          <w:rFonts w:ascii="Arial" w:hAnsi="Arial" w:cs="Arial"/>
          <w:sz w:val="24"/>
          <w:szCs w:val="24"/>
        </w:rPr>
        <w:t xml:space="preserve">academic </w:t>
      </w:r>
      <w:r w:rsidR="00F57EF0" w:rsidRPr="009E7E59">
        <w:rPr>
          <w:rFonts w:ascii="Arial" w:hAnsi="Arial" w:cs="Arial"/>
          <w:sz w:val="24"/>
          <w:szCs w:val="24"/>
        </w:rPr>
        <w:t>boredom than others</w:t>
      </w:r>
      <w:r w:rsidR="00744AA5" w:rsidRPr="009E7E59">
        <w:rPr>
          <w:rFonts w:ascii="Arial" w:hAnsi="Arial" w:cs="Arial"/>
          <w:sz w:val="24"/>
          <w:szCs w:val="24"/>
        </w:rPr>
        <w:t xml:space="preserve"> </w:t>
      </w:r>
      <w:r w:rsidR="00BA6077" w:rsidRPr="009E7E59">
        <w:rPr>
          <w:rFonts w:ascii="Arial" w:hAnsi="Arial" w:cs="Arial"/>
          <w:sz w:val="24"/>
          <w:szCs w:val="24"/>
        </w:rPr>
        <w:t xml:space="preserve">also </w:t>
      </w:r>
      <w:r w:rsidR="00E945B7" w:rsidRPr="009E7E59">
        <w:rPr>
          <w:rFonts w:ascii="Arial" w:hAnsi="Arial" w:cs="Arial"/>
          <w:sz w:val="24"/>
          <w:szCs w:val="24"/>
        </w:rPr>
        <w:t xml:space="preserve">displayed </w:t>
      </w:r>
      <w:r w:rsidR="00744AA5" w:rsidRPr="009E7E59">
        <w:rPr>
          <w:rFonts w:ascii="Arial" w:hAnsi="Arial" w:cs="Arial"/>
          <w:sz w:val="24"/>
          <w:szCs w:val="24"/>
        </w:rPr>
        <w:t xml:space="preserve">the </w:t>
      </w:r>
      <w:r w:rsidR="002C5649" w:rsidRPr="009E7E59">
        <w:rPr>
          <w:rFonts w:ascii="Arial" w:hAnsi="Arial" w:cs="Arial"/>
          <w:sz w:val="24"/>
          <w:szCs w:val="24"/>
        </w:rPr>
        <w:t>deep, strategic and surface p</w:t>
      </w:r>
      <w:r w:rsidR="00E945B7" w:rsidRPr="009E7E59">
        <w:rPr>
          <w:rFonts w:ascii="Arial" w:hAnsi="Arial" w:cs="Arial"/>
          <w:sz w:val="24"/>
          <w:szCs w:val="24"/>
        </w:rPr>
        <w:t xml:space="preserve">rofiles </w:t>
      </w:r>
      <w:r w:rsidR="00C60369" w:rsidRPr="009E7E59">
        <w:rPr>
          <w:rFonts w:ascii="Arial" w:hAnsi="Arial" w:cs="Arial"/>
          <w:sz w:val="24"/>
          <w:szCs w:val="24"/>
        </w:rPr>
        <w:t xml:space="preserve">more </w:t>
      </w:r>
      <w:r w:rsidR="00E945B7" w:rsidRPr="009E7E59">
        <w:rPr>
          <w:rFonts w:ascii="Arial" w:hAnsi="Arial" w:cs="Arial"/>
          <w:sz w:val="24"/>
          <w:szCs w:val="24"/>
        </w:rPr>
        <w:t>common</w:t>
      </w:r>
      <w:r w:rsidR="00C60369" w:rsidRPr="009E7E59">
        <w:rPr>
          <w:rFonts w:ascii="Arial" w:hAnsi="Arial" w:cs="Arial"/>
          <w:sz w:val="24"/>
          <w:szCs w:val="24"/>
        </w:rPr>
        <w:t xml:space="preserve"> among</w:t>
      </w:r>
      <w:r w:rsidR="00E945B7" w:rsidRPr="009E7E59">
        <w:rPr>
          <w:rFonts w:ascii="Arial" w:hAnsi="Arial" w:cs="Arial"/>
          <w:sz w:val="24"/>
          <w:szCs w:val="24"/>
        </w:rPr>
        <w:t xml:space="preserve"> </w:t>
      </w:r>
      <w:r w:rsidR="00C60369" w:rsidRPr="009E7E59">
        <w:rPr>
          <w:rFonts w:ascii="Arial" w:hAnsi="Arial" w:cs="Arial"/>
          <w:sz w:val="24"/>
          <w:szCs w:val="24"/>
        </w:rPr>
        <w:t>‘</w:t>
      </w:r>
      <w:r w:rsidR="002C5649" w:rsidRPr="009E7E59">
        <w:rPr>
          <w:rFonts w:ascii="Arial" w:hAnsi="Arial" w:cs="Arial"/>
          <w:sz w:val="24"/>
          <w:szCs w:val="24"/>
        </w:rPr>
        <w:t>less effective</w:t>
      </w:r>
      <w:r w:rsidR="00A4234D" w:rsidRPr="009E7E59">
        <w:rPr>
          <w:rFonts w:ascii="Arial" w:hAnsi="Arial" w:cs="Arial"/>
          <w:sz w:val="24"/>
          <w:szCs w:val="24"/>
        </w:rPr>
        <w:t xml:space="preserve"> </w:t>
      </w:r>
      <w:r w:rsidR="002C5649" w:rsidRPr="009E7E59">
        <w:rPr>
          <w:rFonts w:ascii="Arial" w:hAnsi="Arial" w:cs="Arial"/>
          <w:sz w:val="24"/>
          <w:szCs w:val="24"/>
        </w:rPr>
        <w:t>learners</w:t>
      </w:r>
      <w:r w:rsidR="00A4234D" w:rsidRPr="009E7E59">
        <w:rPr>
          <w:rFonts w:ascii="Arial" w:hAnsi="Arial" w:cs="Arial"/>
          <w:sz w:val="24"/>
          <w:szCs w:val="24"/>
        </w:rPr>
        <w:t>’</w:t>
      </w:r>
      <w:r w:rsidR="009E1241" w:rsidRPr="009E7E59">
        <w:rPr>
          <w:rFonts w:ascii="Arial" w:hAnsi="Arial" w:cs="Arial"/>
          <w:sz w:val="24"/>
          <w:szCs w:val="24"/>
        </w:rPr>
        <w:t xml:space="preserve">.  </w:t>
      </w:r>
      <w:r w:rsidR="00BA6077" w:rsidRPr="009E7E59">
        <w:rPr>
          <w:rFonts w:ascii="Arial" w:hAnsi="Arial" w:cs="Arial"/>
          <w:sz w:val="24"/>
          <w:szCs w:val="24"/>
        </w:rPr>
        <w:t>This too was</w:t>
      </w:r>
      <w:r w:rsidR="00C10593" w:rsidRPr="009E7E59">
        <w:rPr>
          <w:rFonts w:ascii="Arial" w:hAnsi="Arial" w:cs="Arial"/>
          <w:sz w:val="24"/>
          <w:szCs w:val="24"/>
        </w:rPr>
        <w:t xml:space="preserve"> evident at interview</w:t>
      </w:r>
      <w:r w:rsidR="00952898" w:rsidRPr="009E7E59">
        <w:rPr>
          <w:rFonts w:ascii="Arial" w:hAnsi="Arial" w:cs="Arial"/>
          <w:sz w:val="24"/>
          <w:szCs w:val="24"/>
        </w:rPr>
        <w:t>,</w:t>
      </w:r>
      <w:r w:rsidR="00C10593" w:rsidRPr="009E7E59">
        <w:rPr>
          <w:rFonts w:ascii="Arial" w:hAnsi="Arial" w:cs="Arial"/>
          <w:sz w:val="24"/>
          <w:szCs w:val="24"/>
        </w:rPr>
        <w:t xml:space="preserve"> and</w:t>
      </w:r>
      <w:r w:rsidR="00BA11E9" w:rsidRPr="009E7E59">
        <w:rPr>
          <w:rFonts w:ascii="Arial" w:hAnsi="Arial" w:cs="Arial"/>
          <w:sz w:val="24"/>
          <w:szCs w:val="24"/>
        </w:rPr>
        <w:t xml:space="preserve"> particularly clear</w:t>
      </w:r>
      <w:r w:rsidR="00C10593" w:rsidRPr="009E7E59">
        <w:rPr>
          <w:rFonts w:ascii="Arial" w:hAnsi="Arial" w:cs="Arial"/>
          <w:sz w:val="24"/>
          <w:szCs w:val="24"/>
        </w:rPr>
        <w:t xml:space="preserve"> in the extended transcripts from Luke and Hannah (Table 3).  </w:t>
      </w:r>
      <w:r w:rsidR="007C0086" w:rsidRPr="009E7E59">
        <w:rPr>
          <w:rFonts w:ascii="Arial" w:hAnsi="Arial" w:cs="Arial"/>
          <w:sz w:val="24"/>
          <w:szCs w:val="24"/>
        </w:rPr>
        <w:t>While broadly comparable in terms of their use of evidence, alertness to assessment demands and fear of failure</w:t>
      </w:r>
      <w:r w:rsidR="00C10593" w:rsidRPr="009E7E59">
        <w:rPr>
          <w:rFonts w:ascii="Arial" w:hAnsi="Arial" w:cs="Arial"/>
          <w:sz w:val="24"/>
          <w:szCs w:val="24"/>
        </w:rPr>
        <w:t xml:space="preserve"> (at least statistically)</w:t>
      </w:r>
      <w:r w:rsidR="00766E6C" w:rsidRPr="009E7E59">
        <w:rPr>
          <w:rFonts w:ascii="Arial" w:hAnsi="Arial" w:cs="Arial"/>
          <w:sz w:val="24"/>
          <w:szCs w:val="24"/>
        </w:rPr>
        <w:t>, differences were most apparent</w:t>
      </w:r>
      <w:r w:rsidR="007C0086" w:rsidRPr="009E7E59">
        <w:rPr>
          <w:rFonts w:ascii="Arial" w:hAnsi="Arial" w:cs="Arial"/>
          <w:sz w:val="24"/>
          <w:szCs w:val="24"/>
        </w:rPr>
        <w:t xml:space="preserve"> </w:t>
      </w:r>
      <w:r w:rsidR="00BB5944" w:rsidRPr="009E7E59">
        <w:rPr>
          <w:rFonts w:ascii="Arial" w:hAnsi="Arial" w:cs="Arial"/>
          <w:sz w:val="24"/>
          <w:szCs w:val="24"/>
        </w:rPr>
        <w:t>in respondents’</w:t>
      </w:r>
      <w:r w:rsidR="00C10593" w:rsidRPr="009E7E59">
        <w:rPr>
          <w:rFonts w:ascii="Arial" w:hAnsi="Arial" w:cs="Arial"/>
          <w:sz w:val="24"/>
          <w:szCs w:val="24"/>
        </w:rPr>
        <w:t xml:space="preserve"> interest in ideas and</w:t>
      </w:r>
      <w:r w:rsidR="00744AA5" w:rsidRPr="009E7E59">
        <w:rPr>
          <w:rFonts w:ascii="Arial" w:hAnsi="Arial" w:cs="Arial"/>
          <w:sz w:val="24"/>
          <w:szCs w:val="24"/>
        </w:rPr>
        <w:t xml:space="preserve"> </w:t>
      </w:r>
      <w:r w:rsidR="00154143" w:rsidRPr="009E7E59">
        <w:rPr>
          <w:rFonts w:ascii="Arial" w:hAnsi="Arial" w:cs="Arial"/>
          <w:sz w:val="24"/>
          <w:szCs w:val="24"/>
        </w:rPr>
        <w:t>what they felt they had</w:t>
      </w:r>
      <w:r w:rsidR="00744AA5" w:rsidRPr="009E7E59">
        <w:rPr>
          <w:rFonts w:ascii="Arial" w:hAnsi="Arial" w:cs="Arial"/>
          <w:sz w:val="24"/>
          <w:szCs w:val="24"/>
        </w:rPr>
        <w:t xml:space="preserve"> </w:t>
      </w:r>
      <w:r w:rsidR="00B52642" w:rsidRPr="009E7E59">
        <w:rPr>
          <w:rFonts w:ascii="Arial" w:hAnsi="Arial" w:cs="Arial"/>
          <w:sz w:val="24"/>
          <w:szCs w:val="24"/>
        </w:rPr>
        <w:t xml:space="preserve">to </w:t>
      </w:r>
      <w:r w:rsidR="00BA18A0" w:rsidRPr="009E7E59">
        <w:rPr>
          <w:rFonts w:ascii="Arial" w:hAnsi="Arial" w:cs="Arial"/>
          <w:sz w:val="24"/>
          <w:szCs w:val="24"/>
        </w:rPr>
        <w:t>do</w:t>
      </w:r>
      <w:r w:rsidR="00C10593" w:rsidRPr="009E7E59">
        <w:rPr>
          <w:rFonts w:ascii="Arial" w:hAnsi="Arial" w:cs="Arial"/>
          <w:sz w:val="24"/>
          <w:szCs w:val="24"/>
        </w:rPr>
        <w:t xml:space="preserve"> or memorise to</w:t>
      </w:r>
      <w:r w:rsidR="00BA18A0" w:rsidRPr="009E7E59">
        <w:rPr>
          <w:rFonts w:ascii="Arial" w:hAnsi="Arial" w:cs="Arial"/>
          <w:sz w:val="24"/>
          <w:szCs w:val="24"/>
        </w:rPr>
        <w:t xml:space="preserve"> ‘get by’</w:t>
      </w:r>
      <w:r w:rsidR="00C10593" w:rsidRPr="009E7E59">
        <w:rPr>
          <w:rFonts w:ascii="Arial" w:hAnsi="Arial" w:cs="Arial"/>
          <w:sz w:val="24"/>
          <w:szCs w:val="24"/>
        </w:rPr>
        <w:t xml:space="preserve"> and pass</w:t>
      </w:r>
      <w:r w:rsidR="00BA18A0" w:rsidRPr="009E7E59">
        <w:rPr>
          <w:rFonts w:ascii="Arial" w:hAnsi="Arial" w:cs="Arial"/>
          <w:sz w:val="24"/>
          <w:szCs w:val="24"/>
        </w:rPr>
        <w:t xml:space="preserve">, </w:t>
      </w:r>
      <w:r w:rsidR="007C0086" w:rsidRPr="009E7E59">
        <w:rPr>
          <w:rFonts w:ascii="Arial" w:hAnsi="Arial" w:cs="Arial"/>
          <w:sz w:val="24"/>
          <w:szCs w:val="24"/>
        </w:rPr>
        <w:t xml:space="preserve">perhaps </w:t>
      </w:r>
      <w:r w:rsidR="00BA18A0" w:rsidRPr="009E7E59">
        <w:rPr>
          <w:rFonts w:ascii="Arial" w:hAnsi="Arial" w:cs="Arial"/>
          <w:sz w:val="24"/>
          <w:szCs w:val="24"/>
        </w:rPr>
        <w:t xml:space="preserve">betraying something of their personal epistemologies and knowledge conceptions </w:t>
      </w:r>
      <w:r w:rsidR="00BA11E9" w:rsidRPr="009E7E59">
        <w:rPr>
          <w:rFonts w:ascii="Arial" w:hAnsi="Arial" w:cs="Arial"/>
          <w:sz w:val="24"/>
          <w:szCs w:val="24"/>
        </w:rPr>
        <w:t>as well as</w:t>
      </w:r>
      <w:r w:rsidR="00B52642" w:rsidRPr="009E7E59">
        <w:rPr>
          <w:rFonts w:ascii="Arial" w:hAnsi="Arial" w:cs="Arial"/>
          <w:sz w:val="24"/>
          <w:szCs w:val="24"/>
        </w:rPr>
        <w:t xml:space="preserve"> personalities (Diseth, 2013</w:t>
      </w:r>
      <w:r w:rsidR="00952898" w:rsidRPr="009E7E59">
        <w:rPr>
          <w:rFonts w:ascii="Arial" w:hAnsi="Arial" w:cs="Arial"/>
          <w:sz w:val="24"/>
          <w:szCs w:val="24"/>
        </w:rPr>
        <w:t>; Karagiannopoulou and Entwistle, 2013</w:t>
      </w:r>
      <w:r w:rsidR="00B52642" w:rsidRPr="009E7E59">
        <w:rPr>
          <w:rFonts w:ascii="Arial" w:hAnsi="Arial" w:cs="Arial"/>
          <w:sz w:val="24"/>
          <w:szCs w:val="24"/>
        </w:rPr>
        <w:t>)</w:t>
      </w:r>
      <w:r w:rsidR="00C10593" w:rsidRPr="009E7E59">
        <w:rPr>
          <w:rFonts w:ascii="Arial" w:hAnsi="Arial" w:cs="Arial"/>
          <w:sz w:val="24"/>
          <w:szCs w:val="24"/>
        </w:rPr>
        <w:t>.  Equally importantly</w:t>
      </w:r>
      <w:r w:rsidR="001B3D2E" w:rsidRPr="009E7E59">
        <w:rPr>
          <w:rFonts w:ascii="Arial" w:hAnsi="Arial" w:cs="Arial"/>
          <w:sz w:val="24"/>
          <w:szCs w:val="24"/>
        </w:rPr>
        <w:t xml:space="preserve">, differences were </w:t>
      </w:r>
      <w:r w:rsidR="00154143" w:rsidRPr="009E7E59">
        <w:rPr>
          <w:rFonts w:ascii="Arial" w:hAnsi="Arial" w:cs="Arial"/>
          <w:sz w:val="24"/>
          <w:szCs w:val="24"/>
        </w:rPr>
        <w:t>also reflected in their</w:t>
      </w:r>
      <w:r w:rsidR="00BA18A0" w:rsidRPr="009E7E59">
        <w:rPr>
          <w:rFonts w:ascii="Arial" w:hAnsi="Arial" w:cs="Arial"/>
          <w:sz w:val="24"/>
          <w:szCs w:val="24"/>
        </w:rPr>
        <w:t xml:space="preserve"> ability to org</w:t>
      </w:r>
      <w:r w:rsidR="00C10593" w:rsidRPr="009E7E59">
        <w:rPr>
          <w:rFonts w:ascii="Arial" w:hAnsi="Arial" w:cs="Arial"/>
          <w:sz w:val="24"/>
          <w:szCs w:val="24"/>
        </w:rPr>
        <w:t xml:space="preserve">anise resources and manage time, </w:t>
      </w:r>
      <w:r w:rsidR="00BA18A0" w:rsidRPr="009E7E59">
        <w:rPr>
          <w:rFonts w:ascii="Arial" w:hAnsi="Arial" w:cs="Arial"/>
          <w:sz w:val="24"/>
          <w:szCs w:val="24"/>
        </w:rPr>
        <w:t>to monitor performance</w:t>
      </w:r>
      <w:r w:rsidR="00C10593" w:rsidRPr="009E7E59">
        <w:rPr>
          <w:rFonts w:ascii="Arial" w:hAnsi="Arial" w:cs="Arial"/>
          <w:sz w:val="24"/>
          <w:szCs w:val="24"/>
        </w:rPr>
        <w:t>, their</w:t>
      </w:r>
      <w:r w:rsidR="001B3D2E" w:rsidRPr="009E7E59">
        <w:rPr>
          <w:rFonts w:ascii="Arial" w:hAnsi="Arial" w:cs="Arial"/>
          <w:sz w:val="24"/>
          <w:szCs w:val="24"/>
        </w:rPr>
        <w:t xml:space="preserve"> achievement motivation</w:t>
      </w:r>
      <w:r w:rsidR="00C10593" w:rsidRPr="009E7E59">
        <w:rPr>
          <w:rFonts w:ascii="Arial" w:hAnsi="Arial" w:cs="Arial"/>
          <w:sz w:val="24"/>
          <w:szCs w:val="24"/>
        </w:rPr>
        <w:t xml:space="preserve"> </w:t>
      </w:r>
      <w:r w:rsidR="00744AA5" w:rsidRPr="009E7E59">
        <w:rPr>
          <w:rFonts w:ascii="Arial" w:hAnsi="Arial" w:cs="Arial"/>
          <w:sz w:val="24"/>
          <w:szCs w:val="24"/>
        </w:rPr>
        <w:t xml:space="preserve">and </w:t>
      </w:r>
      <w:r w:rsidR="00D429A9" w:rsidRPr="009E7E59">
        <w:rPr>
          <w:rFonts w:ascii="Arial" w:hAnsi="Arial" w:cs="Arial"/>
          <w:sz w:val="24"/>
          <w:szCs w:val="24"/>
        </w:rPr>
        <w:t xml:space="preserve">their overall </w:t>
      </w:r>
      <w:r w:rsidR="00744AA5" w:rsidRPr="009E7E59">
        <w:rPr>
          <w:rFonts w:ascii="Arial" w:hAnsi="Arial" w:cs="Arial"/>
          <w:sz w:val="24"/>
          <w:szCs w:val="24"/>
        </w:rPr>
        <w:t>sense of purpose.</w:t>
      </w:r>
      <w:r w:rsidR="003D0A74" w:rsidRPr="009E7E59">
        <w:rPr>
          <w:rFonts w:ascii="Arial" w:hAnsi="Arial" w:cs="Arial"/>
          <w:sz w:val="24"/>
          <w:szCs w:val="24"/>
        </w:rPr>
        <w:t xml:space="preserve">  </w:t>
      </w:r>
      <w:r w:rsidR="006C0F59" w:rsidRPr="009E7E59">
        <w:rPr>
          <w:rFonts w:ascii="Arial" w:hAnsi="Arial" w:cs="Arial"/>
          <w:sz w:val="24"/>
          <w:szCs w:val="24"/>
        </w:rPr>
        <w:t>Within the teaching-learning environment of the university</w:t>
      </w:r>
      <w:r w:rsidR="00594E2F" w:rsidRPr="009E7E59">
        <w:rPr>
          <w:rFonts w:ascii="Arial" w:hAnsi="Arial" w:cs="Arial"/>
          <w:sz w:val="24"/>
          <w:szCs w:val="24"/>
        </w:rPr>
        <w:t xml:space="preserve"> and beyond</w:t>
      </w:r>
      <w:r w:rsidR="006C0F59" w:rsidRPr="009E7E59">
        <w:rPr>
          <w:rFonts w:ascii="Arial" w:hAnsi="Arial" w:cs="Arial"/>
          <w:sz w:val="24"/>
          <w:szCs w:val="24"/>
        </w:rPr>
        <w:t>,</w:t>
      </w:r>
      <w:r w:rsidR="00A4234D" w:rsidRPr="009E7E59">
        <w:rPr>
          <w:rFonts w:ascii="Arial" w:hAnsi="Arial" w:cs="Arial"/>
          <w:sz w:val="24"/>
          <w:szCs w:val="24"/>
        </w:rPr>
        <w:t xml:space="preserve"> </w:t>
      </w:r>
      <w:r w:rsidR="006C0F59" w:rsidRPr="009E7E59">
        <w:rPr>
          <w:rFonts w:ascii="Arial" w:hAnsi="Arial" w:cs="Arial"/>
          <w:sz w:val="24"/>
          <w:szCs w:val="24"/>
        </w:rPr>
        <w:t>academic boredom was highly situated temporally as well as spatially</w:t>
      </w:r>
      <w:r w:rsidR="00FA2977" w:rsidRPr="009E7E59">
        <w:rPr>
          <w:rFonts w:ascii="Arial" w:hAnsi="Arial" w:cs="Arial"/>
          <w:sz w:val="24"/>
          <w:szCs w:val="24"/>
        </w:rPr>
        <w:t>,</w:t>
      </w:r>
      <w:r w:rsidR="00161983" w:rsidRPr="009E7E59">
        <w:rPr>
          <w:rFonts w:ascii="Arial" w:hAnsi="Arial" w:cs="Arial"/>
          <w:sz w:val="24"/>
          <w:szCs w:val="24"/>
        </w:rPr>
        <w:t xml:space="preserve"> and</w:t>
      </w:r>
      <w:r w:rsidR="006C0F59" w:rsidRPr="009E7E59">
        <w:rPr>
          <w:rFonts w:ascii="Arial" w:hAnsi="Arial" w:cs="Arial"/>
          <w:sz w:val="24"/>
          <w:szCs w:val="24"/>
        </w:rPr>
        <w:t xml:space="preserve"> course, </w:t>
      </w:r>
      <w:r w:rsidR="00557F57" w:rsidRPr="009E7E59">
        <w:rPr>
          <w:rFonts w:ascii="Arial" w:hAnsi="Arial" w:cs="Arial"/>
          <w:sz w:val="24"/>
          <w:szCs w:val="24"/>
        </w:rPr>
        <w:t xml:space="preserve">task, </w:t>
      </w:r>
      <w:r w:rsidR="006C0F59" w:rsidRPr="009E7E59">
        <w:rPr>
          <w:rFonts w:ascii="Arial" w:hAnsi="Arial" w:cs="Arial"/>
          <w:sz w:val="24"/>
          <w:szCs w:val="24"/>
        </w:rPr>
        <w:t>study and assignment-related.</w:t>
      </w:r>
      <w:r w:rsidR="008A1B03" w:rsidRPr="009E7E59">
        <w:rPr>
          <w:rFonts w:ascii="Arial" w:hAnsi="Arial" w:cs="Arial"/>
          <w:sz w:val="24"/>
          <w:szCs w:val="24"/>
        </w:rPr>
        <w:t xml:space="preserve">  </w:t>
      </w:r>
      <w:r w:rsidR="00FA2977" w:rsidRPr="009E7E59">
        <w:rPr>
          <w:rFonts w:ascii="Arial" w:hAnsi="Arial" w:cs="Arial"/>
          <w:sz w:val="24"/>
          <w:szCs w:val="24"/>
        </w:rPr>
        <w:t xml:space="preserve">Revealed in the second part of this study, </w:t>
      </w:r>
      <w:r w:rsidR="008A1B03" w:rsidRPr="009E7E59">
        <w:rPr>
          <w:rFonts w:ascii="Arial" w:hAnsi="Arial" w:cs="Arial"/>
          <w:sz w:val="24"/>
          <w:szCs w:val="24"/>
        </w:rPr>
        <w:t>and for those more prone to academic boredom than others</w:t>
      </w:r>
      <w:r w:rsidR="00C370F4" w:rsidRPr="009E7E59">
        <w:rPr>
          <w:rFonts w:ascii="Arial" w:hAnsi="Arial" w:cs="Arial"/>
          <w:sz w:val="24"/>
          <w:szCs w:val="24"/>
        </w:rPr>
        <w:t xml:space="preserve"> displaying the study habits,</w:t>
      </w:r>
      <w:r w:rsidR="00BB5944" w:rsidRPr="009E7E59">
        <w:rPr>
          <w:rFonts w:ascii="Arial" w:hAnsi="Arial" w:cs="Arial"/>
          <w:sz w:val="24"/>
          <w:szCs w:val="24"/>
        </w:rPr>
        <w:t xml:space="preserve"> skills</w:t>
      </w:r>
      <w:r w:rsidR="00C370F4" w:rsidRPr="009E7E59">
        <w:rPr>
          <w:rFonts w:ascii="Arial" w:hAnsi="Arial" w:cs="Arial"/>
          <w:sz w:val="24"/>
          <w:szCs w:val="24"/>
        </w:rPr>
        <w:t xml:space="preserve"> and approaches to learning</w:t>
      </w:r>
      <w:r w:rsidR="00BB5944" w:rsidRPr="009E7E59">
        <w:rPr>
          <w:rFonts w:ascii="Arial" w:hAnsi="Arial" w:cs="Arial"/>
          <w:sz w:val="24"/>
          <w:szCs w:val="24"/>
        </w:rPr>
        <w:t xml:space="preserve"> of ‘less effective learners’</w:t>
      </w:r>
      <w:r w:rsidR="008A1B03" w:rsidRPr="009E7E59">
        <w:rPr>
          <w:rFonts w:ascii="Arial" w:hAnsi="Arial" w:cs="Arial"/>
          <w:sz w:val="24"/>
          <w:szCs w:val="24"/>
        </w:rPr>
        <w:t xml:space="preserve">, </w:t>
      </w:r>
      <w:r w:rsidR="00FA2977" w:rsidRPr="009E7E59">
        <w:rPr>
          <w:rFonts w:ascii="Arial" w:hAnsi="Arial" w:cs="Arial"/>
          <w:sz w:val="24"/>
          <w:szCs w:val="24"/>
        </w:rPr>
        <w:t xml:space="preserve">all of </w:t>
      </w:r>
      <w:r w:rsidR="006C0F59" w:rsidRPr="009E7E59">
        <w:rPr>
          <w:rFonts w:ascii="Arial" w:hAnsi="Arial" w:cs="Arial"/>
          <w:sz w:val="24"/>
          <w:szCs w:val="24"/>
        </w:rPr>
        <w:t>this translated into a</w:t>
      </w:r>
      <w:r w:rsidR="008A1B03" w:rsidRPr="009E7E59">
        <w:rPr>
          <w:rFonts w:ascii="Arial" w:hAnsi="Arial" w:cs="Arial"/>
          <w:sz w:val="24"/>
          <w:szCs w:val="24"/>
        </w:rPr>
        <w:t>n overall</w:t>
      </w:r>
      <w:r w:rsidR="006C0F59" w:rsidRPr="009E7E59">
        <w:rPr>
          <w:rFonts w:ascii="Arial" w:hAnsi="Arial" w:cs="Arial"/>
          <w:sz w:val="24"/>
          <w:szCs w:val="24"/>
        </w:rPr>
        <w:t xml:space="preserve"> reduction in average final degree mark and fewer ‘good’ degree awards</w:t>
      </w:r>
      <w:r w:rsidR="00B46D43" w:rsidRPr="009E7E59">
        <w:rPr>
          <w:rFonts w:ascii="Arial" w:hAnsi="Arial" w:cs="Arial"/>
          <w:sz w:val="24"/>
          <w:szCs w:val="24"/>
        </w:rPr>
        <w:t xml:space="preserve"> (see also </w:t>
      </w:r>
      <w:r w:rsidR="00686B6A" w:rsidRPr="009E7E59">
        <w:rPr>
          <w:rFonts w:ascii="Arial" w:hAnsi="Arial" w:cs="Arial"/>
          <w:sz w:val="24"/>
          <w:szCs w:val="24"/>
        </w:rPr>
        <w:t xml:space="preserve">Lizzio et al., 2002; </w:t>
      </w:r>
      <w:r w:rsidR="00E4752C" w:rsidRPr="009E7E59">
        <w:rPr>
          <w:rFonts w:ascii="Arial" w:hAnsi="Arial" w:cs="Arial"/>
          <w:sz w:val="24"/>
          <w:szCs w:val="24"/>
        </w:rPr>
        <w:t xml:space="preserve">Diseth, </w:t>
      </w:r>
      <w:r w:rsidR="00C370F4" w:rsidRPr="009E7E59">
        <w:rPr>
          <w:rFonts w:ascii="Arial" w:hAnsi="Arial" w:cs="Arial"/>
          <w:sz w:val="24"/>
          <w:szCs w:val="24"/>
        </w:rPr>
        <w:t xml:space="preserve">2002, </w:t>
      </w:r>
      <w:r w:rsidR="00E4752C" w:rsidRPr="009E7E59">
        <w:rPr>
          <w:rFonts w:ascii="Arial" w:hAnsi="Arial" w:cs="Arial"/>
          <w:sz w:val="24"/>
          <w:szCs w:val="24"/>
        </w:rPr>
        <w:t xml:space="preserve">2007; </w:t>
      </w:r>
      <w:r w:rsidR="00C370F4" w:rsidRPr="009E7E59">
        <w:rPr>
          <w:rFonts w:ascii="Arial" w:hAnsi="Arial" w:cs="Arial"/>
          <w:sz w:val="24"/>
          <w:szCs w:val="24"/>
        </w:rPr>
        <w:t xml:space="preserve">Román et al., 2008; </w:t>
      </w:r>
      <w:r w:rsidR="00586C8C" w:rsidRPr="009E7E59">
        <w:rPr>
          <w:rFonts w:ascii="Arial" w:hAnsi="Arial" w:cs="Arial"/>
          <w:sz w:val="24"/>
          <w:szCs w:val="24"/>
        </w:rPr>
        <w:t xml:space="preserve">Campbell and Cabrera, 2014; </w:t>
      </w:r>
      <w:r w:rsidR="00A542CC" w:rsidRPr="009E7E59">
        <w:rPr>
          <w:rFonts w:ascii="Arial" w:hAnsi="Arial" w:cs="Arial"/>
          <w:sz w:val="24"/>
          <w:szCs w:val="24"/>
        </w:rPr>
        <w:t>Pekrun et al., 2014</w:t>
      </w:r>
      <w:r w:rsidR="00805BA3" w:rsidRPr="009E7E59">
        <w:rPr>
          <w:rFonts w:ascii="Arial" w:hAnsi="Arial" w:cs="Arial"/>
          <w:sz w:val="24"/>
          <w:szCs w:val="24"/>
        </w:rPr>
        <w:t>)</w:t>
      </w:r>
      <w:r w:rsidR="006C0F59" w:rsidRPr="009E7E59">
        <w:rPr>
          <w:rFonts w:ascii="Arial" w:hAnsi="Arial" w:cs="Arial"/>
          <w:sz w:val="24"/>
          <w:szCs w:val="24"/>
        </w:rPr>
        <w:t>.</w:t>
      </w:r>
      <w:r w:rsidR="00FA2977" w:rsidRPr="009E7E59">
        <w:rPr>
          <w:rFonts w:ascii="Arial" w:hAnsi="Arial" w:cs="Arial"/>
          <w:sz w:val="24"/>
          <w:szCs w:val="24"/>
        </w:rPr>
        <w:t xml:space="preserve">  As </w:t>
      </w:r>
      <w:r w:rsidR="00FA2977" w:rsidRPr="009E7E59">
        <w:rPr>
          <w:rFonts w:ascii="Arial" w:hAnsi="Arial" w:cs="Arial"/>
          <w:sz w:val="24"/>
          <w:szCs w:val="24"/>
        </w:rPr>
        <w:lastRenderedPageBreak/>
        <w:t>part of a greater emotional dynamic and evolving network of other contributing factors, w</w:t>
      </w:r>
      <w:r w:rsidR="00821674" w:rsidRPr="009E7E59">
        <w:rPr>
          <w:rFonts w:ascii="Arial" w:hAnsi="Arial" w:cs="Arial"/>
          <w:sz w:val="24"/>
          <w:szCs w:val="24"/>
        </w:rPr>
        <w:t>e also know from our earlier work that</w:t>
      </w:r>
      <w:r w:rsidR="00C370F4" w:rsidRPr="009E7E59">
        <w:rPr>
          <w:rFonts w:ascii="Arial" w:hAnsi="Arial" w:cs="Arial"/>
          <w:sz w:val="24"/>
          <w:szCs w:val="24"/>
        </w:rPr>
        <w:t xml:space="preserve"> those more prone to academic boredom than others consider their attendance as good </w:t>
      </w:r>
      <w:r w:rsidR="00D615FA" w:rsidRPr="009E7E59">
        <w:rPr>
          <w:rFonts w:ascii="Arial" w:hAnsi="Arial" w:cs="Arial"/>
          <w:sz w:val="24"/>
          <w:szCs w:val="24"/>
        </w:rPr>
        <w:t>rather than excellent and devote</w:t>
      </w:r>
      <w:r w:rsidR="00C370F4" w:rsidRPr="009E7E59">
        <w:rPr>
          <w:rFonts w:ascii="Arial" w:hAnsi="Arial" w:cs="Arial"/>
          <w:sz w:val="24"/>
          <w:szCs w:val="24"/>
        </w:rPr>
        <w:t xml:space="preserve"> significantl</w:t>
      </w:r>
      <w:r w:rsidR="0023031C" w:rsidRPr="009E7E59">
        <w:rPr>
          <w:rFonts w:ascii="Arial" w:hAnsi="Arial" w:cs="Arial"/>
          <w:sz w:val="24"/>
          <w:szCs w:val="24"/>
        </w:rPr>
        <w:t>y less</w:t>
      </w:r>
      <w:r w:rsidR="00D615FA" w:rsidRPr="009E7E59">
        <w:rPr>
          <w:rFonts w:ascii="Arial" w:hAnsi="Arial" w:cs="Arial"/>
          <w:sz w:val="24"/>
          <w:szCs w:val="24"/>
        </w:rPr>
        <w:t xml:space="preserve"> time to</w:t>
      </w:r>
      <w:r w:rsidR="00C370F4" w:rsidRPr="009E7E59">
        <w:rPr>
          <w:rFonts w:ascii="Arial" w:hAnsi="Arial" w:cs="Arial"/>
          <w:sz w:val="24"/>
          <w:szCs w:val="24"/>
        </w:rPr>
        <w:t xml:space="preserve"> self-study (Authors, 2016b).</w:t>
      </w:r>
      <w:r w:rsidR="00821674" w:rsidRPr="009E7E59">
        <w:rPr>
          <w:rFonts w:ascii="Arial" w:hAnsi="Arial" w:cs="Arial"/>
          <w:sz w:val="24"/>
          <w:szCs w:val="24"/>
        </w:rPr>
        <w:t xml:space="preserve"> </w:t>
      </w:r>
    </w:p>
    <w:p w:rsidR="00D615FA" w:rsidRPr="009E7E59" w:rsidRDefault="00D615FA" w:rsidP="0024115B">
      <w:pPr>
        <w:spacing w:after="0" w:line="360" w:lineRule="auto"/>
        <w:jc w:val="both"/>
        <w:rPr>
          <w:rFonts w:ascii="Arial" w:hAnsi="Arial" w:cs="Arial"/>
          <w:sz w:val="24"/>
          <w:szCs w:val="24"/>
        </w:rPr>
      </w:pPr>
    </w:p>
    <w:p w:rsidR="00661E18" w:rsidRPr="009E7E59" w:rsidRDefault="00725D9C" w:rsidP="009F3D2B">
      <w:pPr>
        <w:spacing w:after="0" w:line="360" w:lineRule="auto"/>
        <w:ind w:firstLine="720"/>
        <w:jc w:val="both"/>
        <w:rPr>
          <w:rFonts w:ascii="Arial" w:hAnsi="Arial" w:cs="Arial"/>
          <w:sz w:val="24"/>
          <w:szCs w:val="24"/>
        </w:rPr>
      </w:pPr>
      <w:r w:rsidRPr="009E7E59">
        <w:rPr>
          <w:rFonts w:ascii="Arial" w:hAnsi="Arial" w:cs="Arial"/>
          <w:i/>
          <w:sz w:val="24"/>
          <w:szCs w:val="24"/>
        </w:rPr>
        <w:t>Intervention and prevention</w:t>
      </w:r>
    </w:p>
    <w:p w:rsidR="00B37D15" w:rsidRPr="009E7E59" w:rsidRDefault="00B37D15" w:rsidP="002313AE">
      <w:pPr>
        <w:spacing w:after="0" w:line="360" w:lineRule="auto"/>
        <w:jc w:val="both"/>
        <w:rPr>
          <w:rFonts w:ascii="Arial" w:hAnsi="Arial" w:cs="Arial"/>
          <w:sz w:val="24"/>
          <w:szCs w:val="24"/>
        </w:rPr>
      </w:pPr>
    </w:p>
    <w:p w:rsidR="00664619" w:rsidRPr="009E7E59" w:rsidRDefault="00B46D43" w:rsidP="00D50EE3">
      <w:pPr>
        <w:spacing w:after="0" w:line="360" w:lineRule="auto"/>
        <w:jc w:val="both"/>
        <w:rPr>
          <w:rFonts w:ascii="Arial" w:hAnsi="Arial" w:cs="Arial"/>
          <w:sz w:val="24"/>
          <w:szCs w:val="24"/>
        </w:rPr>
      </w:pPr>
      <w:r w:rsidRPr="009E7E59">
        <w:rPr>
          <w:rFonts w:ascii="Arial" w:hAnsi="Arial" w:cs="Arial"/>
          <w:sz w:val="24"/>
          <w:szCs w:val="24"/>
        </w:rPr>
        <w:t>Based on the evi</w:t>
      </w:r>
      <w:r w:rsidR="00BA598A" w:rsidRPr="009E7E59">
        <w:rPr>
          <w:rFonts w:ascii="Arial" w:hAnsi="Arial" w:cs="Arial"/>
          <w:sz w:val="24"/>
          <w:szCs w:val="24"/>
        </w:rPr>
        <w:t>dence presented here,</w:t>
      </w:r>
      <w:r w:rsidR="003D0A74" w:rsidRPr="009E7E59">
        <w:rPr>
          <w:rFonts w:ascii="Arial" w:hAnsi="Arial" w:cs="Arial"/>
          <w:sz w:val="24"/>
          <w:szCs w:val="24"/>
        </w:rPr>
        <w:t xml:space="preserve"> and with reference to</w:t>
      </w:r>
      <w:r w:rsidR="00077921" w:rsidRPr="009E7E59">
        <w:rPr>
          <w:rFonts w:ascii="Arial" w:hAnsi="Arial" w:cs="Arial"/>
          <w:sz w:val="24"/>
          <w:szCs w:val="24"/>
        </w:rPr>
        <w:t xml:space="preserve"> the research literature,</w:t>
      </w:r>
      <w:r w:rsidR="00BA598A" w:rsidRPr="009E7E59">
        <w:rPr>
          <w:rFonts w:ascii="Arial" w:hAnsi="Arial" w:cs="Arial"/>
          <w:sz w:val="24"/>
          <w:szCs w:val="24"/>
        </w:rPr>
        <w:t xml:space="preserve"> </w:t>
      </w:r>
      <w:r w:rsidR="00A53016" w:rsidRPr="009E7E59">
        <w:rPr>
          <w:rFonts w:ascii="Arial" w:hAnsi="Arial" w:cs="Arial"/>
          <w:sz w:val="24"/>
          <w:szCs w:val="24"/>
        </w:rPr>
        <w:t>boredom mitigation</w:t>
      </w:r>
      <w:r w:rsidR="00BA598A" w:rsidRPr="009E7E59">
        <w:rPr>
          <w:rFonts w:ascii="Arial" w:hAnsi="Arial" w:cs="Arial"/>
          <w:sz w:val="24"/>
          <w:szCs w:val="24"/>
        </w:rPr>
        <w:t xml:space="preserve"> at university might</w:t>
      </w:r>
      <w:r w:rsidR="003F731C" w:rsidRPr="009E7E59">
        <w:rPr>
          <w:rFonts w:ascii="Arial" w:hAnsi="Arial" w:cs="Arial"/>
          <w:sz w:val="24"/>
          <w:szCs w:val="24"/>
        </w:rPr>
        <w:t xml:space="preserve"> begin by placing students at the heart of a transformational process which considers not only how courses are designed and delivered</w:t>
      </w:r>
      <w:r w:rsidR="00E92FB2" w:rsidRPr="009E7E59">
        <w:rPr>
          <w:rFonts w:ascii="Arial" w:hAnsi="Arial" w:cs="Arial"/>
          <w:sz w:val="24"/>
          <w:szCs w:val="24"/>
        </w:rPr>
        <w:t xml:space="preserve"> </w:t>
      </w:r>
      <w:r w:rsidR="003F731C" w:rsidRPr="009E7E59">
        <w:rPr>
          <w:rFonts w:ascii="Arial" w:hAnsi="Arial" w:cs="Arial"/>
          <w:sz w:val="24"/>
          <w:szCs w:val="24"/>
        </w:rPr>
        <w:t xml:space="preserve">but how teaching for learning and assessment acknowledges </w:t>
      </w:r>
      <w:r w:rsidR="005E4F31" w:rsidRPr="009E7E59">
        <w:rPr>
          <w:rFonts w:ascii="Arial" w:hAnsi="Arial" w:cs="Arial"/>
          <w:sz w:val="24"/>
          <w:szCs w:val="24"/>
        </w:rPr>
        <w:t>its</w:t>
      </w:r>
      <w:r w:rsidR="003F731C" w:rsidRPr="009E7E59">
        <w:rPr>
          <w:rFonts w:ascii="Arial" w:hAnsi="Arial" w:cs="Arial"/>
          <w:sz w:val="24"/>
          <w:szCs w:val="24"/>
        </w:rPr>
        <w:t xml:space="preserve"> debilitating effects</w:t>
      </w:r>
      <w:r w:rsidR="00725D9C" w:rsidRPr="009E7E59">
        <w:rPr>
          <w:rFonts w:ascii="Arial" w:hAnsi="Arial" w:cs="Arial"/>
          <w:sz w:val="24"/>
          <w:szCs w:val="24"/>
        </w:rPr>
        <w:t xml:space="preserve"> (e.g.</w:t>
      </w:r>
      <w:r w:rsidR="00A53016" w:rsidRPr="009E7E59">
        <w:rPr>
          <w:rFonts w:ascii="Arial" w:hAnsi="Arial" w:cs="Arial"/>
          <w:sz w:val="24"/>
          <w:szCs w:val="24"/>
        </w:rPr>
        <w:t xml:space="preserve"> </w:t>
      </w:r>
      <w:r w:rsidR="00E92FB2" w:rsidRPr="009E7E59">
        <w:rPr>
          <w:rFonts w:ascii="Arial" w:hAnsi="Arial" w:cs="Arial"/>
          <w:sz w:val="24"/>
          <w:szCs w:val="24"/>
        </w:rPr>
        <w:t>I</w:t>
      </w:r>
      <w:r w:rsidR="00A53016" w:rsidRPr="009E7E59">
        <w:rPr>
          <w:rFonts w:ascii="Arial" w:hAnsi="Arial" w:cs="Arial"/>
          <w:sz w:val="24"/>
          <w:szCs w:val="24"/>
        </w:rPr>
        <w:t xml:space="preserve">lleris, 2003; </w:t>
      </w:r>
      <w:r w:rsidR="00E70CA0" w:rsidRPr="009E7E59">
        <w:rPr>
          <w:rFonts w:ascii="Arial" w:hAnsi="Arial" w:cs="Arial"/>
          <w:sz w:val="24"/>
          <w:szCs w:val="24"/>
        </w:rPr>
        <w:t xml:space="preserve">Ramsden, 2003; Entwistle, 2009; </w:t>
      </w:r>
      <w:r w:rsidR="00E92FB2" w:rsidRPr="009E7E59">
        <w:rPr>
          <w:rFonts w:ascii="Arial" w:hAnsi="Arial" w:cs="Arial"/>
          <w:sz w:val="24"/>
          <w:szCs w:val="24"/>
        </w:rPr>
        <w:t>Biggs and Tang, 2011</w:t>
      </w:r>
      <w:r w:rsidR="00725D9C" w:rsidRPr="009E7E59">
        <w:rPr>
          <w:rFonts w:ascii="Arial" w:hAnsi="Arial" w:cs="Arial"/>
          <w:sz w:val="24"/>
          <w:szCs w:val="24"/>
        </w:rPr>
        <w:t>)</w:t>
      </w:r>
      <w:r w:rsidR="003F731C" w:rsidRPr="009E7E59">
        <w:rPr>
          <w:rFonts w:ascii="Arial" w:hAnsi="Arial" w:cs="Arial"/>
          <w:sz w:val="24"/>
          <w:szCs w:val="24"/>
        </w:rPr>
        <w:t>.</w:t>
      </w:r>
      <w:r w:rsidR="00BA598A" w:rsidRPr="009E7E59">
        <w:rPr>
          <w:rFonts w:ascii="Arial" w:hAnsi="Arial" w:cs="Arial"/>
          <w:sz w:val="24"/>
          <w:szCs w:val="24"/>
        </w:rPr>
        <w:t xml:space="preserve">  </w:t>
      </w:r>
      <w:r w:rsidR="003D0A74" w:rsidRPr="009E7E59">
        <w:rPr>
          <w:rFonts w:ascii="Arial" w:hAnsi="Arial" w:cs="Arial"/>
          <w:sz w:val="24"/>
          <w:szCs w:val="24"/>
        </w:rPr>
        <w:t>With this in mind, w</w:t>
      </w:r>
      <w:r w:rsidR="00BA598A" w:rsidRPr="009E7E59">
        <w:rPr>
          <w:rFonts w:ascii="Arial" w:hAnsi="Arial" w:cs="Arial"/>
          <w:sz w:val="24"/>
          <w:szCs w:val="24"/>
        </w:rPr>
        <w:t>hy different forms of academic practice and inter</w:t>
      </w:r>
      <w:r w:rsidR="003D0A74" w:rsidRPr="009E7E59">
        <w:rPr>
          <w:rFonts w:ascii="Arial" w:hAnsi="Arial" w:cs="Arial"/>
          <w:sz w:val="24"/>
          <w:szCs w:val="24"/>
        </w:rPr>
        <w:t>action</w:t>
      </w:r>
      <w:r w:rsidR="00664619" w:rsidRPr="009E7E59">
        <w:rPr>
          <w:rFonts w:ascii="Arial" w:hAnsi="Arial" w:cs="Arial"/>
          <w:sz w:val="24"/>
          <w:szCs w:val="24"/>
        </w:rPr>
        <w:t xml:space="preserve"> at university </w:t>
      </w:r>
      <w:r w:rsidR="003D0A74" w:rsidRPr="009E7E59">
        <w:rPr>
          <w:rFonts w:ascii="Arial" w:hAnsi="Arial" w:cs="Arial"/>
          <w:sz w:val="24"/>
          <w:szCs w:val="24"/>
        </w:rPr>
        <w:t>are adopted over others</w:t>
      </w:r>
      <w:r w:rsidR="00664619" w:rsidRPr="009E7E59">
        <w:rPr>
          <w:rFonts w:ascii="Arial" w:hAnsi="Arial" w:cs="Arial"/>
          <w:sz w:val="24"/>
          <w:szCs w:val="24"/>
        </w:rPr>
        <w:t xml:space="preserve"> </w:t>
      </w:r>
      <w:r w:rsidR="00BA598A" w:rsidRPr="009E7E59">
        <w:rPr>
          <w:rFonts w:ascii="Arial" w:hAnsi="Arial" w:cs="Arial"/>
          <w:sz w:val="24"/>
          <w:szCs w:val="24"/>
        </w:rPr>
        <w:t>could certainly be more carefully articulated at induction when the process of academic socialisation</w:t>
      </w:r>
      <w:r w:rsidR="003D0A74" w:rsidRPr="009E7E59">
        <w:rPr>
          <w:rFonts w:ascii="Arial" w:hAnsi="Arial" w:cs="Arial"/>
          <w:sz w:val="24"/>
          <w:szCs w:val="24"/>
        </w:rPr>
        <w:t xml:space="preserve"> </w:t>
      </w:r>
      <w:r w:rsidR="00664619" w:rsidRPr="009E7E59">
        <w:rPr>
          <w:rFonts w:ascii="Arial" w:hAnsi="Arial" w:cs="Arial"/>
          <w:sz w:val="24"/>
          <w:szCs w:val="24"/>
        </w:rPr>
        <w:t xml:space="preserve">for most students </w:t>
      </w:r>
      <w:r w:rsidR="003D0A74" w:rsidRPr="009E7E59">
        <w:rPr>
          <w:rFonts w:ascii="Arial" w:hAnsi="Arial" w:cs="Arial"/>
          <w:sz w:val="24"/>
          <w:szCs w:val="24"/>
        </w:rPr>
        <w:t>begins (</w:t>
      </w:r>
      <w:r w:rsidR="00BA598A" w:rsidRPr="009E7E59">
        <w:rPr>
          <w:rFonts w:ascii="Arial" w:hAnsi="Arial" w:cs="Arial"/>
          <w:sz w:val="24"/>
          <w:szCs w:val="24"/>
        </w:rPr>
        <w:t>Hughes and Smail, 2014).</w:t>
      </w:r>
      <w:r w:rsidR="003B1F81" w:rsidRPr="009E7E59">
        <w:rPr>
          <w:rFonts w:ascii="Arial" w:hAnsi="Arial" w:cs="Arial"/>
          <w:sz w:val="24"/>
          <w:szCs w:val="24"/>
        </w:rPr>
        <w:t xml:space="preserve">  </w:t>
      </w:r>
      <w:r w:rsidR="00664619" w:rsidRPr="009E7E59">
        <w:rPr>
          <w:rFonts w:ascii="Arial" w:hAnsi="Arial" w:cs="Arial"/>
          <w:sz w:val="24"/>
          <w:szCs w:val="24"/>
        </w:rPr>
        <w:t>This might include, for example, the</w:t>
      </w:r>
      <w:r w:rsidR="00161983" w:rsidRPr="009E7E59">
        <w:rPr>
          <w:rFonts w:ascii="Arial" w:hAnsi="Arial" w:cs="Arial"/>
          <w:sz w:val="24"/>
          <w:szCs w:val="24"/>
        </w:rPr>
        <w:t xml:space="preserve"> nature and purpose of lectures and</w:t>
      </w:r>
      <w:r w:rsidR="00664619" w:rsidRPr="009E7E59">
        <w:rPr>
          <w:rFonts w:ascii="Arial" w:hAnsi="Arial" w:cs="Arial"/>
          <w:sz w:val="24"/>
          <w:szCs w:val="24"/>
        </w:rPr>
        <w:t xml:space="preserve"> seminars </w:t>
      </w:r>
      <w:r w:rsidR="00161983" w:rsidRPr="009E7E59">
        <w:rPr>
          <w:rFonts w:ascii="Arial" w:hAnsi="Arial" w:cs="Arial"/>
          <w:sz w:val="24"/>
          <w:szCs w:val="24"/>
        </w:rPr>
        <w:t>and what these</w:t>
      </w:r>
      <w:r w:rsidR="00664619" w:rsidRPr="009E7E59">
        <w:rPr>
          <w:rFonts w:ascii="Arial" w:hAnsi="Arial" w:cs="Arial"/>
          <w:sz w:val="24"/>
          <w:szCs w:val="24"/>
        </w:rPr>
        <w:t xml:space="preserve"> set out to achieve.  </w:t>
      </w:r>
      <w:r w:rsidR="003B1F81" w:rsidRPr="009E7E59">
        <w:rPr>
          <w:rFonts w:ascii="Arial" w:hAnsi="Arial" w:cs="Arial"/>
          <w:sz w:val="24"/>
          <w:szCs w:val="24"/>
        </w:rPr>
        <w:t>The emotional demands of transitioning into and throughout higher education</w:t>
      </w:r>
      <w:r w:rsidR="00510F8D" w:rsidRPr="009E7E59">
        <w:rPr>
          <w:rFonts w:ascii="Arial" w:hAnsi="Arial" w:cs="Arial"/>
          <w:sz w:val="24"/>
          <w:szCs w:val="24"/>
        </w:rPr>
        <w:t>, together with</w:t>
      </w:r>
      <w:r w:rsidR="00EF32A5" w:rsidRPr="009E7E59">
        <w:rPr>
          <w:rFonts w:ascii="Arial" w:hAnsi="Arial" w:cs="Arial"/>
          <w:sz w:val="24"/>
          <w:szCs w:val="24"/>
        </w:rPr>
        <w:t xml:space="preserve"> study skills </w:t>
      </w:r>
      <w:r w:rsidR="00510F8D" w:rsidRPr="009E7E59">
        <w:rPr>
          <w:rFonts w:ascii="Arial" w:hAnsi="Arial" w:cs="Arial"/>
          <w:sz w:val="24"/>
          <w:szCs w:val="24"/>
        </w:rPr>
        <w:t xml:space="preserve">and learning </w:t>
      </w:r>
      <w:r w:rsidR="00EF32A5" w:rsidRPr="009E7E59">
        <w:rPr>
          <w:rFonts w:ascii="Arial" w:hAnsi="Arial" w:cs="Arial"/>
          <w:sz w:val="24"/>
          <w:szCs w:val="24"/>
        </w:rPr>
        <w:t>development,</w:t>
      </w:r>
      <w:r w:rsidR="003B1F81" w:rsidRPr="009E7E59">
        <w:rPr>
          <w:rFonts w:ascii="Arial" w:hAnsi="Arial" w:cs="Arial"/>
          <w:sz w:val="24"/>
          <w:szCs w:val="24"/>
        </w:rPr>
        <w:t xml:space="preserve"> might also be addressed at much the same time (Christie et al., 2008</w:t>
      </w:r>
      <w:r w:rsidR="007C216F" w:rsidRPr="009E7E59">
        <w:rPr>
          <w:rFonts w:ascii="Arial" w:hAnsi="Arial" w:cs="Arial"/>
          <w:sz w:val="24"/>
          <w:szCs w:val="24"/>
        </w:rPr>
        <w:t>; Kah</w:t>
      </w:r>
      <w:r w:rsidR="00925517" w:rsidRPr="009E7E59">
        <w:rPr>
          <w:rFonts w:ascii="Arial" w:hAnsi="Arial" w:cs="Arial"/>
          <w:sz w:val="24"/>
          <w:szCs w:val="24"/>
        </w:rPr>
        <w:t>u et al., 2015</w:t>
      </w:r>
      <w:r w:rsidR="003B1F81" w:rsidRPr="009E7E59">
        <w:rPr>
          <w:rFonts w:ascii="Arial" w:hAnsi="Arial" w:cs="Arial"/>
          <w:sz w:val="24"/>
          <w:szCs w:val="24"/>
        </w:rPr>
        <w:t xml:space="preserve">).  </w:t>
      </w:r>
      <w:r w:rsidR="00AD3379" w:rsidRPr="009E7E59">
        <w:rPr>
          <w:rFonts w:ascii="Arial" w:hAnsi="Arial" w:cs="Arial"/>
          <w:sz w:val="24"/>
          <w:szCs w:val="24"/>
        </w:rPr>
        <w:t xml:space="preserve">Given the apparent lack of immunity </w:t>
      </w:r>
      <w:r w:rsidR="00E70CA0" w:rsidRPr="009E7E59">
        <w:rPr>
          <w:rFonts w:ascii="Arial" w:hAnsi="Arial" w:cs="Arial"/>
          <w:sz w:val="24"/>
          <w:szCs w:val="24"/>
        </w:rPr>
        <w:t xml:space="preserve">of any student </w:t>
      </w:r>
      <w:r w:rsidR="00AD3379" w:rsidRPr="009E7E59">
        <w:rPr>
          <w:rFonts w:ascii="Arial" w:hAnsi="Arial" w:cs="Arial"/>
          <w:sz w:val="24"/>
          <w:szCs w:val="24"/>
        </w:rPr>
        <w:t xml:space="preserve">to </w:t>
      </w:r>
      <w:r w:rsidR="00EF32A5" w:rsidRPr="009E7E59">
        <w:rPr>
          <w:rFonts w:ascii="Arial" w:hAnsi="Arial" w:cs="Arial"/>
          <w:sz w:val="24"/>
          <w:szCs w:val="24"/>
        </w:rPr>
        <w:t xml:space="preserve">the effects of </w:t>
      </w:r>
      <w:r w:rsidR="00AD3379" w:rsidRPr="009E7E59">
        <w:rPr>
          <w:rFonts w:ascii="Arial" w:hAnsi="Arial" w:cs="Arial"/>
          <w:sz w:val="24"/>
          <w:szCs w:val="24"/>
        </w:rPr>
        <w:t>academic boredom</w:t>
      </w:r>
      <w:r w:rsidR="00C77F65" w:rsidRPr="009E7E59">
        <w:rPr>
          <w:rFonts w:ascii="Arial" w:hAnsi="Arial" w:cs="Arial"/>
          <w:sz w:val="24"/>
          <w:szCs w:val="24"/>
        </w:rPr>
        <w:t xml:space="preserve"> coupled with weak</w:t>
      </w:r>
      <w:r w:rsidR="00510F8D" w:rsidRPr="009E7E59">
        <w:rPr>
          <w:rFonts w:ascii="Arial" w:hAnsi="Arial" w:cs="Arial"/>
          <w:sz w:val="24"/>
          <w:szCs w:val="24"/>
        </w:rPr>
        <w:t>er approaches to learning</w:t>
      </w:r>
      <w:r w:rsidR="00AD3379" w:rsidRPr="009E7E59">
        <w:rPr>
          <w:rFonts w:ascii="Arial" w:hAnsi="Arial" w:cs="Arial"/>
          <w:sz w:val="24"/>
          <w:szCs w:val="24"/>
        </w:rPr>
        <w:t>,</w:t>
      </w:r>
      <w:r w:rsidR="00E70CA0" w:rsidRPr="009E7E59">
        <w:rPr>
          <w:rFonts w:ascii="Arial" w:hAnsi="Arial" w:cs="Arial"/>
          <w:sz w:val="24"/>
          <w:szCs w:val="24"/>
        </w:rPr>
        <w:t xml:space="preserve"> albeit affecting some </w:t>
      </w:r>
      <w:r w:rsidR="00AD3379" w:rsidRPr="009E7E59">
        <w:rPr>
          <w:rFonts w:ascii="Arial" w:hAnsi="Arial" w:cs="Arial"/>
          <w:sz w:val="24"/>
          <w:szCs w:val="24"/>
        </w:rPr>
        <w:t>more frequently</w:t>
      </w:r>
      <w:r w:rsidR="00664619" w:rsidRPr="009E7E59">
        <w:rPr>
          <w:rFonts w:ascii="Arial" w:hAnsi="Arial" w:cs="Arial"/>
          <w:sz w:val="24"/>
          <w:szCs w:val="24"/>
        </w:rPr>
        <w:t xml:space="preserve"> and more intensely than ot</w:t>
      </w:r>
      <w:r w:rsidR="00DF5815" w:rsidRPr="009E7E59">
        <w:rPr>
          <w:rFonts w:ascii="Arial" w:hAnsi="Arial" w:cs="Arial"/>
          <w:sz w:val="24"/>
          <w:szCs w:val="24"/>
        </w:rPr>
        <w:t>hers, lecturers themselves</w:t>
      </w:r>
      <w:r w:rsidR="00664619" w:rsidRPr="009E7E59">
        <w:rPr>
          <w:rFonts w:ascii="Arial" w:hAnsi="Arial" w:cs="Arial"/>
          <w:sz w:val="24"/>
          <w:szCs w:val="24"/>
        </w:rPr>
        <w:t xml:space="preserve"> need to remain mindful</w:t>
      </w:r>
      <w:r w:rsidR="00AD3379" w:rsidRPr="009E7E59">
        <w:rPr>
          <w:rFonts w:ascii="Arial" w:hAnsi="Arial" w:cs="Arial"/>
          <w:sz w:val="24"/>
          <w:szCs w:val="24"/>
        </w:rPr>
        <w:t xml:space="preserve"> of the importance of </w:t>
      </w:r>
      <w:r w:rsidR="007C216F" w:rsidRPr="009E7E59">
        <w:rPr>
          <w:rFonts w:ascii="Arial" w:hAnsi="Arial" w:cs="Arial"/>
          <w:sz w:val="24"/>
          <w:szCs w:val="24"/>
        </w:rPr>
        <w:t xml:space="preserve">when </w:t>
      </w:r>
      <w:r w:rsidR="00A611B6" w:rsidRPr="009E7E59">
        <w:rPr>
          <w:rFonts w:ascii="Arial" w:hAnsi="Arial" w:cs="Arial"/>
          <w:sz w:val="24"/>
          <w:szCs w:val="24"/>
        </w:rPr>
        <w:t xml:space="preserve">and </w:t>
      </w:r>
      <w:r w:rsidR="00664619" w:rsidRPr="009E7E59">
        <w:rPr>
          <w:rFonts w:ascii="Arial" w:hAnsi="Arial" w:cs="Arial"/>
          <w:sz w:val="24"/>
          <w:szCs w:val="24"/>
        </w:rPr>
        <w:t xml:space="preserve">how to </w:t>
      </w:r>
      <w:r w:rsidR="007C216F" w:rsidRPr="009E7E59">
        <w:rPr>
          <w:rFonts w:ascii="Arial" w:hAnsi="Arial" w:cs="Arial"/>
          <w:sz w:val="24"/>
          <w:szCs w:val="24"/>
        </w:rPr>
        <w:t xml:space="preserve">introduce and </w:t>
      </w:r>
      <w:r w:rsidR="00A611B6" w:rsidRPr="009E7E59">
        <w:rPr>
          <w:rFonts w:ascii="Arial" w:hAnsi="Arial" w:cs="Arial"/>
          <w:sz w:val="24"/>
          <w:szCs w:val="24"/>
        </w:rPr>
        <w:t xml:space="preserve">sequence </w:t>
      </w:r>
      <w:r w:rsidR="00DF4F99" w:rsidRPr="009E7E59">
        <w:rPr>
          <w:rFonts w:ascii="Arial" w:hAnsi="Arial" w:cs="Arial"/>
          <w:sz w:val="24"/>
          <w:szCs w:val="24"/>
        </w:rPr>
        <w:t>new content,</w:t>
      </w:r>
      <w:r w:rsidR="008E59B0" w:rsidRPr="009E7E59">
        <w:rPr>
          <w:rFonts w:ascii="Arial" w:hAnsi="Arial" w:cs="Arial"/>
          <w:sz w:val="24"/>
          <w:szCs w:val="24"/>
        </w:rPr>
        <w:t xml:space="preserve"> particularly in the lecture theatre,</w:t>
      </w:r>
      <w:r w:rsidR="00032E9D" w:rsidRPr="009E7E59">
        <w:rPr>
          <w:rFonts w:ascii="Arial" w:hAnsi="Arial" w:cs="Arial"/>
          <w:sz w:val="24"/>
          <w:szCs w:val="24"/>
        </w:rPr>
        <w:t xml:space="preserve"> while</w:t>
      </w:r>
      <w:r w:rsidR="007C216F" w:rsidRPr="009E7E59">
        <w:rPr>
          <w:rFonts w:ascii="Arial" w:hAnsi="Arial" w:cs="Arial"/>
          <w:sz w:val="24"/>
          <w:szCs w:val="24"/>
        </w:rPr>
        <w:t xml:space="preserve"> at the same time</w:t>
      </w:r>
      <w:r w:rsidR="00032E9D" w:rsidRPr="009E7E59">
        <w:rPr>
          <w:rFonts w:ascii="Arial" w:hAnsi="Arial" w:cs="Arial"/>
          <w:sz w:val="24"/>
          <w:szCs w:val="24"/>
        </w:rPr>
        <w:t xml:space="preserve"> considering more innovative and cre</w:t>
      </w:r>
      <w:r w:rsidR="00664619" w:rsidRPr="009E7E59">
        <w:rPr>
          <w:rFonts w:ascii="Arial" w:hAnsi="Arial" w:cs="Arial"/>
          <w:sz w:val="24"/>
          <w:szCs w:val="24"/>
        </w:rPr>
        <w:t xml:space="preserve">ative </w:t>
      </w:r>
      <w:r w:rsidR="00E70CA0" w:rsidRPr="009E7E59">
        <w:rPr>
          <w:rFonts w:ascii="Arial" w:hAnsi="Arial" w:cs="Arial"/>
          <w:sz w:val="24"/>
          <w:szCs w:val="24"/>
        </w:rPr>
        <w:t>me</w:t>
      </w:r>
      <w:r w:rsidR="007C216F" w:rsidRPr="009E7E59">
        <w:rPr>
          <w:rFonts w:ascii="Arial" w:hAnsi="Arial" w:cs="Arial"/>
          <w:sz w:val="24"/>
          <w:szCs w:val="24"/>
        </w:rPr>
        <w:t>thods of instruction involving</w:t>
      </w:r>
      <w:r w:rsidR="00032E9D" w:rsidRPr="009E7E59">
        <w:rPr>
          <w:rFonts w:ascii="Arial" w:hAnsi="Arial" w:cs="Arial"/>
          <w:sz w:val="24"/>
          <w:szCs w:val="24"/>
        </w:rPr>
        <w:t xml:space="preserve"> the use PowerPoint </w:t>
      </w:r>
      <w:r w:rsidR="00032E9D" w:rsidRPr="009E7E59">
        <w:rPr>
          <w:rFonts w:ascii="Arial" w:hAnsi="Arial" w:cs="Arial"/>
          <w:sz w:val="24"/>
          <w:szCs w:val="24"/>
        </w:rPr>
        <w:lastRenderedPageBreak/>
        <w:t>as a tool</w:t>
      </w:r>
      <w:r w:rsidR="00A611B6" w:rsidRPr="009E7E59">
        <w:rPr>
          <w:rFonts w:ascii="Arial" w:hAnsi="Arial" w:cs="Arial"/>
          <w:sz w:val="24"/>
          <w:szCs w:val="24"/>
        </w:rPr>
        <w:t xml:space="preserve"> for disseminating information (</w:t>
      </w:r>
      <w:r w:rsidR="00916211" w:rsidRPr="009E7E59">
        <w:rPr>
          <w:rFonts w:ascii="Arial" w:hAnsi="Arial" w:cs="Arial"/>
          <w:sz w:val="24"/>
          <w:szCs w:val="24"/>
        </w:rPr>
        <w:t xml:space="preserve">e.g. </w:t>
      </w:r>
      <w:r w:rsidR="00664619" w:rsidRPr="009E7E59">
        <w:rPr>
          <w:rFonts w:ascii="Arial" w:hAnsi="Arial" w:cs="Arial"/>
          <w:sz w:val="24"/>
          <w:szCs w:val="24"/>
        </w:rPr>
        <w:t>avoid</w:t>
      </w:r>
      <w:r w:rsidR="00916211" w:rsidRPr="009E7E59">
        <w:rPr>
          <w:rFonts w:ascii="Arial" w:hAnsi="Arial" w:cs="Arial"/>
          <w:sz w:val="24"/>
          <w:szCs w:val="24"/>
        </w:rPr>
        <w:t>ing</w:t>
      </w:r>
      <w:r w:rsidR="00664619" w:rsidRPr="009E7E59">
        <w:rPr>
          <w:rFonts w:ascii="Arial" w:hAnsi="Arial" w:cs="Arial"/>
          <w:sz w:val="24"/>
          <w:szCs w:val="24"/>
        </w:rPr>
        <w:t xml:space="preserve"> ‘dictation’</w:t>
      </w:r>
      <w:r w:rsidR="00A611B6" w:rsidRPr="009E7E59">
        <w:rPr>
          <w:rFonts w:ascii="Arial" w:hAnsi="Arial" w:cs="Arial"/>
          <w:sz w:val="24"/>
          <w:szCs w:val="24"/>
        </w:rPr>
        <w:t>)</w:t>
      </w:r>
      <w:r w:rsidR="00032E9D" w:rsidRPr="009E7E59">
        <w:rPr>
          <w:rFonts w:ascii="Arial" w:hAnsi="Arial" w:cs="Arial"/>
          <w:sz w:val="24"/>
          <w:szCs w:val="24"/>
        </w:rPr>
        <w:t>.</w:t>
      </w:r>
      <w:r w:rsidR="00DE1613" w:rsidRPr="009E7E59">
        <w:rPr>
          <w:rFonts w:ascii="Arial" w:hAnsi="Arial" w:cs="Arial"/>
          <w:sz w:val="24"/>
          <w:szCs w:val="24"/>
        </w:rPr>
        <w:t xml:space="preserve">  </w:t>
      </w:r>
      <w:r w:rsidR="00DF5815" w:rsidRPr="009E7E59">
        <w:rPr>
          <w:rFonts w:ascii="Arial" w:hAnsi="Arial" w:cs="Arial"/>
          <w:sz w:val="24"/>
          <w:szCs w:val="24"/>
        </w:rPr>
        <w:t xml:space="preserve">Lecturers </w:t>
      </w:r>
      <w:r w:rsidR="00DF4F99" w:rsidRPr="009E7E59">
        <w:rPr>
          <w:rFonts w:ascii="Arial" w:hAnsi="Arial" w:cs="Arial"/>
          <w:sz w:val="24"/>
          <w:szCs w:val="24"/>
        </w:rPr>
        <w:t>might</w:t>
      </w:r>
      <w:r w:rsidR="00DE1613" w:rsidRPr="009E7E59">
        <w:rPr>
          <w:rFonts w:ascii="Arial" w:hAnsi="Arial" w:cs="Arial"/>
          <w:sz w:val="24"/>
          <w:szCs w:val="24"/>
        </w:rPr>
        <w:t xml:space="preserve"> also</w:t>
      </w:r>
      <w:r w:rsidR="00C173BF" w:rsidRPr="009E7E59">
        <w:rPr>
          <w:rFonts w:ascii="Arial" w:hAnsi="Arial" w:cs="Arial"/>
          <w:sz w:val="24"/>
          <w:szCs w:val="24"/>
        </w:rPr>
        <w:t xml:space="preserve"> rem</w:t>
      </w:r>
      <w:r w:rsidR="00DE1613" w:rsidRPr="009E7E59">
        <w:rPr>
          <w:rFonts w:ascii="Arial" w:hAnsi="Arial" w:cs="Arial"/>
          <w:sz w:val="24"/>
          <w:szCs w:val="24"/>
        </w:rPr>
        <w:t xml:space="preserve">ain mindful of the array of </w:t>
      </w:r>
      <w:r w:rsidR="00C173BF" w:rsidRPr="009E7E59">
        <w:rPr>
          <w:rFonts w:ascii="Arial" w:hAnsi="Arial" w:cs="Arial"/>
          <w:sz w:val="24"/>
          <w:szCs w:val="24"/>
        </w:rPr>
        <w:t>personal and environmental factors which affect the</w:t>
      </w:r>
      <w:r w:rsidR="00CA7EE7" w:rsidRPr="009E7E59">
        <w:rPr>
          <w:rFonts w:ascii="Arial" w:hAnsi="Arial" w:cs="Arial"/>
          <w:sz w:val="24"/>
          <w:szCs w:val="24"/>
        </w:rPr>
        <w:t xml:space="preserve"> motives, intentions and adaptations </w:t>
      </w:r>
      <w:r w:rsidR="00C173BF" w:rsidRPr="009E7E59">
        <w:rPr>
          <w:rFonts w:ascii="Arial" w:hAnsi="Arial" w:cs="Arial"/>
          <w:sz w:val="24"/>
          <w:szCs w:val="24"/>
        </w:rPr>
        <w:t xml:space="preserve">of students </w:t>
      </w:r>
      <w:r w:rsidR="00F23E2D" w:rsidRPr="009E7E59">
        <w:rPr>
          <w:rFonts w:ascii="Arial" w:hAnsi="Arial" w:cs="Arial"/>
          <w:sz w:val="24"/>
          <w:szCs w:val="24"/>
        </w:rPr>
        <w:t>towards specific</w:t>
      </w:r>
      <w:r w:rsidR="008623B9" w:rsidRPr="009E7E59">
        <w:rPr>
          <w:rFonts w:ascii="Arial" w:hAnsi="Arial" w:cs="Arial"/>
          <w:sz w:val="24"/>
          <w:szCs w:val="24"/>
        </w:rPr>
        <w:t xml:space="preserve"> </w:t>
      </w:r>
      <w:r w:rsidR="00F23E2D" w:rsidRPr="009E7E59">
        <w:rPr>
          <w:rFonts w:ascii="Arial" w:hAnsi="Arial" w:cs="Arial"/>
          <w:sz w:val="24"/>
          <w:szCs w:val="24"/>
        </w:rPr>
        <w:t>course, task and assessment requirements</w:t>
      </w:r>
      <w:r w:rsidR="00C173BF" w:rsidRPr="009E7E59">
        <w:rPr>
          <w:rFonts w:ascii="Arial" w:hAnsi="Arial" w:cs="Arial"/>
          <w:sz w:val="24"/>
          <w:szCs w:val="24"/>
        </w:rPr>
        <w:t xml:space="preserve"> (Gijbels et al., 2005; Baeten et al., 2010)</w:t>
      </w:r>
      <w:r w:rsidR="00BA598A" w:rsidRPr="009E7E59">
        <w:rPr>
          <w:rFonts w:ascii="Arial" w:hAnsi="Arial" w:cs="Arial"/>
          <w:sz w:val="24"/>
          <w:szCs w:val="24"/>
        </w:rPr>
        <w:t>.</w:t>
      </w:r>
      <w:r w:rsidR="00C173BF" w:rsidRPr="009E7E59">
        <w:rPr>
          <w:rFonts w:ascii="Arial" w:hAnsi="Arial" w:cs="Arial"/>
          <w:sz w:val="24"/>
          <w:szCs w:val="24"/>
        </w:rPr>
        <w:t xml:space="preserve">  In terms of assessment, students might </w:t>
      </w:r>
      <w:r w:rsidR="00B51FF5" w:rsidRPr="009E7E59">
        <w:rPr>
          <w:rFonts w:ascii="Arial" w:hAnsi="Arial" w:cs="Arial"/>
          <w:sz w:val="24"/>
          <w:szCs w:val="24"/>
        </w:rPr>
        <w:t xml:space="preserve">certainly </w:t>
      </w:r>
      <w:r w:rsidR="00C173BF" w:rsidRPr="009E7E59">
        <w:rPr>
          <w:rFonts w:ascii="Arial" w:hAnsi="Arial" w:cs="Arial"/>
          <w:sz w:val="24"/>
          <w:szCs w:val="24"/>
        </w:rPr>
        <w:t>benefit from</w:t>
      </w:r>
      <w:r w:rsidR="00B51FF5" w:rsidRPr="009E7E59">
        <w:rPr>
          <w:rFonts w:ascii="Arial" w:hAnsi="Arial" w:cs="Arial"/>
          <w:sz w:val="24"/>
          <w:szCs w:val="24"/>
        </w:rPr>
        <w:t xml:space="preserve"> being given more options to choose from</w:t>
      </w:r>
      <w:r w:rsidR="00DE1613" w:rsidRPr="009E7E59">
        <w:rPr>
          <w:rFonts w:ascii="Arial" w:hAnsi="Arial" w:cs="Arial"/>
          <w:sz w:val="24"/>
          <w:szCs w:val="24"/>
        </w:rPr>
        <w:t xml:space="preserve"> and </w:t>
      </w:r>
      <w:r w:rsidR="00B51FF5" w:rsidRPr="009E7E59">
        <w:rPr>
          <w:rFonts w:ascii="Arial" w:hAnsi="Arial" w:cs="Arial"/>
          <w:sz w:val="24"/>
          <w:szCs w:val="24"/>
        </w:rPr>
        <w:t xml:space="preserve">greater </w:t>
      </w:r>
      <w:r w:rsidR="00DE1613" w:rsidRPr="009E7E59">
        <w:rPr>
          <w:rFonts w:ascii="Arial" w:hAnsi="Arial" w:cs="Arial"/>
          <w:sz w:val="24"/>
          <w:szCs w:val="24"/>
        </w:rPr>
        <w:t xml:space="preserve">autonomy over </w:t>
      </w:r>
      <w:r w:rsidR="006F3D6B" w:rsidRPr="009E7E59">
        <w:rPr>
          <w:rFonts w:ascii="Arial" w:hAnsi="Arial" w:cs="Arial"/>
          <w:sz w:val="24"/>
          <w:szCs w:val="24"/>
        </w:rPr>
        <w:t>what to do and how to do it,</w:t>
      </w:r>
      <w:r w:rsidR="00510F8D" w:rsidRPr="009E7E59">
        <w:rPr>
          <w:rFonts w:ascii="Arial" w:hAnsi="Arial" w:cs="Arial"/>
          <w:sz w:val="24"/>
          <w:szCs w:val="24"/>
        </w:rPr>
        <w:t xml:space="preserve"> with support,</w:t>
      </w:r>
      <w:r w:rsidR="006F3D6B" w:rsidRPr="009E7E59">
        <w:rPr>
          <w:rFonts w:ascii="Arial" w:hAnsi="Arial" w:cs="Arial"/>
          <w:sz w:val="24"/>
          <w:szCs w:val="24"/>
        </w:rPr>
        <w:t xml:space="preserve"> </w:t>
      </w:r>
      <w:r w:rsidR="00DE1613" w:rsidRPr="009E7E59">
        <w:rPr>
          <w:rFonts w:ascii="Arial" w:hAnsi="Arial" w:cs="Arial"/>
          <w:sz w:val="24"/>
          <w:szCs w:val="24"/>
        </w:rPr>
        <w:t>while avoid</w:t>
      </w:r>
      <w:r w:rsidR="001E70A1" w:rsidRPr="009E7E59">
        <w:rPr>
          <w:rFonts w:ascii="Arial" w:hAnsi="Arial" w:cs="Arial"/>
          <w:sz w:val="24"/>
          <w:szCs w:val="24"/>
        </w:rPr>
        <w:t>ing</w:t>
      </w:r>
      <w:r w:rsidR="00DE1613" w:rsidRPr="009E7E59">
        <w:rPr>
          <w:rFonts w:ascii="Arial" w:hAnsi="Arial" w:cs="Arial"/>
          <w:sz w:val="24"/>
          <w:szCs w:val="24"/>
        </w:rPr>
        <w:t xml:space="preserve"> </w:t>
      </w:r>
      <w:r w:rsidR="005530F2" w:rsidRPr="009E7E59">
        <w:rPr>
          <w:rFonts w:ascii="Arial" w:hAnsi="Arial" w:cs="Arial"/>
          <w:sz w:val="24"/>
          <w:szCs w:val="24"/>
        </w:rPr>
        <w:t xml:space="preserve">assessment </w:t>
      </w:r>
      <w:r w:rsidR="00B51FF5" w:rsidRPr="009E7E59">
        <w:rPr>
          <w:rFonts w:ascii="Arial" w:hAnsi="Arial" w:cs="Arial"/>
          <w:sz w:val="24"/>
          <w:szCs w:val="24"/>
        </w:rPr>
        <w:t xml:space="preserve">overlap and </w:t>
      </w:r>
      <w:r w:rsidR="00EB4398" w:rsidRPr="009E7E59">
        <w:rPr>
          <w:rFonts w:ascii="Arial" w:hAnsi="Arial" w:cs="Arial"/>
          <w:sz w:val="24"/>
          <w:szCs w:val="24"/>
        </w:rPr>
        <w:t>overload, thereby</w:t>
      </w:r>
      <w:r w:rsidR="00DE1613" w:rsidRPr="009E7E59">
        <w:rPr>
          <w:rFonts w:ascii="Arial" w:hAnsi="Arial" w:cs="Arial"/>
          <w:sz w:val="24"/>
          <w:szCs w:val="24"/>
        </w:rPr>
        <w:t xml:space="preserve"> providing opportunity for</w:t>
      </w:r>
      <w:r w:rsidR="006F3D6B" w:rsidRPr="009E7E59">
        <w:rPr>
          <w:rFonts w:ascii="Arial" w:hAnsi="Arial" w:cs="Arial"/>
          <w:sz w:val="24"/>
          <w:szCs w:val="24"/>
        </w:rPr>
        <w:t xml:space="preserve"> feedback</w:t>
      </w:r>
      <w:r w:rsidR="00DA0AB1" w:rsidRPr="009E7E59">
        <w:rPr>
          <w:rFonts w:ascii="Arial" w:hAnsi="Arial" w:cs="Arial"/>
          <w:sz w:val="24"/>
          <w:szCs w:val="24"/>
        </w:rPr>
        <w:t xml:space="preserve"> </w:t>
      </w:r>
      <w:r w:rsidR="00DE1613" w:rsidRPr="009E7E59">
        <w:rPr>
          <w:rFonts w:ascii="Arial" w:hAnsi="Arial" w:cs="Arial"/>
          <w:sz w:val="24"/>
          <w:szCs w:val="24"/>
        </w:rPr>
        <w:t xml:space="preserve">to </w:t>
      </w:r>
      <w:r w:rsidR="00DA0AB1" w:rsidRPr="009E7E59">
        <w:rPr>
          <w:rFonts w:ascii="Arial" w:hAnsi="Arial" w:cs="Arial"/>
          <w:sz w:val="24"/>
          <w:szCs w:val="24"/>
        </w:rPr>
        <w:t>‘</w:t>
      </w:r>
      <w:r w:rsidR="00DE1613" w:rsidRPr="009E7E59">
        <w:rPr>
          <w:rFonts w:ascii="Arial" w:hAnsi="Arial" w:cs="Arial"/>
          <w:sz w:val="24"/>
          <w:szCs w:val="24"/>
        </w:rPr>
        <w:t>feed</w:t>
      </w:r>
      <w:r w:rsidR="006F3D6B" w:rsidRPr="009E7E59">
        <w:rPr>
          <w:rFonts w:ascii="Arial" w:hAnsi="Arial" w:cs="Arial"/>
          <w:sz w:val="24"/>
          <w:szCs w:val="24"/>
        </w:rPr>
        <w:t xml:space="preserve"> forward</w:t>
      </w:r>
      <w:r w:rsidR="00DA0AB1" w:rsidRPr="009E7E59">
        <w:rPr>
          <w:rFonts w:ascii="Arial" w:hAnsi="Arial" w:cs="Arial"/>
          <w:sz w:val="24"/>
          <w:szCs w:val="24"/>
        </w:rPr>
        <w:t>’</w:t>
      </w:r>
      <w:r w:rsidR="006F3D6B" w:rsidRPr="009E7E59">
        <w:rPr>
          <w:rFonts w:ascii="Arial" w:hAnsi="Arial" w:cs="Arial"/>
          <w:sz w:val="24"/>
          <w:szCs w:val="24"/>
        </w:rPr>
        <w:t xml:space="preserve"> (Sco</w:t>
      </w:r>
      <w:r w:rsidR="005530F2" w:rsidRPr="009E7E59">
        <w:rPr>
          <w:rFonts w:ascii="Arial" w:hAnsi="Arial" w:cs="Arial"/>
          <w:sz w:val="24"/>
          <w:szCs w:val="24"/>
        </w:rPr>
        <w:t xml:space="preserve">uller, 1998; </w:t>
      </w:r>
      <w:r w:rsidR="006F3D6B" w:rsidRPr="009E7E59">
        <w:rPr>
          <w:rFonts w:ascii="Arial" w:hAnsi="Arial" w:cs="Arial"/>
          <w:sz w:val="24"/>
          <w:szCs w:val="24"/>
        </w:rPr>
        <w:t>Minbashian et al., 2004; Hamm and Robertson, 2010)</w:t>
      </w:r>
      <w:r w:rsidR="00762293" w:rsidRPr="009E7E59">
        <w:rPr>
          <w:rFonts w:ascii="Arial" w:hAnsi="Arial" w:cs="Arial"/>
          <w:sz w:val="24"/>
          <w:szCs w:val="24"/>
        </w:rPr>
        <w:t>.</w:t>
      </w:r>
      <w:r w:rsidR="00464578" w:rsidRPr="009E7E59">
        <w:rPr>
          <w:rFonts w:ascii="Arial" w:hAnsi="Arial" w:cs="Arial"/>
          <w:sz w:val="24"/>
          <w:szCs w:val="24"/>
        </w:rPr>
        <w:t xml:space="preserve">  </w:t>
      </w:r>
    </w:p>
    <w:p w:rsidR="00464578" w:rsidRPr="009E7E59" w:rsidRDefault="00464578" w:rsidP="00D701F9">
      <w:pPr>
        <w:spacing w:after="0" w:line="360" w:lineRule="auto"/>
        <w:jc w:val="both"/>
        <w:rPr>
          <w:rFonts w:ascii="Arial" w:hAnsi="Arial" w:cs="Arial"/>
          <w:sz w:val="24"/>
          <w:szCs w:val="24"/>
        </w:rPr>
      </w:pPr>
    </w:p>
    <w:p w:rsidR="00DA0AB1" w:rsidRPr="009E7E59" w:rsidRDefault="00370B8C" w:rsidP="00DA0AB1">
      <w:pPr>
        <w:spacing w:after="0" w:line="360" w:lineRule="auto"/>
        <w:jc w:val="both"/>
        <w:rPr>
          <w:rFonts w:ascii="Arial" w:hAnsi="Arial" w:cs="Arial"/>
          <w:sz w:val="24"/>
          <w:szCs w:val="24"/>
        </w:rPr>
      </w:pPr>
      <w:r w:rsidRPr="009E7E59">
        <w:rPr>
          <w:rFonts w:ascii="Arial" w:hAnsi="Arial" w:cs="Arial"/>
          <w:sz w:val="24"/>
          <w:szCs w:val="24"/>
        </w:rPr>
        <w:t xml:space="preserve">At </w:t>
      </w:r>
      <w:r w:rsidR="00916418" w:rsidRPr="009E7E59">
        <w:rPr>
          <w:rFonts w:ascii="Arial" w:hAnsi="Arial" w:cs="Arial"/>
          <w:sz w:val="24"/>
          <w:szCs w:val="24"/>
        </w:rPr>
        <w:t xml:space="preserve">the </w:t>
      </w:r>
      <w:r w:rsidRPr="009E7E59">
        <w:rPr>
          <w:rFonts w:ascii="Arial" w:hAnsi="Arial" w:cs="Arial"/>
          <w:sz w:val="24"/>
          <w:szCs w:val="24"/>
        </w:rPr>
        <w:t>same time, s</w:t>
      </w:r>
      <w:r w:rsidR="00B76243" w:rsidRPr="009E7E59">
        <w:rPr>
          <w:rFonts w:ascii="Arial" w:hAnsi="Arial" w:cs="Arial"/>
          <w:sz w:val="24"/>
          <w:szCs w:val="24"/>
        </w:rPr>
        <w:t>tudents</w:t>
      </w:r>
      <w:r w:rsidR="00783B8A" w:rsidRPr="009E7E59">
        <w:rPr>
          <w:rFonts w:ascii="Arial" w:hAnsi="Arial" w:cs="Arial"/>
          <w:sz w:val="24"/>
          <w:szCs w:val="24"/>
        </w:rPr>
        <w:t xml:space="preserve"> </w:t>
      </w:r>
      <w:r w:rsidR="00916418" w:rsidRPr="009E7E59">
        <w:rPr>
          <w:rFonts w:ascii="Arial" w:hAnsi="Arial" w:cs="Arial"/>
          <w:sz w:val="24"/>
          <w:szCs w:val="24"/>
        </w:rPr>
        <w:t>need</w:t>
      </w:r>
      <w:r w:rsidR="00B76243" w:rsidRPr="009E7E59">
        <w:rPr>
          <w:rFonts w:ascii="Arial" w:hAnsi="Arial" w:cs="Arial"/>
          <w:sz w:val="24"/>
          <w:szCs w:val="24"/>
        </w:rPr>
        <w:t xml:space="preserve"> to </w:t>
      </w:r>
      <w:r w:rsidR="00811A62" w:rsidRPr="009E7E59">
        <w:rPr>
          <w:rFonts w:ascii="Arial" w:hAnsi="Arial" w:cs="Arial"/>
          <w:sz w:val="24"/>
          <w:szCs w:val="24"/>
        </w:rPr>
        <w:t>become more involved in their own course</w:t>
      </w:r>
      <w:r w:rsidR="00894D1B" w:rsidRPr="009E7E59">
        <w:rPr>
          <w:rFonts w:ascii="Arial" w:hAnsi="Arial" w:cs="Arial"/>
          <w:sz w:val="24"/>
          <w:szCs w:val="24"/>
        </w:rPr>
        <w:t>s</w:t>
      </w:r>
      <w:r w:rsidR="00FB3EA0" w:rsidRPr="009E7E59">
        <w:rPr>
          <w:rFonts w:ascii="Arial" w:hAnsi="Arial" w:cs="Arial"/>
          <w:sz w:val="24"/>
          <w:szCs w:val="24"/>
        </w:rPr>
        <w:t xml:space="preserve"> and</w:t>
      </w:r>
      <w:r w:rsidR="00C87630" w:rsidRPr="009E7E59">
        <w:rPr>
          <w:rFonts w:ascii="Arial" w:hAnsi="Arial" w:cs="Arial"/>
          <w:sz w:val="24"/>
          <w:szCs w:val="24"/>
        </w:rPr>
        <w:t xml:space="preserve"> take</w:t>
      </w:r>
      <w:r w:rsidR="00811A62" w:rsidRPr="009E7E59">
        <w:rPr>
          <w:rFonts w:ascii="Arial" w:hAnsi="Arial" w:cs="Arial"/>
          <w:sz w:val="24"/>
          <w:szCs w:val="24"/>
        </w:rPr>
        <w:t xml:space="preserve"> more responsibility for </w:t>
      </w:r>
      <w:r w:rsidR="00894D1B" w:rsidRPr="009E7E59">
        <w:rPr>
          <w:rFonts w:ascii="Arial" w:hAnsi="Arial" w:cs="Arial"/>
          <w:sz w:val="24"/>
          <w:szCs w:val="24"/>
        </w:rPr>
        <w:t xml:space="preserve">their </w:t>
      </w:r>
      <w:r w:rsidR="00811A62" w:rsidRPr="009E7E59">
        <w:rPr>
          <w:rFonts w:ascii="Arial" w:hAnsi="Arial" w:cs="Arial"/>
          <w:sz w:val="24"/>
          <w:szCs w:val="24"/>
        </w:rPr>
        <w:t xml:space="preserve">own learning, </w:t>
      </w:r>
      <w:r w:rsidR="00863664" w:rsidRPr="009E7E59">
        <w:rPr>
          <w:rFonts w:ascii="Arial" w:hAnsi="Arial" w:cs="Arial"/>
          <w:sz w:val="24"/>
          <w:szCs w:val="24"/>
        </w:rPr>
        <w:t xml:space="preserve">their meta-cognitive awareness </w:t>
      </w:r>
      <w:r w:rsidR="00C87630" w:rsidRPr="009E7E59">
        <w:rPr>
          <w:rFonts w:ascii="Arial" w:hAnsi="Arial" w:cs="Arial"/>
          <w:sz w:val="24"/>
          <w:szCs w:val="24"/>
        </w:rPr>
        <w:t xml:space="preserve">extending to </w:t>
      </w:r>
      <w:r w:rsidR="00DF5815" w:rsidRPr="009E7E59">
        <w:rPr>
          <w:rFonts w:ascii="Arial" w:hAnsi="Arial" w:cs="Arial"/>
          <w:sz w:val="24"/>
          <w:szCs w:val="24"/>
        </w:rPr>
        <w:t>identifying and responding</w:t>
      </w:r>
      <w:r w:rsidR="00510F8D" w:rsidRPr="009E7E59">
        <w:rPr>
          <w:rFonts w:ascii="Arial" w:hAnsi="Arial" w:cs="Arial"/>
          <w:sz w:val="24"/>
          <w:szCs w:val="24"/>
        </w:rPr>
        <w:t xml:space="preserve"> to</w:t>
      </w:r>
      <w:r w:rsidR="00C77F65" w:rsidRPr="009E7E59">
        <w:rPr>
          <w:rFonts w:ascii="Arial" w:hAnsi="Arial" w:cs="Arial"/>
          <w:sz w:val="24"/>
          <w:szCs w:val="24"/>
        </w:rPr>
        <w:t xml:space="preserve"> </w:t>
      </w:r>
      <w:r w:rsidR="00916418" w:rsidRPr="009E7E59">
        <w:rPr>
          <w:rFonts w:ascii="Arial" w:hAnsi="Arial" w:cs="Arial"/>
          <w:sz w:val="24"/>
          <w:szCs w:val="24"/>
        </w:rPr>
        <w:t xml:space="preserve">academic boredom </w:t>
      </w:r>
      <w:r w:rsidR="00C361A6" w:rsidRPr="009E7E59">
        <w:rPr>
          <w:rFonts w:ascii="Arial" w:hAnsi="Arial" w:cs="Arial"/>
          <w:sz w:val="24"/>
          <w:szCs w:val="24"/>
        </w:rPr>
        <w:t xml:space="preserve">and learning needs </w:t>
      </w:r>
      <w:r w:rsidR="00916418" w:rsidRPr="009E7E59">
        <w:rPr>
          <w:rFonts w:ascii="Arial" w:hAnsi="Arial" w:cs="Arial"/>
          <w:sz w:val="24"/>
          <w:szCs w:val="24"/>
        </w:rPr>
        <w:t xml:space="preserve">effectively.  </w:t>
      </w:r>
      <w:r w:rsidR="00EA6F6A" w:rsidRPr="009E7E59">
        <w:rPr>
          <w:rFonts w:ascii="Arial" w:hAnsi="Arial" w:cs="Arial"/>
          <w:sz w:val="24"/>
          <w:szCs w:val="24"/>
        </w:rPr>
        <w:t>This could be helped by embedding</w:t>
      </w:r>
      <w:r w:rsidR="00863664" w:rsidRPr="009E7E59">
        <w:rPr>
          <w:rFonts w:ascii="Arial" w:hAnsi="Arial" w:cs="Arial"/>
          <w:sz w:val="24"/>
          <w:szCs w:val="24"/>
        </w:rPr>
        <w:t xml:space="preserve"> study skills</w:t>
      </w:r>
      <w:r w:rsidR="00D36B17" w:rsidRPr="009E7E59">
        <w:rPr>
          <w:rFonts w:ascii="Arial" w:hAnsi="Arial" w:cs="Arial"/>
          <w:sz w:val="24"/>
          <w:szCs w:val="24"/>
        </w:rPr>
        <w:t xml:space="preserve"> directly</w:t>
      </w:r>
      <w:r w:rsidR="00333C10" w:rsidRPr="009E7E59">
        <w:rPr>
          <w:rFonts w:ascii="Arial" w:hAnsi="Arial" w:cs="Arial"/>
          <w:sz w:val="24"/>
          <w:szCs w:val="24"/>
        </w:rPr>
        <w:t xml:space="preserve"> into</w:t>
      </w:r>
      <w:r w:rsidR="00341BF8" w:rsidRPr="009E7E59">
        <w:rPr>
          <w:rFonts w:ascii="Arial" w:hAnsi="Arial" w:cs="Arial"/>
          <w:sz w:val="24"/>
          <w:szCs w:val="24"/>
        </w:rPr>
        <w:t xml:space="preserve"> courses </w:t>
      </w:r>
      <w:r w:rsidR="00EA6F6A" w:rsidRPr="009E7E59">
        <w:rPr>
          <w:rFonts w:ascii="Arial" w:hAnsi="Arial" w:cs="Arial"/>
          <w:sz w:val="24"/>
          <w:szCs w:val="24"/>
        </w:rPr>
        <w:t>while l</w:t>
      </w:r>
      <w:r w:rsidR="002A1656" w:rsidRPr="009E7E59">
        <w:rPr>
          <w:rFonts w:ascii="Arial" w:hAnsi="Arial" w:cs="Arial"/>
          <w:sz w:val="24"/>
          <w:szCs w:val="24"/>
        </w:rPr>
        <w:t>ear</w:t>
      </w:r>
      <w:r w:rsidR="00333C10" w:rsidRPr="009E7E59">
        <w:rPr>
          <w:rFonts w:ascii="Arial" w:hAnsi="Arial" w:cs="Arial"/>
          <w:sz w:val="24"/>
          <w:szCs w:val="24"/>
        </w:rPr>
        <w:t xml:space="preserve">ning developers </w:t>
      </w:r>
      <w:r w:rsidR="002A1656" w:rsidRPr="009E7E59">
        <w:rPr>
          <w:rFonts w:ascii="Arial" w:hAnsi="Arial" w:cs="Arial"/>
          <w:sz w:val="24"/>
          <w:szCs w:val="24"/>
        </w:rPr>
        <w:t xml:space="preserve">could be called upon to play a more front-line role in </w:t>
      </w:r>
      <w:r w:rsidR="009D0673" w:rsidRPr="009E7E59">
        <w:rPr>
          <w:rFonts w:ascii="Arial" w:hAnsi="Arial" w:cs="Arial"/>
          <w:sz w:val="24"/>
          <w:szCs w:val="24"/>
        </w:rPr>
        <w:t>assist</w:t>
      </w:r>
      <w:r w:rsidR="002A1656" w:rsidRPr="009E7E59">
        <w:rPr>
          <w:rFonts w:ascii="Arial" w:hAnsi="Arial" w:cs="Arial"/>
          <w:sz w:val="24"/>
          <w:szCs w:val="24"/>
        </w:rPr>
        <w:t>ing</w:t>
      </w:r>
      <w:r w:rsidR="009D0673" w:rsidRPr="009E7E59">
        <w:rPr>
          <w:rFonts w:ascii="Arial" w:hAnsi="Arial" w:cs="Arial"/>
          <w:sz w:val="24"/>
          <w:szCs w:val="24"/>
        </w:rPr>
        <w:t xml:space="preserve"> with att</w:t>
      </w:r>
      <w:r w:rsidR="00D36B17" w:rsidRPr="009E7E59">
        <w:rPr>
          <w:rFonts w:ascii="Arial" w:hAnsi="Arial" w:cs="Arial"/>
          <w:sz w:val="24"/>
          <w:szCs w:val="24"/>
        </w:rPr>
        <w:t>ribution retraining, goal setting and helping students to</w:t>
      </w:r>
      <w:r w:rsidR="00333C10" w:rsidRPr="009E7E59">
        <w:rPr>
          <w:rFonts w:ascii="Arial" w:hAnsi="Arial" w:cs="Arial"/>
          <w:sz w:val="24"/>
          <w:szCs w:val="24"/>
        </w:rPr>
        <w:t xml:space="preserve"> </w:t>
      </w:r>
      <w:r w:rsidR="00D36B17" w:rsidRPr="009E7E59">
        <w:rPr>
          <w:rFonts w:ascii="Arial" w:hAnsi="Arial" w:cs="Arial"/>
          <w:sz w:val="24"/>
          <w:szCs w:val="24"/>
        </w:rPr>
        <w:t>focus</w:t>
      </w:r>
      <w:r w:rsidR="00333C10" w:rsidRPr="009E7E59">
        <w:rPr>
          <w:rFonts w:ascii="Arial" w:hAnsi="Arial" w:cs="Arial"/>
          <w:sz w:val="24"/>
          <w:szCs w:val="24"/>
        </w:rPr>
        <w:t xml:space="preserve"> on the benefits of positive emotions,</w:t>
      </w:r>
      <w:r w:rsidR="009D0673" w:rsidRPr="009E7E59">
        <w:rPr>
          <w:rFonts w:ascii="Arial" w:hAnsi="Arial" w:cs="Arial"/>
          <w:sz w:val="24"/>
          <w:szCs w:val="24"/>
        </w:rPr>
        <w:t xml:space="preserve"> </w:t>
      </w:r>
      <w:r w:rsidR="00333C10" w:rsidRPr="009E7E59">
        <w:rPr>
          <w:rFonts w:ascii="Arial" w:hAnsi="Arial" w:cs="Arial"/>
          <w:sz w:val="24"/>
          <w:szCs w:val="24"/>
        </w:rPr>
        <w:t xml:space="preserve">thereby </w:t>
      </w:r>
      <w:r w:rsidR="009D0673" w:rsidRPr="009E7E59">
        <w:rPr>
          <w:rFonts w:ascii="Arial" w:hAnsi="Arial" w:cs="Arial"/>
          <w:sz w:val="24"/>
          <w:szCs w:val="24"/>
        </w:rPr>
        <w:t>im</w:t>
      </w:r>
      <w:r w:rsidR="00433905" w:rsidRPr="009E7E59">
        <w:rPr>
          <w:rFonts w:ascii="Arial" w:hAnsi="Arial" w:cs="Arial"/>
          <w:sz w:val="24"/>
          <w:szCs w:val="24"/>
        </w:rPr>
        <w:t xml:space="preserve">proving resiliency and building confidence </w:t>
      </w:r>
      <w:r w:rsidR="002A1656" w:rsidRPr="009E7E59">
        <w:rPr>
          <w:rFonts w:ascii="Arial" w:hAnsi="Arial" w:cs="Arial"/>
          <w:sz w:val="24"/>
          <w:szCs w:val="24"/>
        </w:rPr>
        <w:t>to help</w:t>
      </w:r>
      <w:r w:rsidR="009D0673" w:rsidRPr="009E7E59">
        <w:rPr>
          <w:rFonts w:ascii="Arial" w:hAnsi="Arial" w:cs="Arial"/>
          <w:sz w:val="24"/>
          <w:szCs w:val="24"/>
        </w:rPr>
        <w:t xml:space="preserve"> reduce </w:t>
      </w:r>
      <w:r w:rsidR="00C87630" w:rsidRPr="009E7E59">
        <w:rPr>
          <w:rFonts w:ascii="Arial" w:hAnsi="Arial" w:cs="Arial"/>
          <w:sz w:val="24"/>
          <w:szCs w:val="24"/>
        </w:rPr>
        <w:t xml:space="preserve">the </w:t>
      </w:r>
      <w:r w:rsidR="009D0673" w:rsidRPr="009E7E59">
        <w:rPr>
          <w:rFonts w:ascii="Arial" w:hAnsi="Arial" w:cs="Arial"/>
          <w:sz w:val="24"/>
          <w:szCs w:val="24"/>
        </w:rPr>
        <w:t>stress and fatigue which may damage self-esteem or self-worth</w:t>
      </w:r>
      <w:r w:rsidR="00333C10" w:rsidRPr="009E7E59">
        <w:rPr>
          <w:rFonts w:ascii="Arial" w:hAnsi="Arial" w:cs="Arial"/>
          <w:sz w:val="24"/>
          <w:szCs w:val="24"/>
        </w:rPr>
        <w:t xml:space="preserve"> </w:t>
      </w:r>
      <w:r w:rsidR="009D0673" w:rsidRPr="009E7E59">
        <w:rPr>
          <w:rFonts w:ascii="Arial" w:hAnsi="Arial" w:cs="Arial"/>
          <w:sz w:val="24"/>
          <w:szCs w:val="24"/>
        </w:rPr>
        <w:t xml:space="preserve">(Pekrun et al., 2002; Vodanovich, 2003b; Ruthig et al., 2004, </w:t>
      </w:r>
      <w:r w:rsidR="00D50EE3" w:rsidRPr="009E7E59">
        <w:rPr>
          <w:rFonts w:ascii="Arial" w:hAnsi="Arial" w:cs="Arial"/>
          <w:sz w:val="24"/>
          <w:szCs w:val="24"/>
        </w:rPr>
        <w:t>2008; Goetz et al., 2010; Vill</w:t>
      </w:r>
      <w:r w:rsidR="00E465C8" w:rsidRPr="009E7E59">
        <w:rPr>
          <w:rFonts w:ascii="Arial" w:hAnsi="Arial" w:cs="Arial"/>
          <w:sz w:val="24"/>
          <w:szCs w:val="24"/>
        </w:rPr>
        <w:t xml:space="preserve">avicencio and Bernardo, 2013).  </w:t>
      </w:r>
      <w:r w:rsidR="00D50EE3" w:rsidRPr="009E7E59">
        <w:rPr>
          <w:rFonts w:ascii="Arial" w:hAnsi="Arial" w:cs="Arial"/>
          <w:sz w:val="24"/>
          <w:szCs w:val="24"/>
        </w:rPr>
        <w:t>Students for whom academic boredom</w:t>
      </w:r>
      <w:r w:rsidR="00A058DE" w:rsidRPr="009E7E59">
        <w:rPr>
          <w:rFonts w:ascii="Arial" w:hAnsi="Arial" w:cs="Arial"/>
          <w:sz w:val="24"/>
          <w:szCs w:val="24"/>
        </w:rPr>
        <w:t xml:space="preserve"> </w:t>
      </w:r>
      <w:r w:rsidR="00783B8A" w:rsidRPr="009E7E59">
        <w:rPr>
          <w:rFonts w:ascii="Arial" w:hAnsi="Arial" w:cs="Arial"/>
          <w:sz w:val="24"/>
          <w:szCs w:val="24"/>
        </w:rPr>
        <w:t xml:space="preserve">proves </w:t>
      </w:r>
      <w:r w:rsidR="00D50EE3" w:rsidRPr="009E7E59">
        <w:rPr>
          <w:rFonts w:ascii="Arial" w:hAnsi="Arial" w:cs="Arial"/>
          <w:sz w:val="24"/>
          <w:szCs w:val="24"/>
        </w:rPr>
        <w:t xml:space="preserve">particularly troublesome </w:t>
      </w:r>
      <w:r w:rsidR="00142456" w:rsidRPr="009E7E59">
        <w:rPr>
          <w:rFonts w:ascii="Arial" w:hAnsi="Arial" w:cs="Arial"/>
          <w:sz w:val="24"/>
          <w:szCs w:val="24"/>
        </w:rPr>
        <w:t xml:space="preserve">and </w:t>
      </w:r>
      <w:r w:rsidR="00D50EE3" w:rsidRPr="009E7E59">
        <w:rPr>
          <w:rFonts w:ascii="Arial" w:hAnsi="Arial" w:cs="Arial"/>
          <w:sz w:val="24"/>
          <w:szCs w:val="24"/>
        </w:rPr>
        <w:t>find</w:t>
      </w:r>
      <w:r w:rsidR="00142456" w:rsidRPr="009E7E59">
        <w:rPr>
          <w:rFonts w:ascii="Arial" w:hAnsi="Arial" w:cs="Arial"/>
          <w:sz w:val="24"/>
          <w:szCs w:val="24"/>
        </w:rPr>
        <w:t>ing</w:t>
      </w:r>
      <w:r w:rsidR="00D50EE3" w:rsidRPr="009E7E59">
        <w:rPr>
          <w:rFonts w:ascii="Arial" w:hAnsi="Arial" w:cs="Arial"/>
          <w:sz w:val="24"/>
          <w:szCs w:val="24"/>
        </w:rPr>
        <w:t xml:space="preserve"> themselves ‘at risk’ of falling behind or terminating </w:t>
      </w:r>
      <w:r w:rsidR="00C87630" w:rsidRPr="009E7E59">
        <w:rPr>
          <w:rFonts w:ascii="Arial" w:hAnsi="Arial" w:cs="Arial"/>
          <w:sz w:val="24"/>
          <w:szCs w:val="24"/>
        </w:rPr>
        <w:t xml:space="preserve">their </w:t>
      </w:r>
      <w:r w:rsidR="00D50EE3" w:rsidRPr="009E7E59">
        <w:rPr>
          <w:rFonts w:ascii="Arial" w:hAnsi="Arial" w:cs="Arial"/>
          <w:sz w:val="24"/>
          <w:szCs w:val="24"/>
        </w:rPr>
        <w:t>studies</w:t>
      </w:r>
      <w:r w:rsidR="00C87630" w:rsidRPr="009E7E59">
        <w:rPr>
          <w:rFonts w:ascii="Arial" w:hAnsi="Arial" w:cs="Arial"/>
          <w:sz w:val="24"/>
          <w:szCs w:val="24"/>
        </w:rPr>
        <w:t xml:space="preserve"> altogether</w:t>
      </w:r>
      <w:r w:rsidR="00341BF8" w:rsidRPr="009E7E59">
        <w:rPr>
          <w:rFonts w:ascii="Arial" w:hAnsi="Arial" w:cs="Arial"/>
          <w:sz w:val="24"/>
          <w:szCs w:val="24"/>
        </w:rPr>
        <w:t xml:space="preserve"> might</w:t>
      </w:r>
      <w:r w:rsidR="00D50EE3" w:rsidRPr="009E7E59">
        <w:rPr>
          <w:rFonts w:ascii="Arial" w:hAnsi="Arial" w:cs="Arial"/>
          <w:sz w:val="24"/>
          <w:szCs w:val="24"/>
        </w:rPr>
        <w:t xml:space="preserve"> certainly need the highly specialised help that many </w:t>
      </w:r>
      <w:r w:rsidR="00EF5666" w:rsidRPr="009E7E59">
        <w:rPr>
          <w:rFonts w:ascii="Arial" w:hAnsi="Arial" w:cs="Arial"/>
          <w:sz w:val="24"/>
          <w:szCs w:val="24"/>
        </w:rPr>
        <w:t xml:space="preserve">pastoral tutors </w:t>
      </w:r>
      <w:r w:rsidR="008E3DB4" w:rsidRPr="009E7E59">
        <w:rPr>
          <w:rFonts w:ascii="Arial" w:hAnsi="Arial" w:cs="Arial"/>
          <w:sz w:val="24"/>
          <w:szCs w:val="24"/>
        </w:rPr>
        <w:t xml:space="preserve">alone </w:t>
      </w:r>
      <w:r w:rsidR="00C87630" w:rsidRPr="009E7E59">
        <w:rPr>
          <w:rFonts w:ascii="Arial" w:hAnsi="Arial" w:cs="Arial"/>
          <w:sz w:val="24"/>
          <w:szCs w:val="24"/>
        </w:rPr>
        <w:t>may</w:t>
      </w:r>
      <w:r w:rsidR="0013210F" w:rsidRPr="009E7E59">
        <w:rPr>
          <w:rFonts w:ascii="Arial" w:hAnsi="Arial" w:cs="Arial"/>
          <w:sz w:val="24"/>
          <w:szCs w:val="24"/>
        </w:rPr>
        <w:t xml:space="preserve"> </w:t>
      </w:r>
      <w:r w:rsidR="00D50EE3" w:rsidRPr="009E7E59">
        <w:rPr>
          <w:rFonts w:ascii="Arial" w:hAnsi="Arial" w:cs="Arial"/>
          <w:sz w:val="24"/>
          <w:szCs w:val="24"/>
        </w:rPr>
        <w:t>feel un</w:t>
      </w:r>
      <w:r w:rsidR="004F2643" w:rsidRPr="009E7E59">
        <w:rPr>
          <w:rFonts w:ascii="Arial" w:hAnsi="Arial" w:cs="Arial"/>
          <w:sz w:val="24"/>
          <w:szCs w:val="24"/>
        </w:rPr>
        <w:t>qualified to provide</w:t>
      </w:r>
      <w:r w:rsidR="00C02DEB" w:rsidRPr="009E7E59">
        <w:rPr>
          <w:rFonts w:ascii="Arial" w:hAnsi="Arial" w:cs="Arial"/>
          <w:sz w:val="24"/>
          <w:szCs w:val="24"/>
        </w:rPr>
        <w:t xml:space="preserve"> (Tait and Entwistle, 1996)</w:t>
      </w:r>
      <w:r w:rsidR="004F2643" w:rsidRPr="009E7E59">
        <w:rPr>
          <w:rFonts w:ascii="Arial" w:hAnsi="Arial" w:cs="Arial"/>
          <w:sz w:val="24"/>
          <w:szCs w:val="24"/>
        </w:rPr>
        <w:t xml:space="preserve">.  </w:t>
      </w:r>
      <w:r w:rsidR="00D50EE3" w:rsidRPr="009E7E59">
        <w:rPr>
          <w:rFonts w:ascii="Arial" w:hAnsi="Arial" w:cs="Arial"/>
          <w:sz w:val="24"/>
          <w:szCs w:val="24"/>
        </w:rPr>
        <w:t>Students themselves are not always best placed to recogni</w:t>
      </w:r>
      <w:r w:rsidR="00EE3102" w:rsidRPr="009E7E59">
        <w:rPr>
          <w:rFonts w:ascii="Arial" w:hAnsi="Arial" w:cs="Arial"/>
          <w:sz w:val="24"/>
          <w:szCs w:val="24"/>
        </w:rPr>
        <w:t xml:space="preserve">se their own emotions, </w:t>
      </w:r>
      <w:r w:rsidR="00D50EE3" w:rsidRPr="009E7E59">
        <w:rPr>
          <w:rFonts w:ascii="Arial" w:hAnsi="Arial" w:cs="Arial"/>
          <w:sz w:val="24"/>
          <w:szCs w:val="24"/>
        </w:rPr>
        <w:t xml:space="preserve">to know </w:t>
      </w:r>
      <w:r w:rsidR="00F77A8E" w:rsidRPr="009E7E59">
        <w:rPr>
          <w:rFonts w:ascii="Arial" w:hAnsi="Arial" w:cs="Arial"/>
          <w:sz w:val="24"/>
          <w:szCs w:val="24"/>
        </w:rPr>
        <w:t>of their effects</w:t>
      </w:r>
      <w:r w:rsidR="00EE3102" w:rsidRPr="009E7E59">
        <w:rPr>
          <w:rFonts w:ascii="Arial" w:hAnsi="Arial" w:cs="Arial"/>
          <w:sz w:val="24"/>
          <w:szCs w:val="24"/>
        </w:rPr>
        <w:t>, or what they mean and</w:t>
      </w:r>
      <w:r w:rsidR="00D50EE3" w:rsidRPr="009E7E59">
        <w:rPr>
          <w:rFonts w:ascii="Arial" w:hAnsi="Arial" w:cs="Arial"/>
          <w:sz w:val="24"/>
          <w:szCs w:val="24"/>
        </w:rPr>
        <w:t xml:space="preserve"> how to self-regulate.  Many students present </w:t>
      </w:r>
      <w:r w:rsidR="00DE6290" w:rsidRPr="009E7E59">
        <w:rPr>
          <w:rFonts w:ascii="Arial" w:hAnsi="Arial" w:cs="Arial"/>
          <w:sz w:val="24"/>
          <w:szCs w:val="24"/>
        </w:rPr>
        <w:t xml:space="preserve">at </w:t>
      </w:r>
      <w:r w:rsidR="00D50EE3" w:rsidRPr="009E7E59">
        <w:rPr>
          <w:rFonts w:ascii="Arial" w:hAnsi="Arial" w:cs="Arial"/>
          <w:sz w:val="24"/>
          <w:szCs w:val="24"/>
        </w:rPr>
        <w:t xml:space="preserve">counselling services </w:t>
      </w:r>
      <w:r w:rsidR="00E465C8" w:rsidRPr="009E7E59">
        <w:rPr>
          <w:rFonts w:ascii="Arial" w:hAnsi="Arial" w:cs="Arial"/>
          <w:sz w:val="24"/>
          <w:szCs w:val="24"/>
        </w:rPr>
        <w:t xml:space="preserve">with </w:t>
      </w:r>
      <w:r w:rsidR="00DE6290" w:rsidRPr="009E7E59">
        <w:rPr>
          <w:rFonts w:ascii="Arial" w:hAnsi="Arial" w:cs="Arial"/>
          <w:sz w:val="24"/>
          <w:szCs w:val="24"/>
        </w:rPr>
        <w:t>anxiety or depression, for example,</w:t>
      </w:r>
      <w:r w:rsidR="00D50EE3" w:rsidRPr="009E7E59">
        <w:rPr>
          <w:rFonts w:ascii="Arial" w:hAnsi="Arial" w:cs="Arial"/>
          <w:sz w:val="24"/>
          <w:szCs w:val="24"/>
        </w:rPr>
        <w:t xml:space="preserve"> but </w:t>
      </w:r>
      <w:r w:rsidR="005B3A48" w:rsidRPr="009E7E59">
        <w:rPr>
          <w:rFonts w:ascii="Arial" w:hAnsi="Arial" w:cs="Arial"/>
          <w:sz w:val="24"/>
          <w:szCs w:val="24"/>
        </w:rPr>
        <w:t xml:space="preserve">few </w:t>
      </w:r>
      <w:r w:rsidR="00E5505B" w:rsidRPr="009E7E59">
        <w:rPr>
          <w:rFonts w:ascii="Arial" w:hAnsi="Arial" w:cs="Arial"/>
          <w:sz w:val="24"/>
          <w:szCs w:val="24"/>
        </w:rPr>
        <w:lastRenderedPageBreak/>
        <w:t xml:space="preserve">attend </w:t>
      </w:r>
      <w:r w:rsidR="00E465C8" w:rsidRPr="009E7E59">
        <w:rPr>
          <w:rFonts w:ascii="Arial" w:hAnsi="Arial" w:cs="Arial"/>
          <w:sz w:val="24"/>
          <w:szCs w:val="24"/>
        </w:rPr>
        <w:t xml:space="preserve">because </w:t>
      </w:r>
      <w:r w:rsidR="00E5505B" w:rsidRPr="009E7E59">
        <w:rPr>
          <w:rFonts w:ascii="Arial" w:hAnsi="Arial" w:cs="Arial"/>
          <w:sz w:val="24"/>
          <w:szCs w:val="24"/>
        </w:rPr>
        <w:t xml:space="preserve">of academic </w:t>
      </w:r>
      <w:r w:rsidR="005B3A48" w:rsidRPr="009E7E59">
        <w:rPr>
          <w:rFonts w:ascii="Arial" w:hAnsi="Arial" w:cs="Arial"/>
          <w:sz w:val="24"/>
          <w:szCs w:val="24"/>
        </w:rPr>
        <w:t>boredom</w:t>
      </w:r>
      <w:r w:rsidR="00341BF8" w:rsidRPr="009E7E59">
        <w:rPr>
          <w:rFonts w:ascii="Arial" w:hAnsi="Arial" w:cs="Arial"/>
          <w:sz w:val="24"/>
          <w:szCs w:val="24"/>
        </w:rPr>
        <w:t xml:space="preserve"> which can</w:t>
      </w:r>
      <w:r w:rsidR="003B45FB" w:rsidRPr="009E7E59">
        <w:rPr>
          <w:rFonts w:ascii="Arial" w:hAnsi="Arial" w:cs="Arial"/>
          <w:sz w:val="24"/>
          <w:szCs w:val="24"/>
        </w:rPr>
        <w:t>,</w:t>
      </w:r>
      <w:r w:rsidR="00341BF8" w:rsidRPr="009E7E59">
        <w:rPr>
          <w:rFonts w:ascii="Arial" w:hAnsi="Arial" w:cs="Arial"/>
          <w:sz w:val="24"/>
          <w:szCs w:val="24"/>
        </w:rPr>
        <w:t xml:space="preserve"> in extreme cases</w:t>
      </w:r>
      <w:r w:rsidR="003B45FB" w:rsidRPr="009E7E59">
        <w:rPr>
          <w:rFonts w:ascii="Arial" w:hAnsi="Arial" w:cs="Arial"/>
          <w:sz w:val="24"/>
          <w:szCs w:val="24"/>
        </w:rPr>
        <w:t>,</w:t>
      </w:r>
      <w:r w:rsidR="00341BF8" w:rsidRPr="009E7E59">
        <w:rPr>
          <w:rFonts w:ascii="Arial" w:hAnsi="Arial" w:cs="Arial"/>
          <w:sz w:val="24"/>
          <w:szCs w:val="24"/>
        </w:rPr>
        <w:t xml:space="preserve"> become chronic</w:t>
      </w:r>
      <w:r w:rsidR="0048705F" w:rsidRPr="009E7E59">
        <w:rPr>
          <w:rFonts w:ascii="Arial" w:hAnsi="Arial" w:cs="Arial"/>
          <w:sz w:val="24"/>
          <w:szCs w:val="24"/>
        </w:rPr>
        <w:t xml:space="preserve"> </w:t>
      </w:r>
      <w:r w:rsidR="0073656D" w:rsidRPr="009E7E59">
        <w:rPr>
          <w:rFonts w:ascii="Arial" w:hAnsi="Arial" w:cs="Arial"/>
          <w:sz w:val="24"/>
          <w:szCs w:val="24"/>
        </w:rPr>
        <w:t>(Authors, 2016c</w:t>
      </w:r>
      <w:r w:rsidR="00E465C8" w:rsidRPr="009E7E59">
        <w:rPr>
          <w:rFonts w:ascii="Arial" w:hAnsi="Arial" w:cs="Arial"/>
          <w:sz w:val="24"/>
          <w:szCs w:val="24"/>
        </w:rPr>
        <w:t xml:space="preserve">).  </w:t>
      </w:r>
      <w:r w:rsidR="00DA0AB1" w:rsidRPr="009E7E59">
        <w:rPr>
          <w:rFonts w:ascii="Arial" w:hAnsi="Arial" w:cs="Arial"/>
          <w:sz w:val="24"/>
          <w:szCs w:val="24"/>
        </w:rPr>
        <w:t xml:space="preserve">While </w:t>
      </w:r>
      <w:r w:rsidR="003D23F4" w:rsidRPr="009E7E59">
        <w:rPr>
          <w:rFonts w:ascii="Arial" w:hAnsi="Arial" w:cs="Arial"/>
          <w:sz w:val="24"/>
          <w:szCs w:val="24"/>
        </w:rPr>
        <w:t xml:space="preserve">the </w:t>
      </w:r>
      <w:r w:rsidR="00DA0AB1" w:rsidRPr="009E7E59">
        <w:rPr>
          <w:rFonts w:ascii="Arial" w:hAnsi="Arial" w:cs="Arial"/>
          <w:sz w:val="24"/>
          <w:szCs w:val="24"/>
        </w:rPr>
        <w:t xml:space="preserve">suggestions </w:t>
      </w:r>
      <w:r w:rsidR="003D23F4" w:rsidRPr="009E7E59">
        <w:rPr>
          <w:rFonts w:ascii="Arial" w:hAnsi="Arial" w:cs="Arial"/>
          <w:sz w:val="24"/>
          <w:szCs w:val="24"/>
        </w:rPr>
        <w:t>for interv</w:t>
      </w:r>
      <w:r w:rsidR="005B6A08" w:rsidRPr="009E7E59">
        <w:rPr>
          <w:rFonts w:ascii="Arial" w:hAnsi="Arial" w:cs="Arial"/>
          <w:sz w:val="24"/>
          <w:szCs w:val="24"/>
        </w:rPr>
        <w:t>ention and prevention presented</w:t>
      </w:r>
      <w:r w:rsidR="003D23F4" w:rsidRPr="009E7E59">
        <w:rPr>
          <w:rFonts w:ascii="Arial" w:hAnsi="Arial" w:cs="Arial"/>
          <w:sz w:val="24"/>
          <w:szCs w:val="24"/>
        </w:rPr>
        <w:t xml:space="preserve"> </w:t>
      </w:r>
      <w:r w:rsidR="005B3A48" w:rsidRPr="009E7E59">
        <w:rPr>
          <w:rFonts w:ascii="Arial" w:hAnsi="Arial" w:cs="Arial"/>
          <w:sz w:val="24"/>
          <w:szCs w:val="24"/>
        </w:rPr>
        <w:t xml:space="preserve">here </w:t>
      </w:r>
      <w:r w:rsidR="00A17666" w:rsidRPr="009E7E59">
        <w:rPr>
          <w:rFonts w:ascii="Arial" w:hAnsi="Arial" w:cs="Arial"/>
          <w:sz w:val="24"/>
          <w:szCs w:val="24"/>
        </w:rPr>
        <w:t>may</w:t>
      </w:r>
      <w:r w:rsidR="009D7507" w:rsidRPr="009E7E59">
        <w:rPr>
          <w:rFonts w:ascii="Arial" w:hAnsi="Arial" w:cs="Arial"/>
          <w:sz w:val="24"/>
          <w:szCs w:val="24"/>
        </w:rPr>
        <w:t xml:space="preserve"> already be well established</w:t>
      </w:r>
      <w:r w:rsidR="005B6A08" w:rsidRPr="009E7E59">
        <w:rPr>
          <w:rFonts w:ascii="Arial" w:hAnsi="Arial" w:cs="Arial"/>
          <w:sz w:val="24"/>
          <w:szCs w:val="24"/>
        </w:rPr>
        <w:t xml:space="preserve"> </w:t>
      </w:r>
      <w:r w:rsidR="003D23F4" w:rsidRPr="009E7E59">
        <w:rPr>
          <w:rFonts w:ascii="Arial" w:hAnsi="Arial" w:cs="Arial"/>
          <w:sz w:val="24"/>
          <w:szCs w:val="24"/>
        </w:rPr>
        <w:t>within the repertoire</w:t>
      </w:r>
      <w:r w:rsidR="005B3A48" w:rsidRPr="009E7E59">
        <w:rPr>
          <w:rFonts w:ascii="Arial" w:hAnsi="Arial" w:cs="Arial"/>
          <w:sz w:val="24"/>
          <w:szCs w:val="24"/>
        </w:rPr>
        <w:t>s</w:t>
      </w:r>
      <w:r w:rsidR="003D23F4" w:rsidRPr="009E7E59">
        <w:rPr>
          <w:rFonts w:ascii="Arial" w:hAnsi="Arial" w:cs="Arial"/>
          <w:sz w:val="24"/>
          <w:szCs w:val="24"/>
        </w:rPr>
        <w:t xml:space="preserve"> of many </w:t>
      </w:r>
      <w:r w:rsidR="00DA0AB1" w:rsidRPr="009E7E59">
        <w:rPr>
          <w:rFonts w:ascii="Arial" w:hAnsi="Arial" w:cs="Arial"/>
          <w:sz w:val="24"/>
          <w:szCs w:val="24"/>
        </w:rPr>
        <w:t xml:space="preserve">academic colleagues, </w:t>
      </w:r>
      <w:r w:rsidR="003D23F4" w:rsidRPr="009E7E59">
        <w:rPr>
          <w:rFonts w:ascii="Arial" w:hAnsi="Arial" w:cs="Arial"/>
          <w:sz w:val="24"/>
          <w:szCs w:val="24"/>
        </w:rPr>
        <w:t xml:space="preserve">some of </w:t>
      </w:r>
      <w:r w:rsidR="00DA0AB1" w:rsidRPr="009E7E59">
        <w:rPr>
          <w:rFonts w:ascii="Arial" w:hAnsi="Arial" w:cs="Arial"/>
          <w:sz w:val="24"/>
          <w:szCs w:val="24"/>
        </w:rPr>
        <w:t xml:space="preserve">this will make uncomfortable reading for others, challenging cultural traditions and pedagogical norms (Ashwin, 2015).  </w:t>
      </w:r>
    </w:p>
    <w:p w:rsidR="009D0673" w:rsidRPr="009E7E59" w:rsidRDefault="00664619" w:rsidP="00D701F9">
      <w:pPr>
        <w:spacing w:after="0" w:line="360" w:lineRule="auto"/>
        <w:jc w:val="both"/>
        <w:rPr>
          <w:rFonts w:ascii="Arial" w:hAnsi="Arial" w:cs="Arial"/>
          <w:sz w:val="24"/>
          <w:szCs w:val="24"/>
        </w:rPr>
      </w:pPr>
      <w:r w:rsidRPr="009E7E59">
        <w:rPr>
          <w:rFonts w:ascii="Arial" w:hAnsi="Arial" w:cs="Arial"/>
          <w:sz w:val="24"/>
          <w:szCs w:val="24"/>
        </w:rPr>
        <w:t xml:space="preserve"> </w:t>
      </w:r>
      <w:r w:rsidR="00D50EE3" w:rsidRPr="009E7E59">
        <w:rPr>
          <w:rFonts w:ascii="Arial" w:hAnsi="Arial" w:cs="Arial"/>
          <w:sz w:val="24"/>
          <w:szCs w:val="24"/>
        </w:rPr>
        <w:t xml:space="preserve"> </w:t>
      </w:r>
    </w:p>
    <w:p w:rsidR="00546284" w:rsidRPr="009E7E59" w:rsidRDefault="00337FD5" w:rsidP="00D701F9">
      <w:pPr>
        <w:spacing w:after="0" w:line="360" w:lineRule="auto"/>
        <w:ind w:firstLine="720"/>
        <w:jc w:val="both"/>
        <w:rPr>
          <w:rFonts w:ascii="Arial" w:hAnsi="Arial" w:cs="Arial"/>
          <w:sz w:val="24"/>
          <w:szCs w:val="24"/>
        </w:rPr>
      </w:pPr>
      <w:r w:rsidRPr="009E7E59">
        <w:rPr>
          <w:rFonts w:ascii="Arial" w:hAnsi="Arial" w:cs="Arial"/>
          <w:i/>
          <w:sz w:val="24"/>
          <w:szCs w:val="24"/>
        </w:rPr>
        <w:t>Limitations</w:t>
      </w:r>
      <w:r w:rsidR="00802269" w:rsidRPr="009E7E59">
        <w:rPr>
          <w:rFonts w:ascii="Arial" w:hAnsi="Arial" w:cs="Arial"/>
          <w:i/>
          <w:sz w:val="24"/>
          <w:szCs w:val="24"/>
        </w:rPr>
        <w:t xml:space="preserve"> </w:t>
      </w:r>
    </w:p>
    <w:p w:rsidR="00D701F9" w:rsidRPr="009E7E59" w:rsidRDefault="00D701F9" w:rsidP="00401D91">
      <w:pPr>
        <w:spacing w:after="0" w:line="360" w:lineRule="auto"/>
        <w:jc w:val="both"/>
        <w:rPr>
          <w:rFonts w:ascii="Arial" w:hAnsi="Arial" w:cs="Arial"/>
          <w:sz w:val="24"/>
          <w:szCs w:val="24"/>
        </w:rPr>
      </w:pPr>
    </w:p>
    <w:p w:rsidR="009C113C" w:rsidRPr="009E7E59" w:rsidRDefault="00DE70BC" w:rsidP="00401D91">
      <w:pPr>
        <w:spacing w:after="0" w:line="360" w:lineRule="auto"/>
        <w:jc w:val="both"/>
        <w:rPr>
          <w:rFonts w:ascii="Arial" w:hAnsi="Arial" w:cs="Arial"/>
          <w:sz w:val="24"/>
          <w:szCs w:val="24"/>
        </w:rPr>
      </w:pPr>
      <w:r w:rsidRPr="009E7E59">
        <w:rPr>
          <w:rFonts w:ascii="Arial" w:hAnsi="Arial" w:cs="Arial"/>
          <w:sz w:val="24"/>
          <w:szCs w:val="24"/>
        </w:rPr>
        <w:t xml:space="preserve">Despite the growing number of international studies, theoretical advances and methodological developments in the field, </w:t>
      </w:r>
      <w:r w:rsidR="00B3003D" w:rsidRPr="009E7E59">
        <w:rPr>
          <w:rFonts w:ascii="Arial" w:hAnsi="Arial" w:cs="Arial"/>
          <w:sz w:val="24"/>
          <w:szCs w:val="24"/>
        </w:rPr>
        <w:t>the emergence</w:t>
      </w:r>
      <w:r w:rsidR="007A4BB2" w:rsidRPr="009E7E59">
        <w:rPr>
          <w:rFonts w:ascii="Arial" w:hAnsi="Arial" w:cs="Arial"/>
          <w:sz w:val="24"/>
          <w:szCs w:val="24"/>
        </w:rPr>
        <w:t xml:space="preserve"> of academic boredom in the UK positions our own work</w:t>
      </w:r>
      <w:r w:rsidR="00910889" w:rsidRPr="009E7E59">
        <w:rPr>
          <w:rFonts w:ascii="Arial" w:hAnsi="Arial" w:cs="Arial"/>
          <w:sz w:val="24"/>
          <w:szCs w:val="24"/>
        </w:rPr>
        <w:t xml:space="preserve"> here</w:t>
      </w:r>
      <w:r w:rsidR="007A4BB2" w:rsidRPr="009E7E59">
        <w:rPr>
          <w:rFonts w:ascii="Arial" w:hAnsi="Arial" w:cs="Arial"/>
          <w:sz w:val="24"/>
          <w:szCs w:val="24"/>
        </w:rPr>
        <w:t xml:space="preserve"> as</w:t>
      </w:r>
      <w:r w:rsidR="00CB3364" w:rsidRPr="009E7E59">
        <w:rPr>
          <w:rFonts w:ascii="Arial" w:hAnsi="Arial" w:cs="Arial"/>
          <w:sz w:val="24"/>
          <w:szCs w:val="24"/>
        </w:rPr>
        <w:t xml:space="preserve"> largely </w:t>
      </w:r>
      <w:r w:rsidR="00337FD5" w:rsidRPr="009E7E59">
        <w:rPr>
          <w:rFonts w:ascii="Arial" w:hAnsi="Arial" w:cs="Arial"/>
          <w:sz w:val="24"/>
          <w:szCs w:val="24"/>
        </w:rPr>
        <w:t>exploratory and inductive</w:t>
      </w:r>
      <w:r w:rsidR="00402FD9" w:rsidRPr="009E7E59">
        <w:rPr>
          <w:rFonts w:ascii="Arial" w:hAnsi="Arial" w:cs="Arial"/>
          <w:sz w:val="24"/>
          <w:szCs w:val="24"/>
        </w:rPr>
        <w:t xml:space="preserve"> rather than deductive and explanatory in nature.</w:t>
      </w:r>
      <w:r w:rsidR="000811CF" w:rsidRPr="009E7E59">
        <w:rPr>
          <w:rFonts w:ascii="Arial" w:hAnsi="Arial" w:cs="Arial"/>
          <w:sz w:val="24"/>
          <w:szCs w:val="24"/>
        </w:rPr>
        <w:t xml:space="preserve">  </w:t>
      </w:r>
      <w:r w:rsidR="00402FD9" w:rsidRPr="009E7E59">
        <w:rPr>
          <w:rFonts w:ascii="Arial" w:hAnsi="Arial" w:cs="Arial"/>
          <w:sz w:val="24"/>
          <w:szCs w:val="24"/>
        </w:rPr>
        <w:t xml:space="preserve">While </w:t>
      </w:r>
      <w:r w:rsidR="009A5A35" w:rsidRPr="009E7E59">
        <w:rPr>
          <w:rFonts w:ascii="Arial" w:hAnsi="Arial" w:cs="Arial"/>
          <w:sz w:val="24"/>
          <w:szCs w:val="24"/>
        </w:rPr>
        <w:t xml:space="preserve">making no </w:t>
      </w:r>
      <w:r w:rsidR="00337FD5" w:rsidRPr="009E7E59">
        <w:rPr>
          <w:rFonts w:ascii="Arial" w:hAnsi="Arial" w:cs="Arial"/>
          <w:sz w:val="24"/>
          <w:szCs w:val="24"/>
        </w:rPr>
        <w:t>claim to fully capture the heterogeneity of higher education</w:t>
      </w:r>
      <w:r w:rsidR="00152864" w:rsidRPr="009E7E59">
        <w:rPr>
          <w:rFonts w:ascii="Arial" w:hAnsi="Arial" w:cs="Arial"/>
          <w:sz w:val="24"/>
          <w:szCs w:val="24"/>
        </w:rPr>
        <w:t xml:space="preserve"> </w:t>
      </w:r>
      <w:r w:rsidR="009C113C" w:rsidRPr="009E7E59">
        <w:rPr>
          <w:rFonts w:ascii="Arial" w:hAnsi="Arial" w:cs="Arial"/>
          <w:sz w:val="24"/>
          <w:szCs w:val="24"/>
        </w:rPr>
        <w:t>provision,</w:t>
      </w:r>
      <w:r w:rsidR="00152864" w:rsidRPr="009E7E59">
        <w:rPr>
          <w:rFonts w:ascii="Arial" w:hAnsi="Arial" w:cs="Arial"/>
          <w:sz w:val="24"/>
          <w:szCs w:val="24"/>
        </w:rPr>
        <w:t xml:space="preserve"> the student population</w:t>
      </w:r>
      <w:r w:rsidR="009C113C" w:rsidRPr="009E7E59">
        <w:rPr>
          <w:rFonts w:ascii="Arial" w:hAnsi="Arial" w:cs="Arial"/>
          <w:sz w:val="24"/>
          <w:szCs w:val="24"/>
        </w:rPr>
        <w:t>, or</w:t>
      </w:r>
      <w:r w:rsidR="00FA1796" w:rsidRPr="009E7E59">
        <w:rPr>
          <w:rFonts w:ascii="Arial" w:hAnsi="Arial" w:cs="Arial"/>
          <w:sz w:val="24"/>
          <w:szCs w:val="24"/>
        </w:rPr>
        <w:t xml:space="preserve"> the complexity of human behaviour</w:t>
      </w:r>
      <w:r w:rsidR="002D25C7" w:rsidRPr="009E7E59">
        <w:rPr>
          <w:rFonts w:ascii="Arial" w:hAnsi="Arial" w:cs="Arial"/>
          <w:sz w:val="24"/>
          <w:szCs w:val="24"/>
        </w:rPr>
        <w:t xml:space="preserve"> associated with </w:t>
      </w:r>
      <w:r w:rsidR="00F110D3" w:rsidRPr="009E7E59">
        <w:rPr>
          <w:rFonts w:ascii="Arial" w:hAnsi="Arial" w:cs="Arial"/>
          <w:sz w:val="24"/>
          <w:szCs w:val="24"/>
        </w:rPr>
        <w:t xml:space="preserve">studying, </w:t>
      </w:r>
      <w:r w:rsidR="002D25C7" w:rsidRPr="009E7E59">
        <w:rPr>
          <w:rFonts w:ascii="Arial" w:hAnsi="Arial" w:cs="Arial"/>
          <w:sz w:val="24"/>
          <w:szCs w:val="24"/>
        </w:rPr>
        <w:t>learning</w:t>
      </w:r>
      <w:r w:rsidR="00F110D3" w:rsidRPr="009E7E59">
        <w:rPr>
          <w:rFonts w:ascii="Arial" w:hAnsi="Arial" w:cs="Arial"/>
          <w:sz w:val="24"/>
          <w:szCs w:val="24"/>
        </w:rPr>
        <w:t xml:space="preserve"> and being a student</w:t>
      </w:r>
      <w:r w:rsidR="00402FD9" w:rsidRPr="009E7E59">
        <w:rPr>
          <w:rFonts w:ascii="Arial" w:hAnsi="Arial" w:cs="Arial"/>
          <w:sz w:val="24"/>
          <w:szCs w:val="24"/>
        </w:rPr>
        <w:t>, i</w:t>
      </w:r>
      <w:r w:rsidR="00EA074F" w:rsidRPr="009E7E59">
        <w:rPr>
          <w:rFonts w:ascii="Arial" w:hAnsi="Arial" w:cs="Arial"/>
          <w:sz w:val="24"/>
          <w:szCs w:val="24"/>
        </w:rPr>
        <w:t>t does, nevertheless</w:t>
      </w:r>
      <w:r w:rsidR="00402FD9" w:rsidRPr="009E7E59">
        <w:rPr>
          <w:rFonts w:ascii="Arial" w:hAnsi="Arial" w:cs="Arial"/>
          <w:sz w:val="24"/>
          <w:szCs w:val="24"/>
        </w:rPr>
        <w:t>,</w:t>
      </w:r>
      <w:r w:rsidR="00EA074F" w:rsidRPr="009E7E59">
        <w:rPr>
          <w:rFonts w:ascii="Arial" w:hAnsi="Arial" w:cs="Arial"/>
          <w:sz w:val="24"/>
          <w:szCs w:val="24"/>
        </w:rPr>
        <w:t xml:space="preserve"> provide a valuable</w:t>
      </w:r>
      <w:r w:rsidR="00DB43F5" w:rsidRPr="009E7E59">
        <w:rPr>
          <w:rFonts w:ascii="Arial" w:hAnsi="Arial" w:cs="Arial"/>
          <w:sz w:val="24"/>
          <w:szCs w:val="24"/>
        </w:rPr>
        <w:t xml:space="preserve"> </w:t>
      </w:r>
      <w:r w:rsidR="00527695" w:rsidRPr="009E7E59">
        <w:rPr>
          <w:rFonts w:ascii="Arial" w:hAnsi="Arial" w:cs="Arial"/>
          <w:sz w:val="24"/>
          <w:szCs w:val="24"/>
        </w:rPr>
        <w:t>baseline</w:t>
      </w:r>
      <w:r w:rsidR="00DB43F5" w:rsidRPr="009E7E59">
        <w:rPr>
          <w:rFonts w:ascii="Arial" w:hAnsi="Arial" w:cs="Arial"/>
          <w:sz w:val="24"/>
          <w:szCs w:val="24"/>
        </w:rPr>
        <w:t xml:space="preserve"> against which</w:t>
      </w:r>
      <w:r w:rsidR="00443DBE" w:rsidRPr="009E7E59">
        <w:rPr>
          <w:rFonts w:ascii="Arial" w:hAnsi="Arial" w:cs="Arial"/>
          <w:sz w:val="24"/>
          <w:szCs w:val="24"/>
        </w:rPr>
        <w:t xml:space="preserve"> </w:t>
      </w:r>
      <w:r w:rsidR="008F3D00" w:rsidRPr="009E7E59">
        <w:rPr>
          <w:rFonts w:ascii="Arial" w:hAnsi="Arial" w:cs="Arial"/>
          <w:sz w:val="24"/>
          <w:szCs w:val="24"/>
        </w:rPr>
        <w:t xml:space="preserve">future findings might be </w:t>
      </w:r>
      <w:r w:rsidR="00402FD9" w:rsidRPr="009E7E59">
        <w:rPr>
          <w:rFonts w:ascii="Arial" w:hAnsi="Arial" w:cs="Arial"/>
          <w:sz w:val="24"/>
          <w:szCs w:val="24"/>
        </w:rPr>
        <w:t xml:space="preserve">considered and </w:t>
      </w:r>
      <w:r w:rsidR="008F3D00" w:rsidRPr="009E7E59">
        <w:rPr>
          <w:rFonts w:ascii="Arial" w:hAnsi="Arial" w:cs="Arial"/>
          <w:sz w:val="24"/>
          <w:szCs w:val="24"/>
        </w:rPr>
        <w:t>compared</w:t>
      </w:r>
      <w:r w:rsidR="00E03687" w:rsidRPr="009E7E59">
        <w:rPr>
          <w:rFonts w:ascii="Arial" w:hAnsi="Arial" w:cs="Arial"/>
          <w:sz w:val="24"/>
          <w:szCs w:val="24"/>
        </w:rPr>
        <w:t xml:space="preserve">.  </w:t>
      </w:r>
      <w:r w:rsidR="00267AD9" w:rsidRPr="009E7E59">
        <w:rPr>
          <w:rFonts w:ascii="Arial" w:hAnsi="Arial" w:cs="Arial"/>
          <w:sz w:val="24"/>
          <w:szCs w:val="24"/>
        </w:rPr>
        <w:t>T</w:t>
      </w:r>
      <w:r w:rsidR="00E34B3A" w:rsidRPr="009E7E59">
        <w:rPr>
          <w:rFonts w:ascii="Arial" w:hAnsi="Arial" w:cs="Arial"/>
          <w:sz w:val="24"/>
          <w:szCs w:val="24"/>
        </w:rPr>
        <w:t xml:space="preserve">his </w:t>
      </w:r>
      <w:r w:rsidR="00402FD9" w:rsidRPr="009E7E59">
        <w:rPr>
          <w:rFonts w:ascii="Arial" w:hAnsi="Arial" w:cs="Arial"/>
          <w:sz w:val="24"/>
          <w:szCs w:val="24"/>
        </w:rPr>
        <w:t>should</w:t>
      </w:r>
      <w:r w:rsidR="00267AD9" w:rsidRPr="009E7E59">
        <w:rPr>
          <w:rFonts w:ascii="Arial" w:hAnsi="Arial" w:cs="Arial"/>
          <w:sz w:val="24"/>
          <w:szCs w:val="24"/>
        </w:rPr>
        <w:t>, however,</w:t>
      </w:r>
      <w:r w:rsidR="00E34B3A" w:rsidRPr="009E7E59">
        <w:rPr>
          <w:rFonts w:ascii="Arial" w:hAnsi="Arial" w:cs="Arial"/>
          <w:sz w:val="24"/>
          <w:szCs w:val="24"/>
        </w:rPr>
        <w:t xml:space="preserve"> </w:t>
      </w:r>
      <w:r w:rsidR="00402FD9" w:rsidRPr="009E7E59">
        <w:rPr>
          <w:rFonts w:ascii="Arial" w:hAnsi="Arial" w:cs="Arial"/>
          <w:sz w:val="24"/>
          <w:szCs w:val="24"/>
        </w:rPr>
        <w:t xml:space="preserve">be undertaken with </w:t>
      </w:r>
      <w:r w:rsidR="000E0C1F" w:rsidRPr="009E7E59">
        <w:rPr>
          <w:rFonts w:ascii="Arial" w:hAnsi="Arial" w:cs="Arial"/>
          <w:sz w:val="24"/>
          <w:szCs w:val="24"/>
        </w:rPr>
        <w:t>care.</w:t>
      </w:r>
      <w:r w:rsidR="00884CB2" w:rsidRPr="009E7E59">
        <w:rPr>
          <w:rFonts w:ascii="Arial" w:hAnsi="Arial" w:cs="Arial"/>
          <w:sz w:val="24"/>
          <w:szCs w:val="24"/>
        </w:rPr>
        <w:t xml:space="preserve">  </w:t>
      </w:r>
      <w:r w:rsidR="006E4E50" w:rsidRPr="009E7E59">
        <w:rPr>
          <w:rFonts w:ascii="Arial" w:hAnsi="Arial" w:cs="Arial"/>
          <w:sz w:val="24"/>
          <w:szCs w:val="24"/>
        </w:rPr>
        <w:t>Quantitative data, mainly derived from the BPS-UKHE and ASSIST questionnaires,</w:t>
      </w:r>
      <w:r w:rsidR="005632F0" w:rsidRPr="009E7E59">
        <w:rPr>
          <w:rFonts w:ascii="Arial" w:hAnsi="Arial" w:cs="Arial"/>
          <w:sz w:val="24"/>
          <w:szCs w:val="24"/>
        </w:rPr>
        <w:t xml:space="preserve"> </w:t>
      </w:r>
      <w:r w:rsidR="00E728F8" w:rsidRPr="009E7E59">
        <w:rPr>
          <w:rFonts w:ascii="Arial" w:hAnsi="Arial" w:cs="Arial"/>
          <w:sz w:val="24"/>
          <w:szCs w:val="24"/>
        </w:rPr>
        <w:t xml:space="preserve">with their own </w:t>
      </w:r>
      <w:r w:rsidR="005632F0" w:rsidRPr="009E7E59">
        <w:rPr>
          <w:rFonts w:ascii="Arial" w:hAnsi="Arial" w:cs="Arial"/>
          <w:sz w:val="24"/>
          <w:szCs w:val="24"/>
        </w:rPr>
        <w:t>limitations and shortcomings,</w:t>
      </w:r>
      <w:r w:rsidR="006E4E50" w:rsidRPr="009E7E59">
        <w:rPr>
          <w:rFonts w:ascii="Arial" w:hAnsi="Arial" w:cs="Arial"/>
          <w:sz w:val="24"/>
          <w:szCs w:val="24"/>
        </w:rPr>
        <w:t xml:space="preserve"> relied upon self-reporting</w:t>
      </w:r>
      <w:r w:rsidR="00003CF6" w:rsidRPr="009E7E59">
        <w:rPr>
          <w:rFonts w:ascii="Arial" w:hAnsi="Arial" w:cs="Arial"/>
          <w:sz w:val="24"/>
          <w:szCs w:val="24"/>
        </w:rPr>
        <w:t xml:space="preserve"> from self-selecting students</w:t>
      </w:r>
      <w:r w:rsidR="006E4E50" w:rsidRPr="009E7E59">
        <w:rPr>
          <w:rFonts w:ascii="Arial" w:hAnsi="Arial" w:cs="Arial"/>
          <w:sz w:val="24"/>
          <w:szCs w:val="24"/>
        </w:rPr>
        <w:t xml:space="preserve"> in the main, assuming a common reception and understanding of statements and terms.  Des</w:t>
      </w:r>
      <w:r w:rsidR="00924E07" w:rsidRPr="009E7E59">
        <w:rPr>
          <w:rFonts w:ascii="Arial" w:hAnsi="Arial" w:cs="Arial"/>
          <w:sz w:val="24"/>
          <w:szCs w:val="24"/>
        </w:rPr>
        <w:t>pite a mixed-methods design,</w:t>
      </w:r>
      <w:r w:rsidR="006E4E50" w:rsidRPr="009E7E59">
        <w:rPr>
          <w:rFonts w:ascii="Arial" w:hAnsi="Arial" w:cs="Arial"/>
          <w:sz w:val="24"/>
          <w:szCs w:val="24"/>
        </w:rPr>
        <w:t xml:space="preserve"> the</w:t>
      </w:r>
      <w:r w:rsidR="00924E07" w:rsidRPr="009E7E59">
        <w:rPr>
          <w:rFonts w:ascii="Arial" w:hAnsi="Arial" w:cs="Arial"/>
          <w:sz w:val="24"/>
          <w:szCs w:val="24"/>
        </w:rPr>
        <w:t xml:space="preserve"> small number of interviews conducted provided </w:t>
      </w:r>
      <w:r w:rsidR="00AF4791" w:rsidRPr="009E7E59">
        <w:rPr>
          <w:rFonts w:ascii="Arial" w:hAnsi="Arial" w:cs="Arial"/>
          <w:sz w:val="24"/>
          <w:szCs w:val="24"/>
        </w:rPr>
        <w:t xml:space="preserve">only </w:t>
      </w:r>
      <w:r w:rsidR="00924E07" w:rsidRPr="009E7E59">
        <w:rPr>
          <w:rFonts w:ascii="Arial" w:hAnsi="Arial" w:cs="Arial"/>
          <w:sz w:val="24"/>
          <w:szCs w:val="24"/>
        </w:rPr>
        <w:t xml:space="preserve">limited opportunities for the independent verification of information </w:t>
      </w:r>
      <w:r w:rsidR="00FB423C" w:rsidRPr="009E7E59">
        <w:rPr>
          <w:rFonts w:ascii="Arial" w:hAnsi="Arial" w:cs="Arial"/>
          <w:sz w:val="24"/>
          <w:szCs w:val="24"/>
        </w:rPr>
        <w:t xml:space="preserve">relying instead on the </w:t>
      </w:r>
      <w:r w:rsidR="006E4E50" w:rsidRPr="009E7E59">
        <w:rPr>
          <w:rFonts w:ascii="Arial" w:hAnsi="Arial" w:cs="Arial"/>
          <w:sz w:val="24"/>
          <w:szCs w:val="24"/>
        </w:rPr>
        <w:t xml:space="preserve">retrospective attribution of meaning.  </w:t>
      </w:r>
      <w:r w:rsidR="007173E8" w:rsidRPr="009E7E59">
        <w:rPr>
          <w:rFonts w:ascii="Arial" w:hAnsi="Arial" w:cs="Arial"/>
          <w:sz w:val="24"/>
          <w:szCs w:val="24"/>
        </w:rPr>
        <w:t>T</w:t>
      </w:r>
      <w:r w:rsidR="00F110D3" w:rsidRPr="009E7E59">
        <w:rPr>
          <w:rFonts w:ascii="Arial" w:hAnsi="Arial" w:cs="Arial"/>
          <w:sz w:val="24"/>
          <w:szCs w:val="24"/>
        </w:rPr>
        <w:t xml:space="preserve">he </w:t>
      </w:r>
      <w:r w:rsidR="00802269" w:rsidRPr="009E7E59">
        <w:rPr>
          <w:rFonts w:ascii="Arial" w:hAnsi="Arial" w:cs="Arial"/>
          <w:sz w:val="24"/>
          <w:szCs w:val="24"/>
        </w:rPr>
        <w:t xml:space="preserve">influence </w:t>
      </w:r>
      <w:r w:rsidR="00B21011" w:rsidRPr="009E7E59">
        <w:rPr>
          <w:rFonts w:ascii="Arial" w:hAnsi="Arial" w:cs="Arial"/>
          <w:sz w:val="24"/>
          <w:szCs w:val="24"/>
        </w:rPr>
        <w:t xml:space="preserve">of academic boredom </w:t>
      </w:r>
      <w:r w:rsidR="00F110D3" w:rsidRPr="009E7E59">
        <w:rPr>
          <w:rFonts w:ascii="Arial" w:hAnsi="Arial" w:cs="Arial"/>
          <w:sz w:val="24"/>
          <w:szCs w:val="24"/>
        </w:rPr>
        <w:t>and approaches to lear</w:t>
      </w:r>
      <w:r w:rsidR="002D2CF0" w:rsidRPr="009E7E59">
        <w:rPr>
          <w:rFonts w:ascii="Arial" w:hAnsi="Arial" w:cs="Arial"/>
          <w:sz w:val="24"/>
          <w:szCs w:val="24"/>
        </w:rPr>
        <w:t>ning on</w:t>
      </w:r>
      <w:r w:rsidR="00E35BF9" w:rsidRPr="009E7E59">
        <w:rPr>
          <w:rFonts w:ascii="Arial" w:hAnsi="Arial" w:cs="Arial"/>
          <w:sz w:val="24"/>
          <w:szCs w:val="24"/>
        </w:rPr>
        <w:t xml:space="preserve"> overall performance used only </w:t>
      </w:r>
      <w:r w:rsidR="001460D0" w:rsidRPr="009E7E59">
        <w:rPr>
          <w:rFonts w:ascii="Arial" w:hAnsi="Arial" w:cs="Arial"/>
          <w:sz w:val="24"/>
          <w:szCs w:val="24"/>
        </w:rPr>
        <w:t>final</w:t>
      </w:r>
      <w:r w:rsidR="00E35BF9" w:rsidRPr="009E7E59">
        <w:rPr>
          <w:rFonts w:ascii="Arial" w:hAnsi="Arial" w:cs="Arial"/>
          <w:sz w:val="24"/>
          <w:szCs w:val="24"/>
        </w:rPr>
        <w:t>-year</w:t>
      </w:r>
      <w:r w:rsidR="001460D0" w:rsidRPr="009E7E59">
        <w:rPr>
          <w:rFonts w:ascii="Arial" w:hAnsi="Arial" w:cs="Arial"/>
          <w:sz w:val="24"/>
          <w:szCs w:val="24"/>
        </w:rPr>
        <w:t xml:space="preserve"> degree outcome as a single </w:t>
      </w:r>
      <w:r w:rsidR="00D005B5" w:rsidRPr="009E7E59">
        <w:rPr>
          <w:rFonts w:ascii="Arial" w:hAnsi="Arial" w:cs="Arial"/>
          <w:sz w:val="24"/>
          <w:szCs w:val="24"/>
        </w:rPr>
        <w:t xml:space="preserve">and summative </w:t>
      </w:r>
      <w:r w:rsidR="001460D0" w:rsidRPr="009E7E59">
        <w:rPr>
          <w:rFonts w:ascii="Arial" w:hAnsi="Arial" w:cs="Arial"/>
          <w:sz w:val="24"/>
          <w:szCs w:val="24"/>
        </w:rPr>
        <w:t>measure</w:t>
      </w:r>
      <w:r w:rsidR="00401AA3" w:rsidRPr="009E7E59">
        <w:rPr>
          <w:rFonts w:ascii="Arial" w:hAnsi="Arial" w:cs="Arial"/>
          <w:sz w:val="24"/>
          <w:szCs w:val="24"/>
        </w:rPr>
        <w:t xml:space="preserve"> and statement of achievement</w:t>
      </w:r>
      <w:r w:rsidR="00AF4791" w:rsidRPr="009E7E59">
        <w:rPr>
          <w:rFonts w:ascii="Arial" w:hAnsi="Arial" w:cs="Arial"/>
          <w:sz w:val="24"/>
          <w:szCs w:val="24"/>
        </w:rPr>
        <w:t xml:space="preserve">.  </w:t>
      </w:r>
      <w:r w:rsidR="00605772" w:rsidRPr="009E7E59">
        <w:rPr>
          <w:rFonts w:ascii="Arial" w:hAnsi="Arial" w:cs="Arial"/>
          <w:sz w:val="24"/>
          <w:szCs w:val="24"/>
        </w:rPr>
        <w:t>Pointing towards future research endeavours, l</w:t>
      </w:r>
      <w:r w:rsidR="001460D0" w:rsidRPr="009E7E59">
        <w:rPr>
          <w:rFonts w:ascii="Arial" w:hAnsi="Arial" w:cs="Arial"/>
          <w:sz w:val="24"/>
          <w:szCs w:val="24"/>
        </w:rPr>
        <w:t>ongitudinal</w:t>
      </w:r>
      <w:r w:rsidR="00802269" w:rsidRPr="009E7E59">
        <w:rPr>
          <w:rFonts w:ascii="Arial" w:hAnsi="Arial" w:cs="Arial"/>
          <w:sz w:val="24"/>
          <w:szCs w:val="24"/>
        </w:rPr>
        <w:t>, cross-sectional</w:t>
      </w:r>
      <w:r w:rsidR="001460D0" w:rsidRPr="009E7E59">
        <w:rPr>
          <w:rFonts w:ascii="Arial" w:hAnsi="Arial" w:cs="Arial"/>
          <w:sz w:val="24"/>
          <w:szCs w:val="24"/>
        </w:rPr>
        <w:t xml:space="preserve"> </w:t>
      </w:r>
      <w:r w:rsidR="00F24AA4" w:rsidRPr="009E7E59">
        <w:rPr>
          <w:rFonts w:ascii="Arial" w:hAnsi="Arial" w:cs="Arial"/>
          <w:sz w:val="24"/>
          <w:szCs w:val="24"/>
        </w:rPr>
        <w:lastRenderedPageBreak/>
        <w:t xml:space="preserve">and experimental </w:t>
      </w:r>
      <w:r w:rsidR="008D2BDE" w:rsidRPr="009E7E59">
        <w:rPr>
          <w:rFonts w:ascii="Arial" w:hAnsi="Arial" w:cs="Arial"/>
          <w:sz w:val="24"/>
          <w:szCs w:val="24"/>
        </w:rPr>
        <w:t>studies</w:t>
      </w:r>
      <w:r w:rsidR="00605772" w:rsidRPr="009E7E59">
        <w:rPr>
          <w:rFonts w:ascii="Arial" w:hAnsi="Arial" w:cs="Arial"/>
          <w:sz w:val="24"/>
          <w:szCs w:val="24"/>
        </w:rPr>
        <w:t xml:space="preserve"> would allow </w:t>
      </w:r>
      <w:r w:rsidR="007206C5" w:rsidRPr="009E7E59">
        <w:rPr>
          <w:rFonts w:ascii="Arial" w:hAnsi="Arial" w:cs="Arial"/>
          <w:sz w:val="24"/>
          <w:szCs w:val="24"/>
        </w:rPr>
        <w:t xml:space="preserve">the </w:t>
      </w:r>
      <w:r w:rsidR="006408DD" w:rsidRPr="009E7E59">
        <w:rPr>
          <w:rFonts w:ascii="Arial" w:hAnsi="Arial" w:cs="Arial"/>
          <w:sz w:val="24"/>
          <w:szCs w:val="24"/>
        </w:rPr>
        <w:t xml:space="preserve">anticipatory emotions </w:t>
      </w:r>
      <w:r w:rsidR="007206C5" w:rsidRPr="009E7E59">
        <w:rPr>
          <w:rFonts w:ascii="Arial" w:hAnsi="Arial" w:cs="Arial"/>
          <w:sz w:val="24"/>
          <w:szCs w:val="24"/>
        </w:rPr>
        <w:t xml:space="preserve">students experience </w:t>
      </w:r>
      <w:r w:rsidR="00AF4791" w:rsidRPr="009E7E59">
        <w:rPr>
          <w:rFonts w:ascii="Arial" w:hAnsi="Arial" w:cs="Arial"/>
          <w:sz w:val="24"/>
          <w:szCs w:val="24"/>
        </w:rPr>
        <w:t>ahead of specific</w:t>
      </w:r>
      <w:r w:rsidR="006408DD" w:rsidRPr="009E7E59">
        <w:rPr>
          <w:rFonts w:ascii="Arial" w:hAnsi="Arial" w:cs="Arial"/>
          <w:sz w:val="24"/>
          <w:szCs w:val="24"/>
        </w:rPr>
        <w:t xml:space="preserve"> </w:t>
      </w:r>
      <w:r w:rsidR="00605772" w:rsidRPr="009E7E59">
        <w:rPr>
          <w:rFonts w:ascii="Arial" w:hAnsi="Arial" w:cs="Arial"/>
          <w:sz w:val="24"/>
          <w:szCs w:val="24"/>
        </w:rPr>
        <w:t xml:space="preserve">learning </w:t>
      </w:r>
      <w:r w:rsidR="006408DD" w:rsidRPr="009E7E59">
        <w:rPr>
          <w:rFonts w:ascii="Arial" w:hAnsi="Arial" w:cs="Arial"/>
          <w:sz w:val="24"/>
          <w:szCs w:val="24"/>
        </w:rPr>
        <w:t>event</w:t>
      </w:r>
      <w:r w:rsidR="00AF4791" w:rsidRPr="009E7E59">
        <w:rPr>
          <w:rFonts w:ascii="Arial" w:hAnsi="Arial" w:cs="Arial"/>
          <w:sz w:val="24"/>
          <w:szCs w:val="24"/>
        </w:rPr>
        <w:t xml:space="preserve">s </w:t>
      </w:r>
      <w:r w:rsidR="007206C5" w:rsidRPr="009E7E59">
        <w:rPr>
          <w:rFonts w:ascii="Arial" w:hAnsi="Arial" w:cs="Arial"/>
          <w:sz w:val="24"/>
          <w:szCs w:val="24"/>
        </w:rPr>
        <w:t xml:space="preserve">and </w:t>
      </w:r>
      <w:r w:rsidR="006408DD" w:rsidRPr="009E7E59">
        <w:rPr>
          <w:rFonts w:ascii="Arial" w:hAnsi="Arial" w:cs="Arial"/>
          <w:sz w:val="24"/>
          <w:szCs w:val="24"/>
        </w:rPr>
        <w:t xml:space="preserve">the </w:t>
      </w:r>
      <w:r w:rsidR="00E1640E" w:rsidRPr="009E7E59">
        <w:rPr>
          <w:rFonts w:ascii="Arial" w:hAnsi="Arial" w:cs="Arial"/>
          <w:sz w:val="24"/>
          <w:szCs w:val="24"/>
        </w:rPr>
        <w:t xml:space="preserve">resultant </w:t>
      </w:r>
      <w:r w:rsidR="008D2BDE" w:rsidRPr="009E7E59">
        <w:rPr>
          <w:rFonts w:ascii="Arial" w:hAnsi="Arial" w:cs="Arial"/>
          <w:sz w:val="24"/>
          <w:szCs w:val="24"/>
        </w:rPr>
        <w:t>emotions which follow</w:t>
      </w:r>
      <w:r w:rsidR="00910889" w:rsidRPr="009E7E59">
        <w:rPr>
          <w:rFonts w:ascii="Arial" w:hAnsi="Arial" w:cs="Arial"/>
          <w:sz w:val="24"/>
          <w:szCs w:val="24"/>
        </w:rPr>
        <w:t xml:space="preserve"> </w:t>
      </w:r>
      <w:r w:rsidR="009F0C55" w:rsidRPr="009E7E59">
        <w:rPr>
          <w:rFonts w:ascii="Arial" w:hAnsi="Arial" w:cs="Arial"/>
          <w:sz w:val="24"/>
          <w:szCs w:val="24"/>
        </w:rPr>
        <w:t>to be brought into sharper focus</w:t>
      </w:r>
      <w:r w:rsidR="00910889" w:rsidRPr="009E7E59">
        <w:rPr>
          <w:rFonts w:ascii="Arial" w:hAnsi="Arial" w:cs="Arial"/>
          <w:sz w:val="24"/>
          <w:szCs w:val="24"/>
        </w:rPr>
        <w:t xml:space="preserve"> which</w:t>
      </w:r>
      <w:r w:rsidR="00A028FB" w:rsidRPr="009E7E59">
        <w:rPr>
          <w:rFonts w:ascii="Arial" w:hAnsi="Arial" w:cs="Arial"/>
          <w:sz w:val="24"/>
          <w:szCs w:val="24"/>
        </w:rPr>
        <w:t>,</w:t>
      </w:r>
      <w:r w:rsidR="008A5BE8" w:rsidRPr="009E7E59">
        <w:rPr>
          <w:rFonts w:ascii="Arial" w:hAnsi="Arial" w:cs="Arial"/>
          <w:sz w:val="24"/>
          <w:szCs w:val="24"/>
        </w:rPr>
        <w:t xml:space="preserve"> </w:t>
      </w:r>
      <w:r w:rsidR="00910889" w:rsidRPr="009E7E59">
        <w:rPr>
          <w:rFonts w:ascii="Arial" w:hAnsi="Arial" w:cs="Arial"/>
          <w:sz w:val="24"/>
          <w:szCs w:val="24"/>
        </w:rPr>
        <w:t xml:space="preserve">with </w:t>
      </w:r>
      <w:r w:rsidR="008A5BE8" w:rsidRPr="009E7E59">
        <w:rPr>
          <w:rFonts w:ascii="Arial" w:hAnsi="Arial" w:cs="Arial"/>
          <w:sz w:val="24"/>
          <w:szCs w:val="24"/>
        </w:rPr>
        <w:t xml:space="preserve">a detailed </w:t>
      </w:r>
      <w:r w:rsidR="00910889" w:rsidRPr="009E7E59">
        <w:rPr>
          <w:rFonts w:ascii="Arial" w:hAnsi="Arial" w:cs="Arial"/>
          <w:sz w:val="24"/>
          <w:szCs w:val="24"/>
        </w:rPr>
        <w:t xml:space="preserve">knowledge of </w:t>
      </w:r>
      <w:r w:rsidR="008A5BE8" w:rsidRPr="009E7E59">
        <w:rPr>
          <w:rFonts w:ascii="Arial" w:hAnsi="Arial" w:cs="Arial"/>
          <w:sz w:val="24"/>
          <w:szCs w:val="24"/>
        </w:rPr>
        <w:t xml:space="preserve">student </w:t>
      </w:r>
      <w:r w:rsidR="00E1640E" w:rsidRPr="009E7E59">
        <w:rPr>
          <w:rFonts w:ascii="Arial" w:hAnsi="Arial" w:cs="Arial"/>
          <w:sz w:val="24"/>
          <w:szCs w:val="24"/>
        </w:rPr>
        <w:t xml:space="preserve">study habits, </w:t>
      </w:r>
      <w:r w:rsidR="00910889" w:rsidRPr="009E7E59">
        <w:rPr>
          <w:rFonts w:ascii="Arial" w:hAnsi="Arial" w:cs="Arial"/>
          <w:sz w:val="24"/>
          <w:szCs w:val="24"/>
        </w:rPr>
        <w:t>skills</w:t>
      </w:r>
      <w:r w:rsidR="00E1640E" w:rsidRPr="009E7E59">
        <w:rPr>
          <w:rFonts w:ascii="Arial" w:hAnsi="Arial" w:cs="Arial"/>
          <w:sz w:val="24"/>
          <w:szCs w:val="24"/>
        </w:rPr>
        <w:t xml:space="preserve"> and approaches</w:t>
      </w:r>
      <w:r w:rsidR="00910889" w:rsidRPr="009E7E59">
        <w:rPr>
          <w:rFonts w:ascii="Arial" w:hAnsi="Arial" w:cs="Arial"/>
          <w:sz w:val="24"/>
          <w:szCs w:val="24"/>
        </w:rPr>
        <w:t>, will</w:t>
      </w:r>
      <w:r w:rsidR="009F0C55" w:rsidRPr="009E7E59">
        <w:rPr>
          <w:rFonts w:ascii="Arial" w:hAnsi="Arial" w:cs="Arial"/>
          <w:sz w:val="24"/>
          <w:szCs w:val="24"/>
        </w:rPr>
        <w:t xml:space="preserve"> illuminate and highlight more of </w:t>
      </w:r>
      <w:r w:rsidR="005D14DC" w:rsidRPr="009E7E59">
        <w:rPr>
          <w:rFonts w:ascii="Arial" w:hAnsi="Arial" w:cs="Arial"/>
          <w:sz w:val="24"/>
          <w:szCs w:val="24"/>
        </w:rPr>
        <w:t xml:space="preserve">the </w:t>
      </w:r>
      <w:r w:rsidR="00F315F9" w:rsidRPr="009E7E59">
        <w:rPr>
          <w:rFonts w:ascii="Arial" w:hAnsi="Arial" w:cs="Arial"/>
          <w:sz w:val="24"/>
          <w:szCs w:val="24"/>
        </w:rPr>
        <w:t>probabilistic</w:t>
      </w:r>
      <w:r w:rsidR="00AF4791" w:rsidRPr="009E7E59">
        <w:rPr>
          <w:rFonts w:ascii="Arial" w:hAnsi="Arial" w:cs="Arial"/>
          <w:sz w:val="24"/>
          <w:szCs w:val="24"/>
        </w:rPr>
        <w:t xml:space="preserve"> n</w:t>
      </w:r>
      <w:r w:rsidR="005D14DC" w:rsidRPr="009E7E59">
        <w:rPr>
          <w:rFonts w:ascii="Arial" w:hAnsi="Arial" w:cs="Arial"/>
          <w:sz w:val="24"/>
          <w:szCs w:val="24"/>
        </w:rPr>
        <w:t xml:space="preserve">ature </w:t>
      </w:r>
      <w:r w:rsidR="00D237CB" w:rsidRPr="009E7E59">
        <w:rPr>
          <w:rFonts w:ascii="Arial" w:hAnsi="Arial" w:cs="Arial"/>
          <w:sz w:val="24"/>
          <w:szCs w:val="24"/>
        </w:rPr>
        <w:t xml:space="preserve">of </w:t>
      </w:r>
      <w:r w:rsidR="00B35BB1" w:rsidRPr="009E7E59">
        <w:rPr>
          <w:rFonts w:ascii="Arial" w:hAnsi="Arial" w:cs="Arial"/>
          <w:sz w:val="24"/>
          <w:szCs w:val="24"/>
        </w:rPr>
        <w:t xml:space="preserve">these and </w:t>
      </w:r>
      <w:r w:rsidR="005D14DC" w:rsidRPr="009E7E59">
        <w:rPr>
          <w:rFonts w:ascii="Arial" w:hAnsi="Arial" w:cs="Arial"/>
          <w:sz w:val="24"/>
          <w:szCs w:val="24"/>
        </w:rPr>
        <w:t xml:space="preserve">other variables as </w:t>
      </w:r>
      <w:r w:rsidR="00B35BB1" w:rsidRPr="009E7E59">
        <w:rPr>
          <w:rFonts w:ascii="Arial" w:hAnsi="Arial" w:cs="Arial"/>
          <w:sz w:val="24"/>
          <w:szCs w:val="24"/>
        </w:rPr>
        <w:t xml:space="preserve">causal </w:t>
      </w:r>
      <w:r w:rsidR="00D237CB" w:rsidRPr="009E7E59">
        <w:rPr>
          <w:rFonts w:ascii="Arial" w:hAnsi="Arial" w:cs="Arial"/>
          <w:sz w:val="24"/>
          <w:szCs w:val="24"/>
        </w:rPr>
        <w:t>agent</w:t>
      </w:r>
      <w:r w:rsidR="005D14DC" w:rsidRPr="009E7E59">
        <w:rPr>
          <w:rFonts w:ascii="Arial" w:hAnsi="Arial" w:cs="Arial"/>
          <w:sz w:val="24"/>
          <w:szCs w:val="24"/>
        </w:rPr>
        <w:t>s</w:t>
      </w:r>
      <w:r w:rsidR="00AF4791" w:rsidRPr="009E7E59">
        <w:rPr>
          <w:rFonts w:ascii="Arial" w:hAnsi="Arial" w:cs="Arial"/>
          <w:sz w:val="24"/>
          <w:szCs w:val="24"/>
        </w:rPr>
        <w:t xml:space="preserve"> (e</w:t>
      </w:r>
      <w:r w:rsidR="0036441E" w:rsidRPr="009E7E59">
        <w:rPr>
          <w:rFonts w:ascii="Arial" w:hAnsi="Arial" w:cs="Arial"/>
          <w:sz w:val="24"/>
          <w:szCs w:val="24"/>
        </w:rPr>
        <w:t xml:space="preserve">.g. </w:t>
      </w:r>
      <w:r w:rsidR="00B35BB1" w:rsidRPr="009E7E59">
        <w:rPr>
          <w:rFonts w:ascii="Arial" w:hAnsi="Arial" w:cs="Arial"/>
          <w:sz w:val="24"/>
          <w:szCs w:val="24"/>
        </w:rPr>
        <w:t xml:space="preserve">influencing the </w:t>
      </w:r>
      <w:r w:rsidR="00637647" w:rsidRPr="009E7E59">
        <w:rPr>
          <w:rFonts w:ascii="Arial" w:hAnsi="Arial" w:cs="Arial"/>
          <w:sz w:val="24"/>
          <w:szCs w:val="24"/>
        </w:rPr>
        <w:t xml:space="preserve">nature and direction of </w:t>
      </w:r>
      <w:r w:rsidR="00111F17" w:rsidRPr="009E7E59">
        <w:rPr>
          <w:rFonts w:ascii="Arial" w:hAnsi="Arial" w:cs="Arial"/>
          <w:sz w:val="24"/>
          <w:szCs w:val="24"/>
        </w:rPr>
        <w:t xml:space="preserve">performance </w:t>
      </w:r>
      <w:r w:rsidR="00E1640E" w:rsidRPr="009E7E59">
        <w:rPr>
          <w:rFonts w:ascii="Arial" w:hAnsi="Arial" w:cs="Arial"/>
          <w:sz w:val="24"/>
          <w:szCs w:val="24"/>
        </w:rPr>
        <w:t xml:space="preserve">indicators and achievement </w:t>
      </w:r>
      <w:r w:rsidR="0036441E" w:rsidRPr="009E7E59">
        <w:rPr>
          <w:rFonts w:ascii="Arial" w:hAnsi="Arial" w:cs="Arial"/>
          <w:sz w:val="24"/>
          <w:szCs w:val="24"/>
        </w:rPr>
        <w:t>direct</w:t>
      </w:r>
      <w:r w:rsidR="008A5BE8" w:rsidRPr="009E7E59">
        <w:rPr>
          <w:rFonts w:ascii="Arial" w:hAnsi="Arial" w:cs="Arial"/>
          <w:sz w:val="24"/>
          <w:szCs w:val="24"/>
        </w:rPr>
        <w:t>ly</w:t>
      </w:r>
      <w:r w:rsidR="0036441E" w:rsidRPr="009E7E59">
        <w:rPr>
          <w:rFonts w:ascii="Arial" w:hAnsi="Arial" w:cs="Arial"/>
          <w:sz w:val="24"/>
          <w:szCs w:val="24"/>
        </w:rPr>
        <w:t>, indirect</w:t>
      </w:r>
      <w:r w:rsidR="008A5BE8" w:rsidRPr="009E7E59">
        <w:rPr>
          <w:rFonts w:ascii="Arial" w:hAnsi="Arial" w:cs="Arial"/>
          <w:sz w:val="24"/>
          <w:szCs w:val="24"/>
        </w:rPr>
        <w:t>ly</w:t>
      </w:r>
      <w:r w:rsidR="0036441E" w:rsidRPr="009E7E59">
        <w:rPr>
          <w:rFonts w:ascii="Arial" w:hAnsi="Arial" w:cs="Arial"/>
          <w:sz w:val="24"/>
          <w:szCs w:val="24"/>
        </w:rPr>
        <w:t xml:space="preserve">, </w:t>
      </w:r>
      <w:r w:rsidR="00AF4791" w:rsidRPr="009E7E59">
        <w:rPr>
          <w:rFonts w:ascii="Arial" w:hAnsi="Arial" w:cs="Arial"/>
          <w:sz w:val="24"/>
          <w:szCs w:val="24"/>
        </w:rPr>
        <w:t>reciprocal</w:t>
      </w:r>
      <w:r w:rsidR="008A5BE8" w:rsidRPr="009E7E59">
        <w:rPr>
          <w:rFonts w:ascii="Arial" w:hAnsi="Arial" w:cs="Arial"/>
          <w:sz w:val="24"/>
          <w:szCs w:val="24"/>
        </w:rPr>
        <w:t>ly</w:t>
      </w:r>
      <w:r w:rsidR="00AF4791" w:rsidRPr="009E7E59">
        <w:rPr>
          <w:rFonts w:ascii="Arial" w:hAnsi="Arial" w:cs="Arial"/>
          <w:sz w:val="24"/>
          <w:szCs w:val="24"/>
        </w:rPr>
        <w:t xml:space="preserve"> or</w:t>
      </w:r>
      <w:r w:rsidR="00C30944" w:rsidRPr="009E7E59">
        <w:rPr>
          <w:rFonts w:ascii="Arial" w:hAnsi="Arial" w:cs="Arial"/>
          <w:sz w:val="24"/>
          <w:szCs w:val="24"/>
        </w:rPr>
        <w:t xml:space="preserve"> </w:t>
      </w:r>
      <w:r w:rsidR="0056448C" w:rsidRPr="009E7E59">
        <w:rPr>
          <w:rFonts w:ascii="Arial" w:hAnsi="Arial" w:cs="Arial"/>
          <w:sz w:val="24"/>
          <w:szCs w:val="24"/>
        </w:rPr>
        <w:t xml:space="preserve">in a </w:t>
      </w:r>
      <w:r w:rsidR="00C30944" w:rsidRPr="009E7E59">
        <w:rPr>
          <w:rFonts w:ascii="Arial" w:hAnsi="Arial" w:cs="Arial"/>
          <w:sz w:val="24"/>
          <w:szCs w:val="24"/>
        </w:rPr>
        <w:t>mutually reinforcing</w:t>
      </w:r>
      <w:r w:rsidR="0056448C" w:rsidRPr="009E7E59">
        <w:rPr>
          <w:rFonts w:ascii="Arial" w:hAnsi="Arial" w:cs="Arial"/>
          <w:sz w:val="24"/>
          <w:szCs w:val="24"/>
        </w:rPr>
        <w:t xml:space="preserve"> manner</w:t>
      </w:r>
      <w:r w:rsidR="00C30944" w:rsidRPr="009E7E59">
        <w:rPr>
          <w:rFonts w:ascii="Arial" w:hAnsi="Arial" w:cs="Arial"/>
          <w:sz w:val="24"/>
          <w:szCs w:val="24"/>
        </w:rPr>
        <w:t>)</w:t>
      </w:r>
      <w:r w:rsidR="001460D0" w:rsidRPr="009E7E59">
        <w:rPr>
          <w:rFonts w:ascii="Arial" w:hAnsi="Arial" w:cs="Arial"/>
          <w:sz w:val="24"/>
          <w:szCs w:val="24"/>
        </w:rPr>
        <w:t xml:space="preserve">.  </w:t>
      </w:r>
    </w:p>
    <w:p w:rsidR="007C6B31" w:rsidRPr="009E7E59" w:rsidRDefault="007C6B31" w:rsidP="007C6B31">
      <w:pPr>
        <w:spacing w:after="0" w:line="360" w:lineRule="auto"/>
        <w:jc w:val="both"/>
        <w:rPr>
          <w:rFonts w:ascii="Arial" w:hAnsi="Arial" w:cs="Arial"/>
          <w:b/>
          <w:sz w:val="24"/>
          <w:szCs w:val="24"/>
        </w:rPr>
      </w:pPr>
    </w:p>
    <w:p w:rsidR="008751EB" w:rsidRPr="009E7E59" w:rsidRDefault="008751EB" w:rsidP="007C6B31">
      <w:pPr>
        <w:spacing w:after="0" w:line="360" w:lineRule="auto"/>
        <w:jc w:val="both"/>
        <w:rPr>
          <w:rFonts w:ascii="Arial" w:hAnsi="Arial" w:cs="Arial"/>
          <w:b/>
          <w:sz w:val="24"/>
          <w:szCs w:val="24"/>
        </w:rPr>
      </w:pPr>
      <w:r w:rsidRPr="009E7E59">
        <w:rPr>
          <w:rFonts w:ascii="Arial" w:hAnsi="Arial" w:cs="Arial"/>
          <w:b/>
          <w:sz w:val="24"/>
          <w:szCs w:val="24"/>
        </w:rPr>
        <w:t>Conclusions</w:t>
      </w:r>
    </w:p>
    <w:p w:rsidR="004931A3" w:rsidRPr="009E7E59" w:rsidRDefault="004931A3" w:rsidP="007C6B31">
      <w:pPr>
        <w:spacing w:after="0" w:line="360" w:lineRule="auto"/>
        <w:jc w:val="both"/>
        <w:rPr>
          <w:rFonts w:ascii="Arial" w:hAnsi="Arial" w:cs="Arial"/>
          <w:sz w:val="24"/>
          <w:szCs w:val="24"/>
        </w:rPr>
      </w:pPr>
    </w:p>
    <w:p w:rsidR="00E071A8" w:rsidRPr="009E7E59" w:rsidRDefault="00884125" w:rsidP="007C6B31">
      <w:pPr>
        <w:spacing w:after="0" w:line="360" w:lineRule="auto"/>
        <w:jc w:val="both"/>
        <w:rPr>
          <w:rFonts w:ascii="Arial" w:hAnsi="Arial" w:cs="Arial"/>
          <w:sz w:val="24"/>
          <w:szCs w:val="24"/>
        </w:rPr>
      </w:pPr>
      <w:r w:rsidRPr="009E7E59">
        <w:rPr>
          <w:rFonts w:ascii="Arial" w:hAnsi="Arial" w:cs="Arial"/>
          <w:sz w:val="24"/>
          <w:szCs w:val="24"/>
        </w:rPr>
        <w:t>Given the</w:t>
      </w:r>
      <w:r w:rsidR="00ED57F3" w:rsidRPr="009E7E59">
        <w:rPr>
          <w:rFonts w:ascii="Arial" w:hAnsi="Arial" w:cs="Arial"/>
          <w:sz w:val="24"/>
          <w:szCs w:val="24"/>
        </w:rPr>
        <w:t xml:space="preserve"> emergence </w:t>
      </w:r>
      <w:r w:rsidRPr="009E7E59">
        <w:rPr>
          <w:rFonts w:ascii="Arial" w:hAnsi="Arial" w:cs="Arial"/>
          <w:sz w:val="24"/>
          <w:szCs w:val="24"/>
        </w:rPr>
        <w:t xml:space="preserve">of academic boredom </w:t>
      </w:r>
      <w:r w:rsidR="00ED57F3" w:rsidRPr="009E7E59">
        <w:rPr>
          <w:rFonts w:ascii="Arial" w:hAnsi="Arial" w:cs="Arial"/>
          <w:sz w:val="24"/>
          <w:szCs w:val="24"/>
        </w:rPr>
        <w:t>on</w:t>
      </w:r>
      <w:r w:rsidRPr="009E7E59">
        <w:rPr>
          <w:rFonts w:ascii="Arial" w:hAnsi="Arial" w:cs="Arial"/>
          <w:sz w:val="24"/>
          <w:szCs w:val="24"/>
        </w:rPr>
        <w:t>to</w:t>
      </w:r>
      <w:r w:rsidR="00ED57F3" w:rsidRPr="009E7E59">
        <w:rPr>
          <w:rFonts w:ascii="Arial" w:hAnsi="Arial" w:cs="Arial"/>
          <w:sz w:val="24"/>
          <w:szCs w:val="24"/>
        </w:rPr>
        <w:t xml:space="preserve"> the international stage only recently, the work presented </w:t>
      </w:r>
      <w:r w:rsidRPr="009E7E59">
        <w:rPr>
          <w:rFonts w:ascii="Arial" w:hAnsi="Arial" w:cs="Arial"/>
          <w:sz w:val="24"/>
          <w:szCs w:val="24"/>
        </w:rPr>
        <w:t xml:space="preserve">here </w:t>
      </w:r>
      <w:r w:rsidR="00ED57F3" w:rsidRPr="009E7E59">
        <w:rPr>
          <w:rFonts w:ascii="Arial" w:hAnsi="Arial" w:cs="Arial"/>
          <w:sz w:val="24"/>
          <w:szCs w:val="24"/>
        </w:rPr>
        <w:t xml:space="preserve">arguably </w:t>
      </w:r>
      <w:r w:rsidR="00646CB7" w:rsidRPr="009E7E59">
        <w:rPr>
          <w:rFonts w:ascii="Arial" w:hAnsi="Arial" w:cs="Arial"/>
          <w:sz w:val="24"/>
          <w:szCs w:val="24"/>
        </w:rPr>
        <w:t>makes an important empirical and</w:t>
      </w:r>
      <w:r w:rsidR="004931A3" w:rsidRPr="009E7E59">
        <w:rPr>
          <w:rFonts w:ascii="Arial" w:hAnsi="Arial" w:cs="Arial"/>
          <w:sz w:val="24"/>
          <w:szCs w:val="24"/>
        </w:rPr>
        <w:t xml:space="preserve"> methodological contribution to a </w:t>
      </w:r>
      <w:r w:rsidR="003C7794" w:rsidRPr="009E7E59">
        <w:rPr>
          <w:rFonts w:ascii="Arial" w:hAnsi="Arial" w:cs="Arial"/>
          <w:sz w:val="24"/>
          <w:szCs w:val="24"/>
        </w:rPr>
        <w:t>surprisingly neglected and underdeveloped field of higher education res</w:t>
      </w:r>
      <w:r w:rsidR="0084708D" w:rsidRPr="009E7E59">
        <w:rPr>
          <w:rFonts w:ascii="Arial" w:hAnsi="Arial" w:cs="Arial"/>
          <w:sz w:val="24"/>
          <w:szCs w:val="24"/>
        </w:rPr>
        <w:t>earch</w:t>
      </w:r>
      <w:r w:rsidR="00FC20B9" w:rsidRPr="009E7E59">
        <w:rPr>
          <w:rFonts w:ascii="Arial" w:hAnsi="Arial" w:cs="Arial"/>
          <w:sz w:val="24"/>
          <w:szCs w:val="24"/>
        </w:rPr>
        <w:t xml:space="preserve"> in the UK</w:t>
      </w:r>
      <w:r w:rsidR="00084A4A" w:rsidRPr="009E7E59">
        <w:rPr>
          <w:rFonts w:ascii="Arial" w:hAnsi="Arial" w:cs="Arial"/>
          <w:sz w:val="24"/>
          <w:szCs w:val="24"/>
        </w:rPr>
        <w:t xml:space="preserve">.  It also resonates strongly with </w:t>
      </w:r>
      <w:r w:rsidR="00E07E10" w:rsidRPr="009E7E59">
        <w:rPr>
          <w:rFonts w:ascii="Arial" w:hAnsi="Arial" w:cs="Arial"/>
          <w:sz w:val="24"/>
          <w:szCs w:val="24"/>
        </w:rPr>
        <w:t xml:space="preserve">and addresses </w:t>
      </w:r>
      <w:r w:rsidR="00084A4A" w:rsidRPr="009E7E59">
        <w:rPr>
          <w:rFonts w:ascii="Arial" w:hAnsi="Arial" w:cs="Arial"/>
          <w:sz w:val="24"/>
          <w:szCs w:val="24"/>
        </w:rPr>
        <w:t xml:space="preserve">certain elements of the </w:t>
      </w:r>
      <w:r w:rsidR="00EF5556" w:rsidRPr="009E7E59">
        <w:rPr>
          <w:rFonts w:ascii="Arial" w:hAnsi="Arial" w:cs="Arial"/>
          <w:sz w:val="24"/>
          <w:szCs w:val="24"/>
        </w:rPr>
        <w:t xml:space="preserve">UK </w:t>
      </w:r>
      <w:r w:rsidR="00084A4A" w:rsidRPr="009E7E59">
        <w:rPr>
          <w:rFonts w:ascii="Arial" w:hAnsi="Arial" w:cs="Arial"/>
          <w:sz w:val="24"/>
          <w:szCs w:val="24"/>
        </w:rPr>
        <w:t>student engagement agenda</w:t>
      </w:r>
      <w:r w:rsidR="00FC20B9" w:rsidRPr="009E7E59">
        <w:rPr>
          <w:rFonts w:ascii="Arial" w:hAnsi="Arial" w:cs="Arial"/>
          <w:sz w:val="24"/>
          <w:szCs w:val="24"/>
        </w:rPr>
        <w:t xml:space="preserve"> (Trowler, 2010)</w:t>
      </w:r>
      <w:r w:rsidR="00084A4A" w:rsidRPr="009E7E59">
        <w:rPr>
          <w:rFonts w:ascii="Arial" w:hAnsi="Arial" w:cs="Arial"/>
          <w:sz w:val="24"/>
          <w:szCs w:val="24"/>
        </w:rPr>
        <w:t xml:space="preserve">.  </w:t>
      </w:r>
      <w:r w:rsidR="00640E19" w:rsidRPr="009E7E59">
        <w:rPr>
          <w:rFonts w:ascii="Arial" w:hAnsi="Arial" w:cs="Arial"/>
          <w:sz w:val="24"/>
          <w:szCs w:val="24"/>
        </w:rPr>
        <w:t xml:space="preserve">With </w:t>
      </w:r>
      <w:r w:rsidR="00B25A9F" w:rsidRPr="009E7E59">
        <w:rPr>
          <w:rFonts w:ascii="Arial" w:hAnsi="Arial" w:cs="Arial"/>
          <w:sz w:val="24"/>
          <w:szCs w:val="24"/>
        </w:rPr>
        <w:t xml:space="preserve">specific </w:t>
      </w:r>
      <w:r w:rsidR="00640E19" w:rsidRPr="009E7E59">
        <w:rPr>
          <w:rFonts w:ascii="Arial" w:hAnsi="Arial" w:cs="Arial"/>
          <w:sz w:val="24"/>
          <w:szCs w:val="24"/>
        </w:rPr>
        <w:t xml:space="preserve">reference to achievement-related emotions like boredom, </w:t>
      </w:r>
      <w:r w:rsidR="001F5F1D" w:rsidRPr="009E7E59">
        <w:rPr>
          <w:rFonts w:ascii="Arial" w:hAnsi="Arial" w:cs="Arial"/>
          <w:sz w:val="24"/>
          <w:szCs w:val="24"/>
        </w:rPr>
        <w:t>for example</w:t>
      </w:r>
      <w:r w:rsidR="002348B0" w:rsidRPr="009E7E59">
        <w:rPr>
          <w:rFonts w:ascii="Arial" w:hAnsi="Arial" w:cs="Arial"/>
          <w:sz w:val="24"/>
          <w:szCs w:val="24"/>
        </w:rPr>
        <w:t>, Pekrun (2006: 333-334) offers the following insight</w:t>
      </w:r>
      <w:r w:rsidR="00084A4A" w:rsidRPr="009E7E59">
        <w:rPr>
          <w:rFonts w:ascii="Arial" w:hAnsi="Arial" w:cs="Arial"/>
          <w:sz w:val="24"/>
          <w:szCs w:val="24"/>
        </w:rPr>
        <w:t xml:space="preserve">:   </w:t>
      </w:r>
      <w:r w:rsidR="004931A3" w:rsidRPr="009E7E59">
        <w:rPr>
          <w:rFonts w:ascii="Arial" w:hAnsi="Arial" w:cs="Arial"/>
          <w:sz w:val="24"/>
          <w:szCs w:val="24"/>
        </w:rPr>
        <w:t xml:space="preserve"> </w:t>
      </w:r>
    </w:p>
    <w:p w:rsidR="00E071A8" w:rsidRPr="009E7E59" w:rsidRDefault="00E071A8" w:rsidP="007C6B31">
      <w:pPr>
        <w:spacing w:after="0" w:line="360" w:lineRule="auto"/>
        <w:jc w:val="both"/>
        <w:rPr>
          <w:rFonts w:ascii="Arial" w:hAnsi="Arial" w:cs="Arial"/>
          <w:sz w:val="24"/>
          <w:szCs w:val="24"/>
        </w:rPr>
      </w:pPr>
    </w:p>
    <w:p w:rsidR="00E071A8" w:rsidRPr="009E7E59" w:rsidRDefault="00E071A8" w:rsidP="00E071A8">
      <w:pPr>
        <w:spacing w:after="0"/>
        <w:ind w:left="720"/>
        <w:jc w:val="both"/>
        <w:rPr>
          <w:rFonts w:ascii="Arial" w:hAnsi="Arial" w:cs="Arial"/>
          <w:sz w:val="24"/>
          <w:szCs w:val="24"/>
        </w:rPr>
      </w:pPr>
      <w:r w:rsidRPr="009E7E59">
        <w:rPr>
          <w:rFonts w:ascii="Arial" w:hAnsi="Arial" w:cs="Arial"/>
          <w:i/>
          <w:sz w:val="24"/>
          <w:szCs w:val="24"/>
        </w:rPr>
        <w:t>‘Emotions are of primary educational importance</w:t>
      </w:r>
      <w:r w:rsidR="00BA4462" w:rsidRPr="009E7E59">
        <w:rPr>
          <w:rFonts w:ascii="Arial" w:hAnsi="Arial" w:cs="Arial"/>
          <w:i/>
          <w:sz w:val="24"/>
          <w:szCs w:val="24"/>
        </w:rPr>
        <w:t xml:space="preserve"> for two reasons.  First … </w:t>
      </w:r>
      <w:r w:rsidRPr="009E7E59">
        <w:rPr>
          <w:rFonts w:ascii="Arial" w:hAnsi="Arial" w:cs="Arial"/>
          <w:i/>
          <w:sz w:val="24"/>
          <w:szCs w:val="24"/>
        </w:rPr>
        <w:t>emotions can affect students’ interest, engagement, achievement and personality development, as well as the social climate in classrooms and educational institutions …  Second … emotions are central to psychological health and well-being, implying that they should be regarded as important educational outcomes in themselves, independent of their functional relevance.’</w:t>
      </w:r>
    </w:p>
    <w:p w:rsidR="00E071A8" w:rsidRPr="009E7E59" w:rsidRDefault="00E071A8" w:rsidP="007C6B31">
      <w:pPr>
        <w:spacing w:after="0" w:line="360" w:lineRule="auto"/>
        <w:jc w:val="both"/>
        <w:rPr>
          <w:rFonts w:ascii="Arial" w:hAnsi="Arial" w:cs="Arial"/>
          <w:sz w:val="24"/>
          <w:szCs w:val="24"/>
        </w:rPr>
      </w:pPr>
    </w:p>
    <w:p w:rsidR="001F5F1D" w:rsidRPr="009E7E59" w:rsidRDefault="00A767AA" w:rsidP="007C6B31">
      <w:pPr>
        <w:spacing w:after="0" w:line="360" w:lineRule="auto"/>
        <w:jc w:val="both"/>
        <w:rPr>
          <w:rFonts w:ascii="Arial" w:hAnsi="Arial" w:cs="Arial"/>
          <w:sz w:val="24"/>
          <w:szCs w:val="24"/>
        </w:rPr>
      </w:pPr>
      <w:r w:rsidRPr="009E7E59">
        <w:rPr>
          <w:rFonts w:ascii="Arial" w:hAnsi="Arial" w:cs="Arial"/>
          <w:sz w:val="24"/>
          <w:szCs w:val="24"/>
        </w:rPr>
        <w:lastRenderedPageBreak/>
        <w:t xml:space="preserve">While acknowledging </w:t>
      </w:r>
      <w:r w:rsidR="001B642C" w:rsidRPr="009E7E59">
        <w:rPr>
          <w:rFonts w:ascii="Arial" w:hAnsi="Arial" w:cs="Arial"/>
          <w:sz w:val="24"/>
          <w:szCs w:val="24"/>
        </w:rPr>
        <w:t>the</w:t>
      </w:r>
      <w:r w:rsidRPr="009E7E59">
        <w:rPr>
          <w:rFonts w:ascii="Arial" w:hAnsi="Arial" w:cs="Arial"/>
          <w:sz w:val="24"/>
          <w:szCs w:val="24"/>
        </w:rPr>
        <w:t xml:space="preserve"> limitations</w:t>
      </w:r>
      <w:r w:rsidR="001B642C" w:rsidRPr="009E7E59">
        <w:rPr>
          <w:rFonts w:ascii="Arial" w:hAnsi="Arial" w:cs="Arial"/>
          <w:sz w:val="24"/>
          <w:szCs w:val="24"/>
        </w:rPr>
        <w:t xml:space="preserve"> of</w:t>
      </w:r>
      <w:r w:rsidR="001F5F1D" w:rsidRPr="009E7E59">
        <w:rPr>
          <w:rFonts w:ascii="Arial" w:hAnsi="Arial" w:cs="Arial"/>
          <w:sz w:val="24"/>
          <w:szCs w:val="24"/>
        </w:rPr>
        <w:t xml:space="preserve"> our work and its</w:t>
      </w:r>
      <w:r w:rsidR="005C1F80" w:rsidRPr="009E7E59">
        <w:rPr>
          <w:rFonts w:ascii="Arial" w:hAnsi="Arial" w:cs="Arial"/>
          <w:sz w:val="24"/>
          <w:szCs w:val="24"/>
        </w:rPr>
        <w:t xml:space="preserve"> interpretation</w:t>
      </w:r>
      <w:r w:rsidRPr="009E7E59">
        <w:rPr>
          <w:rFonts w:ascii="Arial" w:hAnsi="Arial" w:cs="Arial"/>
          <w:sz w:val="24"/>
          <w:szCs w:val="24"/>
        </w:rPr>
        <w:t>, evidence in</w:t>
      </w:r>
      <w:r w:rsidR="00F5203C" w:rsidRPr="009E7E59">
        <w:rPr>
          <w:rFonts w:ascii="Arial" w:hAnsi="Arial" w:cs="Arial"/>
          <w:sz w:val="24"/>
          <w:szCs w:val="24"/>
        </w:rPr>
        <w:t xml:space="preserve"> </w:t>
      </w:r>
      <w:r w:rsidRPr="009E7E59">
        <w:rPr>
          <w:rFonts w:ascii="Arial" w:hAnsi="Arial" w:cs="Arial"/>
          <w:sz w:val="24"/>
          <w:szCs w:val="24"/>
        </w:rPr>
        <w:t>both the quantitative and qualitative data</w:t>
      </w:r>
      <w:r w:rsidR="001B642C" w:rsidRPr="009E7E59">
        <w:rPr>
          <w:rFonts w:ascii="Arial" w:hAnsi="Arial" w:cs="Arial"/>
          <w:sz w:val="24"/>
          <w:szCs w:val="24"/>
        </w:rPr>
        <w:t xml:space="preserve"> presented</w:t>
      </w:r>
      <w:r w:rsidR="001F5F1D" w:rsidRPr="009E7E59">
        <w:rPr>
          <w:rFonts w:ascii="Arial" w:hAnsi="Arial" w:cs="Arial"/>
          <w:sz w:val="24"/>
          <w:szCs w:val="24"/>
        </w:rPr>
        <w:t xml:space="preserve"> extends our </w:t>
      </w:r>
      <w:r w:rsidR="00EF5556" w:rsidRPr="009E7E59">
        <w:rPr>
          <w:rFonts w:ascii="Arial" w:hAnsi="Arial" w:cs="Arial"/>
          <w:sz w:val="24"/>
          <w:szCs w:val="24"/>
        </w:rPr>
        <w:t xml:space="preserve">knowledge and understanding </w:t>
      </w:r>
      <w:r w:rsidRPr="009E7E59">
        <w:rPr>
          <w:rFonts w:ascii="Arial" w:hAnsi="Arial" w:cs="Arial"/>
          <w:sz w:val="24"/>
          <w:szCs w:val="24"/>
        </w:rPr>
        <w:t xml:space="preserve">not only </w:t>
      </w:r>
      <w:r w:rsidR="00EF5556" w:rsidRPr="009E7E59">
        <w:rPr>
          <w:rFonts w:ascii="Arial" w:hAnsi="Arial" w:cs="Arial"/>
          <w:sz w:val="24"/>
          <w:szCs w:val="24"/>
        </w:rPr>
        <w:t>of wh</w:t>
      </w:r>
      <w:r w:rsidR="001F5F1D" w:rsidRPr="009E7E59">
        <w:rPr>
          <w:rFonts w:ascii="Arial" w:hAnsi="Arial" w:cs="Arial"/>
          <w:sz w:val="24"/>
          <w:szCs w:val="24"/>
        </w:rPr>
        <w:t>ere, when,</w:t>
      </w:r>
      <w:r w:rsidR="00F5203C" w:rsidRPr="009E7E59">
        <w:rPr>
          <w:rFonts w:ascii="Arial" w:hAnsi="Arial" w:cs="Arial"/>
          <w:sz w:val="24"/>
          <w:szCs w:val="24"/>
        </w:rPr>
        <w:t xml:space="preserve"> how </w:t>
      </w:r>
      <w:r w:rsidR="001F5F1D" w:rsidRPr="009E7E59">
        <w:rPr>
          <w:rFonts w:ascii="Arial" w:hAnsi="Arial" w:cs="Arial"/>
          <w:sz w:val="24"/>
          <w:szCs w:val="24"/>
        </w:rPr>
        <w:t xml:space="preserve">and why </w:t>
      </w:r>
      <w:r w:rsidRPr="009E7E59">
        <w:rPr>
          <w:rFonts w:ascii="Arial" w:hAnsi="Arial" w:cs="Arial"/>
          <w:sz w:val="24"/>
          <w:szCs w:val="24"/>
        </w:rPr>
        <w:t xml:space="preserve">academic boredom arises but </w:t>
      </w:r>
      <w:r w:rsidR="006D473B" w:rsidRPr="009E7E59">
        <w:rPr>
          <w:rFonts w:ascii="Arial" w:hAnsi="Arial" w:cs="Arial"/>
          <w:sz w:val="24"/>
          <w:szCs w:val="24"/>
        </w:rPr>
        <w:t>something</w:t>
      </w:r>
      <w:r w:rsidR="001F5F1D" w:rsidRPr="009E7E59">
        <w:rPr>
          <w:rFonts w:ascii="Arial" w:hAnsi="Arial" w:cs="Arial"/>
          <w:sz w:val="24"/>
          <w:szCs w:val="24"/>
        </w:rPr>
        <w:t xml:space="preserve"> </w:t>
      </w:r>
      <w:r w:rsidRPr="009E7E59">
        <w:rPr>
          <w:rFonts w:ascii="Arial" w:hAnsi="Arial" w:cs="Arial"/>
          <w:sz w:val="24"/>
          <w:szCs w:val="24"/>
        </w:rPr>
        <w:t xml:space="preserve">of its </w:t>
      </w:r>
      <w:r w:rsidR="00FC20B9" w:rsidRPr="009E7E59">
        <w:rPr>
          <w:rFonts w:ascii="Arial" w:hAnsi="Arial" w:cs="Arial"/>
          <w:sz w:val="24"/>
          <w:szCs w:val="24"/>
        </w:rPr>
        <w:t xml:space="preserve">influence and </w:t>
      </w:r>
      <w:r w:rsidRPr="009E7E59">
        <w:rPr>
          <w:rFonts w:ascii="Arial" w:hAnsi="Arial" w:cs="Arial"/>
          <w:sz w:val="24"/>
          <w:szCs w:val="24"/>
        </w:rPr>
        <w:t>consequences</w:t>
      </w:r>
      <w:r w:rsidR="00EF5556" w:rsidRPr="009E7E59">
        <w:rPr>
          <w:rFonts w:ascii="Arial" w:hAnsi="Arial" w:cs="Arial"/>
          <w:sz w:val="24"/>
          <w:szCs w:val="24"/>
        </w:rPr>
        <w:t xml:space="preserve">, providing valuable clues for how to mitigate against </w:t>
      </w:r>
      <w:r w:rsidR="001F5F1D" w:rsidRPr="009E7E59">
        <w:rPr>
          <w:rFonts w:ascii="Arial" w:hAnsi="Arial" w:cs="Arial"/>
          <w:sz w:val="24"/>
          <w:szCs w:val="24"/>
        </w:rPr>
        <w:t xml:space="preserve">some of </w:t>
      </w:r>
      <w:r w:rsidR="00EF5556" w:rsidRPr="009E7E59">
        <w:rPr>
          <w:rFonts w:ascii="Arial" w:hAnsi="Arial" w:cs="Arial"/>
          <w:sz w:val="24"/>
          <w:szCs w:val="24"/>
        </w:rPr>
        <w:t>its more adverse and damaging effects.</w:t>
      </w:r>
      <w:r w:rsidR="006A3DB6" w:rsidRPr="009E7E59">
        <w:rPr>
          <w:rFonts w:ascii="Arial" w:hAnsi="Arial" w:cs="Arial"/>
          <w:sz w:val="24"/>
          <w:szCs w:val="24"/>
        </w:rPr>
        <w:t xml:space="preserve">  </w:t>
      </w:r>
      <w:r w:rsidR="007A4BB2" w:rsidRPr="009E7E59">
        <w:rPr>
          <w:rFonts w:ascii="Arial" w:hAnsi="Arial" w:cs="Arial"/>
          <w:sz w:val="24"/>
          <w:szCs w:val="24"/>
        </w:rPr>
        <w:t>I</w:t>
      </w:r>
      <w:r w:rsidR="00DF759F" w:rsidRPr="009E7E59">
        <w:rPr>
          <w:rFonts w:ascii="Arial" w:hAnsi="Arial" w:cs="Arial"/>
          <w:sz w:val="24"/>
          <w:szCs w:val="24"/>
        </w:rPr>
        <w:t xml:space="preserve">n terms of the various </w:t>
      </w:r>
      <w:r w:rsidR="00005404" w:rsidRPr="009E7E59">
        <w:rPr>
          <w:rFonts w:ascii="Arial" w:hAnsi="Arial" w:cs="Arial"/>
          <w:sz w:val="24"/>
          <w:szCs w:val="24"/>
        </w:rPr>
        <w:t>associations,</w:t>
      </w:r>
      <w:r w:rsidR="007A4BB2" w:rsidRPr="009E7E59">
        <w:rPr>
          <w:rFonts w:ascii="Arial" w:hAnsi="Arial" w:cs="Arial"/>
          <w:sz w:val="24"/>
          <w:szCs w:val="24"/>
        </w:rPr>
        <w:t xml:space="preserve"> correlations,</w:t>
      </w:r>
      <w:r w:rsidR="00DF759F" w:rsidRPr="009E7E59">
        <w:rPr>
          <w:rFonts w:ascii="Arial" w:hAnsi="Arial" w:cs="Arial"/>
          <w:sz w:val="24"/>
          <w:szCs w:val="24"/>
        </w:rPr>
        <w:t xml:space="preserve"> patterns</w:t>
      </w:r>
      <w:r w:rsidR="00B25A02" w:rsidRPr="009E7E59">
        <w:rPr>
          <w:rFonts w:ascii="Arial" w:hAnsi="Arial" w:cs="Arial"/>
          <w:sz w:val="24"/>
          <w:szCs w:val="24"/>
        </w:rPr>
        <w:t>, clusters</w:t>
      </w:r>
      <w:r w:rsidR="00DF759F" w:rsidRPr="009E7E59">
        <w:rPr>
          <w:rFonts w:ascii="Arial" w:hAnsi="Arial" w:cs="Arial"/>
          <w:sz w:val="24"/>
          <w:szCs w:val="24"/>
        </w:rPr>
        <w:t xml:space="preserve"> and trends</w:t>
      </w:r>
      <w:r w:rsidR="00646CB7" w:rsidRPr="009E7E59">
        <w:rPr>
          <w:rFonts w:ascii="Arial" w:hAnsi="Arial" w:cs="Arial"/>
          <w:sz w:val="24"/>
          <w:szCs w:val="24"/>
        </w:rPr>
        <w:t xml:space="preserve"> noted here</w:t>
      </w:r>
      <w:r w:rsidR="00DF759F" w:rsidRPr="009E7E59">
        <w:rPr>
          <w:rFonts w:ascii="Arial" w:hAnsi="Arial" w:cs="Arial"/>
          <w:sz w:val="24"/>
          <w:szCs w:val="24"/>
        </w:rPr>
        <w:t>,</w:t>
      </w:r>
      <w:r w:rsidR="00FC20B9" w:rsidRPr="009E7E59">
        <w:rPr>
          <w:rFonts w:ascii="Arial" w:hAnsi="Arial" w:cs="Arial"/>
          <w:sz w:val="24"/>
          <w:szCs w:val="24"/>
        </w:rPr>
        <w:t xml:space="preserve"> academic boredom and the approaches students adopt when studying and learning offer </w:t>
      </w:r>
      <w:r w:rsidR="00FB7269" w:rsidRPr="009E7E59">
        <w:rPr>
          <w:rFonts w:ascii="Arial" w:hAnsi="Arial" w:cs="Arial"/>
          <w:sz w:val="24"/>
          <w:szCs w:val="24"/>
        </w:rPr>
        <w:t>co</w:t>
      </w:r>
      <w:r w:rsidR="009B25ED" w:rsidRPr="009E7E59">
        <w:rPr>
          <w:rFonts w:ascii="Arial" w:hAnsi="Arial" w:cs="Arial"/>
          <w:sz w:val="24"/>
          <w:szCs w:val="24"/>
        </w:rPr>
        <w:t>nsiderable diagnostic and</w:t>
      </w:r>
      <w:r w:rsidR="00FB7269" w:rsidRPr="009E7E59">
        <w:rPr>
          <w:rFonts w:ascii="Arial" w:hAnsi="Arial" w:cs="Arial"/>
          <w:sz w:val="24"/>
          <w:szCs w:val="24"/>
        </w:rPr>
        <w:t xml:space="preserve"> predictive potential</w:t>
      </w:r>
      <w:r w:rsidR="00646CB7" w:rsidRPr="009E7E59">
        <w:rPr>
          <w:rFonts w:ascii="Arial" w:hAnsi="Arial" w:cs="Arial"/>
          <w:sz w:val="24"/>
          <w:szCs w:val="24"/>
        </w:rPr>
        <w:t xml:space="preserve"> when considered</w:t>
      </w:r>
      <w:r w:rsidR="00EE41F5" w:rsidRPr="009E7E59">
        <w:rPr>
          <w:rFonts w:ascii="Arial" w:hAnsi="Arial" w:cs="Arial"/>
          <w:sz w:val="24"/>
          <w:szCs w:val="24"/>
        </w:rPr>
        <w:t xml:space="preserve"> individually or</w:t>
      </w:r>
      <w:r w:rsidR="00646CB7" w:rsidRPr="009E7E59">
        <w:rPr>
          <w:rFonts w:ascii="Arial" w:hAnsi="Arial" w:cs="Arial"/>
          <w:sz w:val="24"/>
          <w:szCs w:val="24"/>
        </w:rPr>
        <w:t xml:space="preserve"> </w:t>
      </w:r>
      <w:r w:rsidR="00EE41F5" w:rsidRPr="009E7E59">
        <w:rPr>
          <w:rFonts w:ascii="Arial" w:hAnsi="Arial" w:cs="Arial"/>
          <w:sz w:val="24"/>
          <w:szCs w:val="24"/>
        </w:rPr>
        <w:t xml:space="preserve">used </w:t>
      </w:r>
      <w:r w:rsidR="00646CB7" w:rsidRPr="009E7E59">
        <w:rPr>
          <w:rFonts w:ascii="Arial" w:hAnsi="Arial" w:cs="Arial"/>
          <w:sz w:val="24"/>
          <w:szCs w:val="24"/>
        </w:rPr>
        <w:t>in combination</w:t>
      </w:r>
      <w:r w:rsidR="00FB7269" w:rsidRPr="009E7E59">
        <w:rPr>
          <w:rFonts w:ascii="Arial" w:hAnsi="Arial" w:cs="Arial"/>
          <w:sz w:val="24"/>
          <w:szCs w:val="24"/>
        </w:rPr>
        <w:t>.</w:t>
      </w:r>
      <w:r w:rsidR="00DD086E" w:rsidRPr="009E7E59">
        <w:rPr>
          <w:rFonts w:ascii="Arial" w:hAnsi="Arial" w:cs="Arial"/>
          <w:sz w:val="24"/>
          <w:szCs w:val="24"/>
        </w:rPr>
        <w:t xml:space="preserve">  </w:t>
      </w:r>
      <w:r w:rsidR="00FB7269" w:rsidRPr="009E7E59">
        <w:rPr>
          <w:rFonts w:ascii="Arial" w:hAnsi="Arial" w:cs="Arial"/>
          <w:sz w:val="24"/>
          <w:szCs w:val="24"/>
        </w:rPr>
        <w:t>How s</w:t>
      </w:r>
      <w:r w:rsidR="003C38CA" w:rsidRPr="009E7E59">
        <w:rPr>
          <w:rFonts w:ascii="Arial" w:hAnsi="Arial" w:cs="Arial"/>
          <w:sz w:val="24"/>
          <w:szCs w:val="24"/>
        </w:rPr>
        <w:t>tudents engage</w:t>
      </w:r>
      <w:r w:rsidR="00FB7269" w:rsidRPr="009E7E59">
        <w:rPr>
          <w:rFonts w:ascii="Arial" w:hAnsi="Arial" w:cs="Arial"/>
          <w:sz w:val="24"/>
          <w:szCs w:val="24"/>
        </w:rPr>
        <w:t xml:space="preserve"> </w:t>
      </w:r>
      <w:r w:rsidR="00B25A9F" w:rsidRPr="009E7E59">
        <w:rPr>
          <w:rFonts w:ascii="Arial" w:hAnsi="Arial" w:cs="Arial"/>
          <w:sz w:val="24"/>
          <w:szCs w:val="24"/>
        </w:rPr>
        <w:t xml:space="preserve">emotionally </w:t>
      </w:r>
      <w:r w:rsidR="00FB7269" w:rsidRPr="009E7E59">
        <w:rPr>
          <w:rFonts w:ascii="Arial" w:hAnsi="Arial" w:cs="Arial"/>
          <w:sz w:val="24"/>
          <w:szCs w:val="24"/>
        </w:rPr>
        <w:t xml:space="preserve">with the teaching-learning environment at university </w:t>
      </w:r>
      <w:r w:rsidR="0069657F" w:rsidRPr="009E7E59">
        <w:rPr>
          <w:rFonts w:ascii="Arial" w:hAnsi="Arial" w:cs="Arial"/>
          <w:sz w:val="24"/>
          <w:szCs w:val="24"/>
        </w:rPr>
        <w:t xml:space="preserve">and beyond </w:t>
      </w:r>
      <w:r w:rsidR="003C38CA" w:rsidRPr="009E7E59">
        <w:rPr>
          <w:rFonts w:ascii="Arial" w:hAnsi="Arial" w:cs="Arial"/>
          <w:sz w:val="24"/>
          <w:szCs w:val="24"/>
        </w:rPr>
        <w:t xml:space="preserve">certainly </w:t>
      </w:r>
      <w:r w:rsidR="00FB7269" w:rsidRPr="009E7E59">
        <w:rPr>
          <w:rFonts w:ascii="Arial" w:hAnsi="Arial" w:cs="Arial"/>
          <w:sz w:val="24"/>
          <w:szCs w:val="24"/>
        </w:rPr>
        <w:t xml:space="preserve">deserves </w:t>
      </w:r>
      <w:r w:rsidR="0069657F" w:rsidRPr="009E7E59">
        <w:rPr>
          <w:rFonts w:ascii="Arial" w:hAnsi="Arial" w:cs="Arial"/>
          <w:sz w:val="24"/>
          <w:szCs w:val="24"/>
        </w:rPr>
        <w:t>more</w:t>
      </w:r>
      <w:r w:rsidR="003C38CA" w:rsidRPr="009E7E59">
        <w:rPr>
          <w:rFonts w:ascii="Arial" w:hAnsi="Arial" w:cs="Arial"/>
          <w:sz w:val="24"/>
          <w:szCs w:val="24"/>
        </w:rPr>
        <w:t xml:space="preserve"> </w:t>
      </w:r>
      <w:r w:rsidR="00CD1AE9" w:rsidRPr="009E7E59">
        <w:rPr>
          <w:rFonts w:ascii="Arial" w:hAnsi="Arial" w:cs="Arial"/>
          <w:sz w:val="24"/>
          <w:szCs w:val="24"/>
        </w:rPr>
        <w:t>attention</w:t>
      </w:r>
      <w:r w:rsidR="006A079C" w:rsidRPr="009E7E59">
        <w:rPr>
          <w:rFonts w:ascii="Arial" w:hAnsi="Arial" w:cs="Arial"/>
          <w:sz w:val="24"/>
          <w:szCs w:val="24"/>
        </w:rPr>
        <w:t xml:space="preserve"> than</w:t>
      </w:r>
      <w:r w:rsidR="00CD1AE9" w:rsidRPr="009E7E59">
        <w:rPr>
          <w:rFonts w:ascii="Arial" w:hAnsi="Arial" w:cs="Arial"/>
          <w:sz w:val="24"/>
          <w:szCs w:val="24"/>
        </w:rPr>
        <w:t xml:space="preserve"> </w:t>
      </w:r>
      <w:r w:rsidR="003C38CA" w:rsidRPr="009E7E59">
        <w:rPr>
          <w:rFonts w:ascii="Arial" w:hAnsi="Arial" w:cs="Arial"/>
          <w:sz w:val="24"/>
          <w:szCs w:val="24"/>
        </w:rPr>
        <w:t xml:space="preserve">it </w:t>
      </w:r>
      <w:r w:rsidR="00884125" w:rsidRPr="009E7E59">
        <w:rPr>
          <w:rFonts w:ascii="Arial" w:hAnsi="Arial" w:cs="Arial"/>
          <w:sz w:val="24"/>
          <w:szCs w:val="24"/>
        </w:rPr>
        <w:t xml:space="preserve">currently </w:t>
      </w:r>
      <w:r w:rsidR="00CD1AE9" w:rsidRPr="009E7E59">
        <w:rPr>
          <w:rFonts w:ascii="Arial" w:hAnsi="Arial" w:cs="Arial"/>
          <w:sz w:val="24"/>
          <w:szCs w:val="24"/>
        </w:rPr>
        <w:t>receives.</w:t>
      </w:r>
      <w:r w:rsidR="00DD086E" w:rsidRPr="009E7E59">
        <w:rPr>
          <w:rFonts w:ascii="Arial" w:hAnsi="Arial" w:cs="Arial"/>
          <w:sz w:val="24"/>
          <w:szCs w:val="24"/>
        </w:rPr>
        <w:t xml:space="preserve">  With </w:t>
      </w:r>
      <w:r w:rsidR="00804A71" w:rsidRPr="009E7E59">
        <w:rPr>
          <w:rFonts w:ascii="Arial" w:hAnsi="Arial" w:cs="Arial"/>
          <w:sz w:val="24"/>
          <w:szCs w:val="24"/>
        </w:rPr>
        <w:t xml:space="preserve">many of </w:t>
      </w:r>
      <w:r w:rsidR="00DD086E" w:rsidRPr="009E7E59">
        <w:rPr>
          <w:rFonts w:ascii="Arial" w:hAnsi="Arial" w:cs="Arial"/>
          <w:sz w:val="24"/>
          <w:szCs w:val="24"/>
        </w:rPr>
        <w:t xml:space="preserve">the building blocks surrounding </w:t>
      </w:r>
      <w:r w:rsidR="00342AA5" w:rsidRPr="009E7E59">
        <w:rPr>
          <w:rFonts w:ascii="Arial" w:hAnsi="Arial" w:cs="Arial"/>
          <w:sz w:val="24"/>
          <w:szCs w:val="24"/>
        </w:rPr>
        <w:t xml:space="preserve">the study </w:t>
      </w:r>
      <w:r w:rsidR="00B25A02" w:rsidRPr="009E7E59">
        <w:rPr>
          <w:rFonts w:ascii="Arial" w:hAnsi="Arial" w:cs="Arial"/>
          <w:sz w:val="24"/>
          <w:szCs w:val="24"/>
        </w:rPr>
        <w:t xml:space="preserve">of </w:t>
      </w:r>
      <w:r w:rsidR="00DD086E" w:rsidRPr="009E7E59">
        <w:rPr>
          <w:rFonts w:ascii="Arial" w:hAnsi="Arial" w:cs="Arial"/>
          <w:sz w:val="24"/>
          <w:szCs w:val="24"/>
        </w:rPr>
        <w:t>academic boredom more firmly in place</w:t>
      </w:r>
      <w:r w:rsidR="00B25A02" w:rsidRPr="009E7E59">
        <w:rPr>
          <w:rFonts w:ascii="Arial" w:hAnsi="Arial" w:cs="Arial"/>
          <w:sz w:val="24"/>
          <w:szCs w:val="24"/>
        </w:rPr>
        <w:t xml:space="preserve"> than ever before</w:t>
      </w:r>
      <w:r w:rsidR="00DD086E" w:rsidRPr="009E7E59">
        <w:rPr>
          <w:rFonts w:ascii="Arial" w:hAnsi="Arial" w:cs="Arial"/>
          <w:sz w:val="24"/>
          <w:szCs w:val="24"/>
        </w:rPr>
        <w:t>,</w:t>
      </w:r>
      <w:r w:rsidR="00804A71" w:rsidRPr="009E7E59">
        <w:rPr>
          <w:rFonts w:ascii="Arial" w:hAnsi="Arial" w:cs="Arial"/>
          <w:sz w:val="24"/>
          <w:szCs w:val="24"/>
        </w:rPr>
        <w:t xml:space="preserve"> we would certainly </w:t>
      </w:r>
      <w:r w:rsidR="005E05B0" w:rsidRPr="009E7E59">
        <w:rPr>
          <w:rFonts w:ascii="Arial" w:hAnsi="Arial" w:cs="Arial"/>
          <w:sz w:val="24"/>
          <w:szCs w:val="24"/>
        </w:rPr>
        <w:t>anticipate</w:t>
      </w:r>
      <w:r w:rsidR="00804A71" w:rsidRPr="009E7E59">
        <w:rPr>
          <w:rFonts w:ascii="Arial" w:hAnsi="Arial" w:cs="Arial"/>
          <w:sz w:val="24"/>
          <w:szCs w:val="24"/>
        </w:rPr>
        <w:t xml:space="preserve"> </w:t>
      </w:r>
      <w:r w:rsidR="00886EA1" w:rsidRPr="009E7E59">
        <w:rPr>
          <w:rFonts w:ascii="Arial" w:hAnsi="Arial" w:cs="Arial"/>
          <w:sz w:val="24"/>
          <w:szCs w:val="24"/>
        </w:rPr>
        <w:t xml:space="preserve">future </w:t>
      </w:r>
      <w:r w:rsidR="00B25A02" w:rsidRPr="009E7E59">
        <w:rPr>
          <w:rFonts w:ascii="Arial" w:hAnsi="Arial" w:cs="Arial"/>
          <w:sz w:val="24"/>
          <w:szCs w:val="24"/>
        </w:rPr>
        <w:t>research</w:t>
      </w:r>
      <w:r w:rsidR="00342AA5" w:rsidRPr="009E7E59">
        <w:rPr>
          <w:rFonts w:ascii="Arial" w:hAnsi="Arial" w:cs="Arial"/>
          <w:sz w:val="24"/>
          <w:szCs w:val="24"/>
        </w:rPr>
        <w:t xml:space="preserve"> </w:t>
      </w:r>
      <w:r w:rsidR="005E05B0" w:rsidRPr="009E7E59">
        <w:rPr>
          <w:rFonts w:ascii="Arial" w:hAnsi="Arial" w:cs="Arial"/>
          <w:sz w:val="24"/>
          <w:szCs w:val="24"/>
        </w:rPr>
        <w:t xml:space="preserve">raising and testing some of the many hypotheses </w:t>
      </w:r>
      <w:r w:rsidR="004756B8" w:rsidRPr="009E7E59">
        <w:rPr>
          <w:rFonts w:ascii="Arial" w:hAnsi="Arial" w:cs="Arial"/>
          <w:sz w:val="24"/>
          <w:szCs w:val="24"/>
        </w:rPr>
        <w:t>yet</w:t>
      </w:r>
      <w:r w:rsidR="00BA4462" w:rsidRPr="009E7E59">
        <w:rPr>
          <w:rFonts w:ascii="Arial" w:hAnsi="Arial" w:cs="Arial"/>
          <w:sz w:val="24"/>
          <w:szCs w:val="24"/>
        </w:rPr>
        <w:t xml:space="preserve"> to be </w:t>
      </w:r>
      <w:r w:rsidR="005E28A3" w:rsidRPr="009E7E59">
        <w:rPr>
          <w:rFonts w:ascii="Arial" w:hAnsi="Arial" w:cs="Arial"/>
          <w:sz w:val="24"/>
          <w:szCs w:val="24"/>
        </w:rPr>
        <w:t xml:space="preserve">identified </w:t>
      </w:r>
      <w:r w:rsidR="00BA4462" w:rsidRPr="009E7E59">
        <w:rPr>
          <w:rFonts w:ascii="Arial" w:hAnsi="Arial" w:cs="Arial"/>
          <w:sz w:val="24"/>
          <w:szCs w:val="24"/>
        </w:rPr>
        <w:t>from its established theoretical framework</w:t>
      </w:r>
      <w:r w:rsidR="00804A71" w:rsidRPr="009E7E59">
        <w:rPr>
          <w:rFonts w:ascii="Arial" w:hAnsi="Arial" w:cs="Arial"/>
          <w:sz w:val="24"/>
          <w:szCs w:val="24"/>
        </w:rPr>
        <w:t xml:space="preserve">.  </w:t>
      </w:r>
      <w:r w:rsidR="00DD086E" w:rsidRPr="009E7E59">
        <w:rPr>
          <w:rFonts w:ascii="Arial" w:hAnsi="Arial" w:cs="Arial"/>
          <w:sz w:val="24"/>
          <w:szCs w:val="24"/>
        </w:rPr>
        <w:t xml:space="preserve">      </w:t>
      </w:r>
      <w:r w:rsidR="00CD1AE9" w:rsidRPr="009E7E59">
        <w:rPr>
          <w:rFonts w:ascii="Arial" w:hAnsi="Arial" w:cs="Arial"/>
          <w:sz w:val="24"/>
          <w:szCs w:val="24"/>
        </w:rPr>
        <w:t xml:space="preserve">  </w:t>
      </w:r>
    </w:p>
    <w:p w:rsidR="000B75D9" w:rsidRPr="009E7E59" w:rsidRDefault="000B75D9" w:rsidP="007C6B31">
      <w:pPr>
        <w:spacing w:after="0" w:line="360" w:lineRule="auto"/>
        <w:jc w:val="both"/>
        <w:rPr>
          <w:rFonts w:ascii="Arial" w:hAnsi="Arial" w:cs="Arial"/>
          <w:sz w:val="24"/>
          <w:szCs w:val="24"/>
        </w:rPr>
      </w:pPr>
    </w:p>
    <w:p w:rsidR="007C6B31" w:rsidRPr="009E7E59" w:rsidRDefault="00831E3D" w:rsidP="007C6B31">
      <w:pPr>
        <w:spacing w:after="0" w:line="360" w:lineRule="auto"/>
        <w:jc w:val="both"/>
        <w:rPr>
          <w:rFonts w:ascii="Arial" w:hAnsi="Arial" w:cs="Arial"/>
          <w:sz w:val="24"/>
          <w:szCs w:val="24"/>
        </w:rPr>
      </w:pPr>
      <w:r w:rsidRPr="009E7E59">
        <w:rPr>
          <w:rFonts w:ascii="Arial" w:hAnsi="Arial" w:cs="Arial"/>
          <w:b/>
          <w:sz w:val="24"/>
          <w:szCs w:val="24"/>
        </w:rPr>
        <w:t>References</w:t>
      </w:r>
    </w:p>
    <w:p w:rsidR="007C6B31" w:rsidRPr="009E7E59" w:rsidRDefault="007C6B31" w:rsidP="007C6B31">
      <w:pPr>
        <w:spacing w:after="0" w:line="360" w:lineRule="auto"/>
        <w:jc w:val="both"/>
        <w:rPr>
          <w:rFonts w:ascii="Arial" w:hAnsi="Arial" w:cs="Arial"/>
          <w:sz w:val="24"/>
          <w:szCs w:val="24"/>
        </w:rPr>
      </w:pPr>
    </w:p>
    <w:p w:rsidR="00311D75" w:rsidRPr="009E7E59" w:rsidRDefault="00C63CA1" w:rsidP="007C6B31">
      <w:pPr>
        <w:spacing w:after="0"/>
        <w:jc w:val="both"/>
        <w:rPr>
          <w:rFonts w:ascii="Arial" w:hAnsi="Arial" w:cs="Arial"/>
          <w:sz w:val="24"/>
          <w:szCs w:val="24"/>
        </w:rPr>
      </w:pPr>
      <w:r w:rsidRPr="009E7E59">
        <w:rPr>
          <w:rFonts w:ascii="Arial" w:hAnsi="Arial" w:cs="Arial"/>
          <w:sz w:val="24"/>
          <w:szCs w:val="24"/>
        </w:rPr>
        <w:t>Authors (2016</w:t>
      </w:r>
      <w:r w:rsidR="004D7A5B" w:rsidRPr="009E7E59">
        <w:rPr>
          <w:rFonts w:ascii="Arial" w:hAnsi="Arial" w:cs="Arial"/>
          <w:sz w:val="24"/>
          <w:szCs w:val="24"/>
        </w:rPr>
        <w:t>a</w:t>
      </w:r>
      <w:r w:rsidR="00311D75" w:rsidRPr="009E7E59">
        <w:rPr>
          <w:rFonts w:ascii="Arial" w:hAnsi="Arial" w:cs="Arial"/>
          <w:sz w:val="24"/>
          <w:szCs w:val="24"/>
        </w:rPr>
        <w:t xml:space="preserve">) Towards a model for the assessment of student boredom and </w:t>
      </w:r>
    </w:p>
    <w:p w:rsidR="00311D75" w:rsidRPr="009E7E59" w:rsidRDefault="00311D75" w:rsidP="007C6B31">
      <w:pPr>
        <w:spacing w:after="0"/>
        <w:ind w:left="720"/>
        <w:jc w:val="both"/>
        <w:rPr>
          <w:rFonts w:ascii="Arial" w:hAnsi="Arial" w:cs="Arial"/>
          <w:sz w:val="24"/>
          <w:szCs w:val="24"/>
        </w:rPr>
      </w:pPr>
      <w:r w:rsidRPr="009E7E59">
        <w:rPr>
          <w:rFonts w:ascii="Arial" w:hAnsi="Arial" w:cs="Arial"/>
          <w:sz w:val="24"/>
          <w:szCs w:val="24"/>
        </w:rPr>
        <w:t xml:space="preserve">boredom proneness in the UK higher education context.  </w:t>
      </w:r>
      <w:r w:rsidRPr="009E7E59">
        <w:rPr>
          <w:rFonts w:ascii="Arial" w:hAnsi="Arial" w:cs="Arial"/>
          <w:i/>
          <w:sz w:val="24"/>
          <w:szCs w:val="24"/>
        </w:rPr>
        <w:t>Journal of Further and Higher Education</w:t>
      </w:r>
      <w:r w:rsidRPr="009E7E59">
        <w:rPr>
          <w:rFonts w:ascii="Arial" w:hAnsi="Arial" w:cs="Arial"/>
          <w:sz w:val="24"/>
          <w:szCs w:val="24"/>
        </w:rPr>
        <w:t>.</w:t>
      </w:r>
      <w:r w:rsidR="00C63CA1" w:rsidRPr="009E7E59">
        <w:rPr>
          <w:rFonts w:ascii="Arial" w:hAnsi="Arial" w:cs="Arial"/>
          <w:sz w:val="24"/>
          <w:szCs w:val="24"/>
        </w:rPr>
        <w:t xml:space="preserve"> 40(5), 649-681.</w:t>
      </w:r>
    </w:p>
    <w:p w:rsidR="007C6B31" w:rsidRPr="009E7E59" w:rsidRDefault="007C6B31" w:rsidP="007C6B31">
      <w:pPr>
        <w:spacing w:after="0"/>
        <w:jc w:val="both"/>
        <w:rPr>
          <w:rFonts w:ascii="Arial" w:hAnsi="Arial" w:cs="Arial"/>
          <w:sz w:val="24"/>
          <w:szCs w:val="24"/>
        </w:rPr>
      </w:pPr>
    </w:p>
    <w:p w:rsidR="00736585" w:rsidRPr="009E7E59" w:rsidRDefault="001F3E0D" w:rsidP="007C6B31">
      <w:pPr>
        <w:spacing w:after="0"/>
        <w:jc w:val="both"/>
        <w:rPr>
          <w:rFonts w:ascii="Arial" w:hAnsi="Arial" w:cs="Arial"/>
          <w:sz w:val="24"/>
          <w:szCs w:val="24"/>
        </w:rPr>
      </w:pPr>
      <w:r w:rsidRPr="009E7E59">
        <w:rPr>
          <w:rFonts w:ascii="Arial" w:hAnsi="Arial" w:cs="Arial"/>
          <w:sz w:val="24"/>
          <w:szCs w:val="24"/>
        </w:rPr>
        <w:t>Authors (2016</w:t>
      </w:r>
      <w:r w:rsidR="004D7A5B" w:rsidRPr="009E7E59">
        <w:rPr>
          <w:rFonts w:ascii="Arial" w:hAnsi="Arial" w:cs="Arial"/>
          <w:sz w:val="24"/>
          <w:szCs w:val="24"/>
        </w:rPr>
        <w:t>b</w:t>
      </w:r>
      <w:r w:rsidR="007C6B31" w:rsidRPr="009E7E59">
        <w:rPr>
          <w:rFonts w:ascii="Arial" w:hAnsi="Arial" w:cs="Arial"/>
          <w:sz w:val="24"/>
          <w:szCs w:val="24"/>
        </w:rPr>
        <w:t>)</w:t>
      </w:r>
      <w:r w:rsidR="00736585" w:rsidRPr="009E7E59">
        <w:rPr>
          <w:rFonts w:ascii="Arial" w:hAnsi="Arial" w:cs="Arial"/>
          <w:sz w:val="24"/>
          <w:szCs w:val="24"/>
        </w:rPr>
        <w:t xml:space="preserve"> Academic boredom among students in higher education: a </w:t>
      </w:r>
    </w:p>
    <w:p w:rsidR="00736585" w:rsidRPr="009E7E59" w:rsidRDefault="00736585" w:rsidP="007C6B31">
      <w:pPr>
        <w:spacing w:after="0"/>
        <w:ind w:left="720"/>
        <w:jc w:val="both"/>
        <w:rPr>
          <w:rFonts w:ascii="Arial" w:hAnsi="Arial" w:cs="Arial"/>
          <w:i/>
          <w:sz w:val="24"/>
          <w:szCs w:val="24"/>
        </w:rPr>
      </w:pPr>
      <w:r w:rsidRPr="009E7E59">
        <w:rPr>
          <w:rFonts w:ascii="Arial" w:hAnsi="Arial" w:cs="Arial"/>
          <w:sz w:val="24"/>
          <w:szCs w:val="24"/>
        </w:rPr>
        <w:t>mixed-methods exploration of characteristics, contributors and consequences.</w:t>
      </w:r>
      <w:r w:rsidRPr="009E7E59">
        <w:rPr>
          <w:rFonts w:ascii="Arial" w:hAnsi="Arial" w:cs="Arial"/>
          <w:i/>
          <w:sz w:val="24"/>
          <w:szCs w:val="24"/>
        </w:rPr>
        <w:t xml:space="preserve"> Journal of Further and Higher Education</w:t>
      </w:r>
      <w:r w:rsidRPr="009E7E59">
        <w:rPr>
          <w:rFonts w:ascii="Arial" w:hAnsi="Arial" w:cs="Arial"/>
          <w:sz w:val="24"/>
          <w:szCs w:val="24"/>
        </w:rPr>
        <w:t>.</w:t>
      </w:r>
      <w:r w:rsidR="00AC07F8" w:rsidRPr="009E7E59">
        <w:rPr>
          <w:rFonts w:ascii="Arial" w:hAnsi="Arial" w:cs="Arial"/>
          <w:sz w:val="24"/>
          <w:szCs w:val="24"/>
        </w:rPr>
        <w:t xml:space="preserve"> </w:t>
      </w:r>
      <w:r w:rsidR="00AC07F8" w:rsidRPr="009E7E59">
        <w:rPr>
          <w:rFonts w:ascii="Arial" w:hAnsi="Arial" w:cs="Arial"/>
          <w:i/>
          <w:sz w:val="24"/>
          <w:szCs w:val="24"/>
        </w:rPr>
        <w:t>[Accepted and forthcoming.]</w:t>
      </w:r>
    </w:p>
    <w:p w:rsidR="00883764" w:rsidRPr="009E7E59" w:rsidRDefault="00883764" w:rsidP="00883764">
      <w:pPr>
        <w:spacing w:after="0"/>
        <w:jc w:val="both"/>
        <w:rPr>
          <w:rFonts w:ascii="Arial" w:hAnsi="Arial" w:cs="Arial"/>
          <w:i/>
          <w:sz w:val="24"/>
          <w:szCs w:val="24"/>
        </w:rPr>
      </w:pPr>
    </w:p>
    <w:p w:rsidR="00883764" w:rsidRPr="009E7E59" w:rsidRDefault="004D7A5B" w:rsidP="00883764">
      <w:pPr>
        <w:spacing w:after="0"/>
        <w:jc w:val="both"/>
        <w:rPr>
          <w:rFonts w:ascii="Arial" w:hAnsi="Arial" w:cs="Arial"/>
          <w:sz w:val="24"/>
          <w:szCs w:val="24"/>
        </w:rPr>
      </w:pPr>
      <w:r w:rsidRPr="009E7E59">
        <w:rPr>
          <w:rFonts w:ascii="Arial" w:hAnsi="Arial" w:cs="Arial"/>
          <w:sz w:val="24"/>
          <w:szCs w:val="24"/>
        </w:rPr>
        <w:t>Authors (2016c</w:t>
      </w:r>
      <w:r w:rsidR="00883764" w:rsidRPr="009E7E59">
        <w:rPr>
          <w:rFonts w:ascii="Arial" w:hAnsi="Arial" w:cs="Arial"/>
          <w:sz w:val="24"/>
          <w:szCs w:val="24"/>
        </w:rPr>
        <w:t xml:space="preserve">) ‘I’m bored, get me out of here!’ </w:t>
      </w:r>
      <w:r w:rsidR="00883764" w:rsidRPr="009E7E59">
        <w:rPr>
          <w:rFonts w:ascii="Arial" w:hAnsi="Arial" w:cs="Arial"/>
          <w:i/>
          <w:sz w:val="24"/>
          <w:szCs w:val="24"/>
        </w:rPr>
        <w:t>University and College Counselling</w:t>
      </w:r>
      <w:r w:rsidR="00883764" w:rsidRPr="009E7E59">
        <w:rPr>
          <w:rFonts w:ascii="Arial" w:hAnsi="Arial" w:cs="Arial"/>
          <w:sz w:val="24"/>
          <w:szCs w:val="24"/>
        </w:rPr>
        <w:t xml:space="preserve">, </w:t>
      </w:r>
    </w:p>
    <w:p w:rsidR="00883764" w:rsidRPr="009E7E59" w:rsidRDefault="00883764" w:rsidP="00883764">
      <w:pPr>
        <w:spacing w:after="0"/>
        <w:ind w:firstLine="720"/>
        <w:jc w:val="both"/>
        <w:rPr>
          <w:rFonts w:ascii="Arial" w:hAnsi="Arial" w:cs="Arial"/>
          <w:sz w:val="24"/>
          <w:szCs w:val="24"/>
        </w:rPr>
      </w:pPr>
      <w:r w:rsidRPr="009E7E59">
        <w:rPr>
          <w:rFonts w:ascii="Arial" w:hAnsi="Arial" w:cs="Arial"/>
          <w:sz w:val="24"/>
          <w:szCs w:val="24"/>
        </w:rPr>
        <w:t>March, 4-9.</w:t>
      </w:r>
    </w:p>
    <w:p w:rsidR="00AC07F8" w:rsidRPr="009E7E59" w:rsidRDefault="00AC07F8" w:rsidP="001F3E0D">
      <w:pPr>
        <w:spacing w:after="0"/>
        <w:jc w:val="both"/>
        <w:rPr>
          <w:rFonts w:ascii="Arial" w:hAnsi="Arial" w:cs="Arial"/>
          <w:sz w:val="24"/>
          <w:szCs w:val="24"/>
        </w:rPr>
      </w:pPr>
    </w:p>
    <w:p w:rsidR="003B3FFD" w:rsidRPr="009E7E59" w:rsidRDefault="003B3FFD" w:rsidP="007C6B31">
      <w:pPr>
        <w:spacing w:after="0"/>
        <w:jc w:val="both"/>
        <w:rPr>
          <w:rFonts w:ascii="Arial" w:hAnsi="Arial" w:cs="Arial"/>
          <w:sz w:val="24"/>
          <w:szCs w:val="24"/>
        </w:rPr>
      </w:pPr>
      <w:r w:rsidRPr="009E7E59">
        <w:rPr>
          <w:rFonts w:ascii="Arial" w:hAnsi="Arial" w:cs="Arial"/>
          <w:sz w:val="24"/>
          <w:szCs w:val="24"/>
        </w:rPr>
        <w:t xml:space="preserve">Abedin, N.F.Z., Jaafar, Z., Husain, S. and Abdullah, R. (2013) The validity of ASSIST </w:t>
      </w:r>
    </w:p>
    <w:p w:rsidR="003B3FFD" w:rsidRPr="009E7E59" w:rsidRDefault="003B3FFD" w:rsidP="003B3FFD">
      <w:pPr>
        <w:spacing w:after="0"/>
        <w:ind w:left="720"/>
        <w:jc w:val="both"/>
        <w:rPr>
          <w:rFonts w:ascii="Arial" w:hAnsi="Arial" w:cs="Arial"/>
          <w:sz w:val="24"/>
          <w:szCs w:val="24"/>
        </w:rPr>
      </w:pPr>
      <w:r w:rsidRPr="009E7E59">
        <w:rPr>
          <w:rFonts w:ascii="Arial" w:hAnsi="Arial" w:cs="Arial"/>
          <w:sz w:val="24"/>
          <w:szCs w:val="24"/>
        </w:rPr>
        <w:t xml:space="preserve">as a measure of learning approach among MDAB students. </w:t>
      </w:r>
      <w:r w:rsidRPr="009E7E59">
        <w:rPr>
          <w:rFonts w:ascii="Arial" w:hAnsi="Arial" w:cs="Arial"/>
          <w:i/>
          <w:sz w:val="24"/>
          <w:szCs w:val="24"/>
        </w:rPr>
        <w:t>Procedia: Social and Behavioral Sciences</w:t>
      </w:r>
      <w:r w:rsidRPr="009E7E59">
        <w:rPr>
          <w:rFonts w:ascii="Arial" w:hAnsi="Arial" w:cs="Arial"/>
          <w:sz w:val="24"/>
          <w:szCs w:val="24"/>
        </w:rPr>
        <w:t>, 90, 549-557.</w:t>
      </w:r>
    </w:p>
    <w:p w:rsidR="003B3FFD" w:rsidRPr="009E7E59" w:rsidRDefault="003B3FFD"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Acee, T.W., Kim, H., Kim, H.J., Chu, H.R., Kim, M., Cho, Y. and Wicker, F.W. (2010) </w:t>
      </w:r>
    </w:p>
    <w:p w:rsidR="00311D75" w:rsidRPr="009E7E59" w:rsidRDefault="00311D75" w:rsidP="0087506D">
      <w:pPr>
        <w:spacing w:after="0"/>
        <w:ind w:firstLine="720"/>
        <w:jc w:val="both"/>
        <w:rPr>
          <w:rFonts w:ascii="Arial" w:hAnsi="Arial" w:cs="Arial"/>
          <w:i/>
          <w:sz w:val="24"/>
          <w:szCs w:val="24"/>
        </w:rPr>
      </w:pPr>
      <w:r w:rsidRPr="009E7E59">
        <w:rPr>
          <w:rFonts w:ascii="Arial" w:hAnsi="Arial" w:cs="Arial"/>
          <w:sz w:val="24"/>
          <w:szCs w:val="24"/>
        </w:rPr>
        <w:t xml:space="preserve">Academic boredom in under- and over-challenging situations. </w:t>
      </w:r>
      <w:r w:rsidRPr="009E7E59">
        <w:rPr>
          <w:rFonts w:ascii="Arial" w:hAnsi="Arial" w:cs="Arial"/>
          <w:i/>
          <w:sz w:val="24"/>
          <w:szCs w:val="24"/>
        </w:rPr>
        <w:t xml:space="preserve">Contemporary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i/>
          <w:sz w:val="24"/>
          <w:szCs w:val="24"/>
        </w:rPr>
        <w:t>Educational Psychology</w:t>
      </w:r>
      <w:r w:rsidRPr="009E7E59">
        <w:rPr>
          <w:rFonts w:ascii="Arial" w:hAnsi="Arial" w:cs="Arial"/>
          <w:sz w:val="24"/>
          <w:szCs w:val="24"/>
        </w:rPr>
        <w:t>, 35(1), 17-27.</w:t>
      </w:r>
    </w:p>
    <w:p w:rsidR="00311D75" w:rsidRPr="009E7E59" w:rsidRDefault="00311D75" w:rsidP="0087506D">
      <w:pPr>
        <w:autoSpaceDE w:val="0"/>
        <w:autoSpaceDN w:val="0"/>
        <w:adjustRightInd w:val="0"/>
        <w:spacing w:after="0"/>
        <w:jc w:val="both"/>
        <w:rPr>
          <w:rFonts w:ascii="Arial" w:hAnsi="Arial" w:cs="Arial"/>
          <w:sz w:val="24"/>
          <w:szCs w:val="24"/>
          <w:lang w:val="en-GB"/>
        </w:rPr>
      </w:pPr>
    </w:p>
    <w:p w:rsidR="00311D75" w:rsidRPr="009E7E59" w:rsidRDefault="00311D75" w:rsidP="0087506D">
      <w:pPr>
        <w:autoSpaceDE w:val="0"/>
        <w:autoSpaceDN w:val="0"/>
        <w:adjustRightInd w:val="0"/>
        <w:spacing w:after="0"/>
        <w:jc w:val="both"/>
        <w:rPr>
          <w:rFonts w:ascii="Arial" w:hAnsi="Arial" w:cs="Arial"/>
          <w:sz w:val="24"/>
          <w:szCs w:val="24"/>
          <w:lang w:val="en-GB"/>
        </w:rPr>
      </w:pPr>
      <w:r w:rsidRPr="009E7E59">
        <w:rPr>
          <w:rFonts w:ascii="Arial" w:hAnsi="Arial" w:cs="Arial"/>
          <w:sz w:val="24"/>
          <w:szCs w:val="24"/>
          <w:lang w:val="en-GB"/>
        </w:rPr>
        <w:t xml:space="preserve">Ashwin, P. (ed.) (2015) </w:t>
      </w:r>
      <w:r w:rsidRPr="009E7E59">
        <w:rPr>
          <w:rFonts w:ascii="Arial" w:hAnsi="Arial" w:cs="Arial"/>
          <w:i/>
          <w:sz w:val="24"/>
          <w:szCs w:val="24"/>
          <w:lang w:val="en-GB"/>
        </w:rPr>
        <w:t>Reflective teaching in Higher Education</w:t>
      </w:r>
      <w:r w:rsidRPr="009E7E59">
        <w:rPr>
          <w:rFonts w:ascii="Arial" w:hAnsi="Arial" w:cs="Arial"/>
          <w:sz w:val="24"/>
          <w:szCs w:val="24"/>
          <w:lang w:val="en-GB"/>
        </w:rPr>
        <w:t xml:space="preserve">. London: </w:t>
      </w:r>
    </w:p>
    <w:p w:rsidR="00311D75" w:rsidRPr="009E7E59" w:rsidRDefault="00311D75" w:rsidP="0087506D">
      <w:pPr>
        <w:autoSpaceDE w:val="0"/>
        <w:autoSpaceDN w:val="0"/>
        <w:adjustRightInd w:val="0"/>
        <w:spacing w:after="0"/>
        <w:ind w:firstLine="720"/>
        <w:jc w:val="both"/>
        <w:rPr>
          <w:rFonts w:ascii="Arial" w:hAnsi="Arial" w:cs="Arial"/>
          <w:sz w:val="24"/>
          <w:szCs w:val="24"/>
          <w:lang w:val="en-GB"/>
        </w:rPr>
      </w:pPr>
      <w:r w:rsidRPr="009E7E59">
        <w:rPr>
          <w:rFonts w:ascii="Arial" w:hAnsi="Arial" w:cs="Arial"/>
          <w:sz w:val="24"/>
          <w:szCs w:val="24"/>
          <w:lang w:val="en-GB"/>
        </w:rPr>
        <w:t>Bloomsbury.</w:t>
      </w:r>
    </w:p>
    <w:p w:rsidR="00311D75" w:rsidRPr="009E7E59" w:rsidRDefault="00311D75" w:rsidP="0087506D">
      <w:pPr>
        <w:autoSpaceDE w:val="0"/>
        <w:autoSpaceDN w:val="0"/>
        <w:adjustRightInd w:val="0"/>
        <w:spacing w:after="0"/>
        <w:jc w:val="both"/>
        <w:rPr>
          <w:rFonts w:ascii="Arial" w:hAnsi="Arial" w:cs="Arial"/>
          <w:sz w:val="24"/>
          <w:szCs w:val="24"/>
        </w:rPr>
      </w:pPr>
    </w:p>
    <w:p w:rsidR="001076DA" w:rsidRPr="009E7E59" w:rsidRDefault="001076DA" w:rsidP="0087506D">
      <w:pPr>
        <w:autoSpaceDE w:val="0"/>
        <w:autoSpaceDN w:val="0"/>
        <w:adjustRightInd w:val="0"/>
        <w:spacing w:after="0"/>
        <w:jc w:val="both"/>
        <w:rPr>
          <w:rFonts w:ascii="Arial" w:hAnsi="Arial" w:cs="Arial"/>
          <w:sz w:val="24"/>
          <w:szCs w:val="24"/>
        </w:rPr>
      </w:pPr>
      <w:r w:rsidRPr="009E7E59">
        <w:rPr>
          <w:rFonts w:ascii="Arial" w:hAnsi="Arial" w:cs="Arial"/>
          <w:sz w:val="24"/>
          <w:szCs w:val="24"/>
        </w:rPr>
        <w:t xml:space="preserve">Baeten, M., Kyndt, E., Struyvan, K. and Dochy, F. (2010) Using student-centred </w:t>
      </w:r>
    </w:p>
    <w:p w:rsidR="001076DA" w:rsidRPr="009E7E59" w:rsidRDefault="001076DA" w:rsidP="001076DA">
      <w:pPr>
        <w:autoSpaceDE w:val="0"/>
        <w:autoSpaceDN w:val="0"/>
        <w:adjustRightInd w:val="0"/>
        <w:spacing w:after="0"/>
        <w:ind w:left="720"/>
        <w:jc w:val="both"/>
        <w:rPr>
          <w:rFonts w:ascii="Arial" w:hAnsi="Arial" w:cs="Arial"/>
          <w:sz w:val="24"/>
          <w:szCs w:val="24"/>
        </w:rPr>
      </w:pPr>
      <w:r w:rsidRPr="009E7E59">
        <w:rPr>
          <w:rFonts w:ascii="Arial" w:hAnsi="Arial" w:cs="Arial"/>
          <w:sz w:val="24"/>
          <w:szCs w:val="24"/>
        </w:rPr>
        <w:t xml:space="preserve">learning environments to stimulate deep approaches to learning: factors encouraging or discouraging their effectiveness. </w:t>
      </w:r>
      <w:r w:rsidRPr="009E7E59">
        <w:rPr>
          <w:rFonts w:ascii="Arial" w:hAnsi="Arial" w:cs="Arial"/>
          <w:i/>
          <w:sz w:val="24"/>
          <w:szCs w:val="24"/>
        </w:rPr>
        <w:t>Educational Research Review</w:t>
      </w:r>
      <w:r w:rsidRPr="009E7E59">
        <w:rPr>
          <w:rFonts w:ascii="Arial" w:hAnsi="Arial" w:cs="Arial"/>
          <w:sz w:val="24"/>
          <w:szCs w:val="24"/>
        </w:rPr>
        <w:t>, 5(3), 243-260.</w:t>
      </w:r>
    </w:p>
    <w:p w:rsidR="001076DA" w:rsidRPr="009E7E59" w:rsidRDefault="001076DA" w:rsidP="0087506D">
      <w:pPr>
        <w:autoSpaceDE w:val="0"/>
        <w:autoSpaceDN w:val="0"/>
        <w:adjustRightInd w:val="0"/>
        <w:spacing w:after="0"/>
        <w:jc w:val="both"/>
        <w:rPr>
          <w:rFonts w:ascii="Arial" w:hAnsi="Arial" w:cs="Arial"/>
          <w:sz w:val="24"/>
          <w:szCs w:val="24"/>
        </w:rPr>
      </w:pPr>
    </w:p>
    <w:p w:rsidR="000560AB" w:rsidRPr="009E7E59" w:rsidRDefault="000560AB" w:rsidP="0087506D">
      <w:pPr>
        <w:spacing w:after="0"/>
        <w:jc w:val="both"/>
        <w:rPr>
          <w:rFonts w:ascii="Arial" w:hAnsi="Arial" w:cs="Arial"/>
          <w:sz w:val="24"/>
          <w:szCs w:val="24"/>
        </w:rPr>
      </w:pPr>
      <w:r w:rsidRPr="009E7E59">
        <w:rPr>
          <w:rFonts w:ascii="Arial" w:hAnsi="Arial" w:cs="Arial"/>
          <w:sz w:val="24"/>
          <w:szCs w:val="24"/>
        </w:rPr>
        <w:t xml:space="preserve">Ballantine, J., Duff, A. and Larres, P. </w:t>
      </w:r>
      <w:r w:rsidR="00215B60" w:rsidRPr="009E7E59">
        <w:rPr>
          <w:rFonts w:ascii="Arial" w:hAnsi="Arial" w:cs="Arial"/>
          <w:sz w:val="24"/>
          <w:szCs w:val="24"/>
        </w:rPr>
        <w:t>(2008)</w:t>
      </w:r>
      <w:r w:rsidRPr="009E7E59">
        <w:rPr>
          <w:rFonts w:ascii="Arial" w:hAnsi="Arial" w:cs="Arial"/>
          <w:sz w:val="24"/>
          <w:szCs w:val="24"/>
        </w:rPr>
        <w:t xml:space="preserve"> Accounting and business students’ </w:t>
      </w:r>
    </w:p>
    <w:p w:rsidR="00215B60" w:rsidRPr="009E7E59" w:rsidRDefault="000560AB" w:rsidP="000560AB">
      <w:pPr>
        <w:spacing w:after="0"/>
        <w:ind w:left="720"/>
        <w:jc w:val="both"/>
        <w:rPr>
          <w:rFonts w:ascii="Arial" w:hAnsi="Arial" w:cs="Arial"/>
          <w:sz w:val="24"/>
          <w:szCs w:val="24"/>
        </w:rPr>
      </w:pPr>
      <w:r w:rsidRPr="009E7E59">
        <w:rPr>
          <w:rFonts w:ascii="Arial" w:hAnsi="Arial" w:cs="Arial"/>
          <w:sz w:val="24"/>
          <w:szCs w:val="24"/>
        </w:rPr>
        <w:t xml:space="preserve">approaches to learning: a longitudinal study. </w:t>
      </w:r>
      <w:r w:rsidRPr="009E7E59">
        <w:rPr>
          <w:rFonts w:ascii="Arial" w:hAnsi="Arial" w:cs="Arial"/>
          <w:i/>
          <w:sz w:val="24"/>
          <w:szCs w:val="24"/>
        </w:rPr>
        <w:t>Journal of Accounting Education</w:t>
      </w:r>
      <w:r w:rsidRPr="009E7E59">
        <w:rPr>
          <w:rFonts w:ascii="Arial" w:hAnsi="Arial" w:cs="Arial"/>
          <w:sz w:val="24"/>
          <w:szCs w:val="24"/>
        </w:rPr>
        <w:t>, 26(4), 188-201.</w:t>
      </w:r>
    </w:p>
    <w:p w:rsidR="0074327F" w:rsidRPr="009E7E59" w:rsidRDefault="0074327F" w:rsidP="008D4920">
      <w:pPr>
        <w:spacing w:after="0"/>
        <w:jc w:val="both"/>
        <w:rPr>
          <w:rFonts w:ascii="Arial" w:hAnsi="Arial" w:cs="Arial"/>
          <w:sz w:val="24"/>
          <w:szCs w:val="24"/>
        </w:rPr>
      </w:pPr>
    </w:p>
    <w:p w:rsidR="008D4920" w:rsidRPr="009E7E59" w:rsidRDefault="008D4920" w:rsidP="008D4920">
      <w:pPr>
        <w:spacing w:after="0"/>
        <w:jc w:val="both"/>
        <w:rPr>
          <w:rFonts w:ascii="Arial" w:hAnsi="Arial" w:cs="Arial"/>
          <w:sz w:val="24"/>
          <w:szCs w:val="24"/>
        </w:rPr>
      </w:pPr>
      <w:r w:rsidRPr="009E7E59">
        <w:rPr>
          <w:rFonts w:ascii="Arial" w:hAnsi="Arial" w:cs="Arial"/>
          <w:sz w:val="24"/>
          <w:szCs w:val="24"/>
        </w:rPr>
        <w:t xml:space="preserve">Biggs, J.B. (1987) </w:t>
      </w:r>
      <w:r w:rsidRPr="009E7E59">
        <w:rPr>
          <w:rFonts w:ascii="Arial" w:hAnsi="Arial" w:cs="Arial"/>
          <w:i/>
          <w:sz w:val="24"/>
          <w:szCs w:val="24"/>
        </w:rPr>
        <w:t xml:space="preserve">Student approaches to learning and studying. </w:t>
      </w:r>
      <w:r w:rsidRPr="009E7E59">
        <w:rPr>
          <w:rFonts w:ascii="Arial" w:hAnsi="Arial" w:cs="Arial"/>
          <w:sz w:val="24"/>
          <w:szCs w:val="24"/>
        </w:rPr>
        <w:t xml:space="preserve">Hawthorne: </w:t>
      </w:r>
    </w:p>
    <w:p w:rsidR="008D4920" w:rsidRPr="009E7E59" w:rsidRDefault="008D4920" w:rsidP="008D4920">
      <w:pPr>
        <w:spacing w:after="0"/>
        <w:ind w:firstLine="720"/>
        <w:jc w:val="both"/>
        <w:rPr>
          <w:rFonts w:ascii="Arial" w:hAnsi="Arial" w:cs="Arial"/>
          <w:sz w:val="24"/>
          <w:szCs w:val="24"/>
        </w:rPr>
      </w:pPr>
      <w:r w:rsidRPr="009E7E59">
        <w:rPr>
          <w:rFonts w:ascii="Arial" w:hAnsi="Arial" w:cs="Arial"/>
          <w:sz w:val="24"/>
          <w:szCs w:val="24"/>
        </w:rPr>
        <w:t>Australian Council for Educational Research.</w:t>
      </w:r>
    </w:p>
    <w:p w:rsidR="008D4920" w:rsidRPr="009E7E59" w:rsidRDefault="008D4920" w:rsidP="008D4920">
      <w:pPr>
        <w:spacing w:after="0"/>
        <w:jc w:val="both"/>
        <w:rPr>
          <w:rFonts w:ascii="Arial" w:hAnsi="Arial" w:cs="Arial"/>
          <w:sz w:val="24"/>
          <w:szCs w:val="24"/>
        </w:rPr>
      </w:pPr>
    </w:p>
    <w:p w:rsidR="008D4920" w:rsidRPr="009E7E59" w:rsidRDefault="00215B60" w:rsidP="0087506D">
      <w:pPr>
        <w:spacing w:after="0"/>
        <w:jc w:val="both"/>
        <w:rPr>
          <w:rFonts w:ascii="Arial" w:hAnsi="Arial" w:cs="Arial"/>
          <w:sz w:val="24"/>
          <w:szCs w:val="24"/>
        </w:rPr>
      </w:pPr>
      <w:r w:rsidRPr="009E7E59">
        <w:rPr>
          <w:rFonts w:ascii="Arial" w:hAnsi="Arial" w:cs="Arial"/>
          <w:sz w:val="24"/>
          <w:szCs w:val="24"/>
        </w:rPr>
        <w:t>Biggs</w:t>
      </w:r>
      <w:r w:rsidR="008D4920" w:rsidRPr="009E7E59">
        <w:rPr>
          <w:rFonts w:ascii="Arial" w:hAnsi="Arial" w:cs="Arial"/>
          <w:sz w:val="24"/>
          <w:szCs w:val="24"/>
        </w:rPr>
        <w:t>, J.B.</w:t>
      </w:r>
      <w:r w:rsidRPr="009E7E59">
        <w:rPr>
          <w:rFonts w:ascii="Arial" w:hAnsi="Arial" w:cs="Arial"/>
          <w:sz w:val="24"/>
          <w:szCs w:val="24"/>
        </w:rPr>
        <w:t xml:space="preserve"> (1993)</w:t>
      </w:r>
      <w:r w:rsidR="008D4920" w:rsidRPr="009E7E59">
        <w:rPr>
          <w:rFonts w:ascii="Arial" w:hAnsi="Arial" w:cs="Arial"/>
          <w:sz w:val="24"/>
          <w:szCs w:val="24"/>
        </w:rPr>
        <w:t xml:space="preserve"> What do inventories of students’ learning processes really </w:t>
      </w:r>
    </w:p>
    <w:p w:rsidR="00215B60" w:rsidRPr="009E7E59" w:rsidRDefault="008D4920" w:rsidP="008D4920">
      <w:pPr>
        <w:spacing w:after="0"/>
        <w:ind w:firstLine="720"/>
        <w:jc w:val="both"/>
        <w:rPr>
          <w:rFonts w:ascii="Arial" w:hAnsi="Arial" w:cs="Arial"/>
          <w:sz w:val="24"/>
          <w:szCs w:val="24"/>
        </w:rPr>
      </w:pPr>
      <w:r w:rsidRPr="009E7E59">
        <w:rPr>
          <w:rFonts w:ascii="Arial" w:hAnsi="Arial" w:cs="Arial"/>
          <w:sz w:val="24"/>
          <w:szCs w:val="24"/>
        </w:rPr>
        <w:t xml:space="preserve">measure? </w:t>
      </w:r>
      <w:r w:rsidRPr="009E7E59">
        <w:rPr>
          <w:rFonts w:ascii="Arial" w:hAnsi="Arial" w:cs="Arial"/>
          <w:i/>
          <w:sz w:val="24"/>
          <w:szCs w:val="24"/>
        </w:rPr>
        <w:t>British Journal of Educational Psychology</w:t>
      </w:r>
      <w:r w:rsidRPr="009E7E59">
        <w:rPr>
          <w:rFonts w:ascii="Arial" w:hAnsi="Arial" w:cs="Arial"/>
          <w:sz w:val="24"/>
          <w:szCs w:val="24"/>
        </w:rPr>
        <w:t>, 63(1), 3-19.</w:t>
      </w:r>
      <w:r w:rsidR="00215B60" w:rsidRPr="009E7E59">
        <w:rPr>
          <w:rFonts w:ascii="Arial" w:hAnsi="Arial" w:cs="Arial"/>
          <w:sz w:val="24"/>
          <w:szCs w:val="24"/>
        </w:rPr>
        <w:t xml:space="preserve"> </w:t>
      </w:r>
    </w:p>
    <w:p w:rsidR="00215B60" w:rsidRPr="009E7E59" w:rsidRDefault="00215B60" w:rsidP="0087506D">
      <w:pPr>
        <w:autoSpaceDE w:val="0"/>
        <w:autoSpaceDN w:val="0"/>
        <w:adjustRightInd w:val="0"/>
        <w:spacing w:after="0"/>
        <w:jc w:val="both"/>
        <w:rPr>
          <w:rFonts w:ascii="Arial" w:hAnsi="Arial" w:cs="Arial"/>
          <w:sz w:val="24"/>
          <w:szCs w:val="24"/>
        </w:rPr>
      </w:pPr>
    </w:p>
    <w:p w:rsidR="000560AB" w:rsidRPr="009E7E59" w:rsidRDefault="00215B60" w:rsidP="0087506D">
      <w:pPr>
        <w:spacing w:after="0"/>
        <w:jc w:val="both"/>
        <w:rPr>
          <w:rFonts w:ascii="Arial" w:hAnsi="Arial" w:cs="Arial"/>
          <w:sz w:val="24"/>
          <w:szCs w:val="24"/>
        </w:rPr>
      </w:pPr>
      <w:r w:rsidRPr="009E7E59">
        <w:rPr>
          <w:rFonts w:ascii="Arial" w:hAnsi="Arial" w:cs="Arial"/>
          <w:sz w:val="24"/>
          <w:szCs w:val="24"/>
        </w:rPr>
        <w:t>Biggs</w:t>
      </w:r>
      <w:r w:rsidR="000560AB" w:rsidRPr="009E7E59">
        <w:rPr>
          <w:rFonts w:ascii="Arial" w:hAnsi="Arial" w:cs="Arial"/>
          <w:sz w:val="24"/>
          <w:szCs w:val="24"/>
        </w:rPr>
        <w:t xml:space="preserve">, J., Kember, D. and Leung, D. </w:t>
      </w:r>
      <w:r w:rsidRPr="009E7E59">
        <w:rPr>
          <w:rFonts w:ascii="Arial" w:hAnsi="Arial" w:cs="Arial"/>
          <w:sz w:val="24"/>
          <w:szCs w:val="24"/>
        </w:rPr>
        <w:t>(2001)</w:t>
      </w:r>
      <w:r w:rsidR="000560AB" w:rsidRPr="009E7E59">
        <w:rPr>
          <w:rFonts w:ascii="Arial" w:hAnsi="Arial" w:cs="Arial"/>
          <w:sz w:val="24"/>
          <w:szCs w:val="24"/>
        </w:rPr>
        <w:t xml:space="preserve"> The revised two-factor study process </w:t>
      </w:r>
    </w:p>
    <w:p w:rsidR="00215B60" w:rsidRPr="009E7E59" w:rsidRDefault="000560AB" w:rsidP="000560AB">
      <w:pPr>
        <w:spacing w:after="0"/>
        <w:ind w:left="567"/>
        <w:jc w:val="both"/>
        <w:rPr>
          <w:rFonts w:ascii="Arial" w:hAnsi="Arial" w:cs="Arial"/>
          <w:sz w:val="24"/>
          <w:szCs w:val="24"/>
        </w:rPr>
      </w:pPr>
      <w:r w:rsidRPr="009E7E59">
        <w:rPr>
          <w:rFonts w:ascii="Arial" w:hAnsi="Arial" w:cs="Arial"/>
          <w:sz w:val="24"/>
          <w:szCs w:val="24"/>
        </w:rPr>
        <w:t xml:space="preserve">questionnaire: R-SPQ-2F. </w:t>
      </w:r>
      <w:r w:rsidRPr="009E7E59">
        <w:rPr>
          <w:rFonts w:ascii="Arial" w:hAnsi="Arial" w:cs="Arial"/>
          <w:i/>
          <w:sz w:val="24"/>
          <w:szCs w:val="24"/>
        </w:rPr>
        <w:t>British Journal of Educational Psychology</w:t>
      </w:r>
      <w:r w:rsidRPr="009E7E59">
        <w:rPr>
          <w:rFonts w:ascii="Arial" w:hAnsi="Arial" w:cs="Arial"/>
          <w:sz w:val="24"/>
          <w:szCs w:val="24"/>
        </w:rPr>
        <w:t>, 71(1), 133-149.</w:t>
      </w:r>
      <w:r w:rsidR="00215B60" w:rsidRPr="009E7E59">
        <w:rPr>
          <w:rFonts w:ascii="Arial" w:hAnsi="Arial" w:cs="Arial"/>
          <w:sz w:val="24"/>
          <w:szCs w:val="24"/>
        </w:rPr>
        <w:t xml:space="preserve">   </w:t>
      </w:r>
    </w:p>
    <w:p w:rsidR="00215B60" w:rsidRPr="009E7E59" w:rsidRDefault="00215B60" w:rsidP="0087506D">
      <w:pPr>
        <w:autoSpaceDE w:val="0"/>
        <w:autoSpaceDN w:val="0"/>
        <w:adjustRightInd w:val="0"/>
        <w:spacing w:after="0"/>
        <w:jc w:val="both"/>
        <w:rPr>
          <w:rFonts w:ascii="Arial" w:hAnsi="Arial" w:cs="Arial"/>
          <w:sz w:val="24"/>
          <w:szCs w:val="24"/>
        </w:rPr>
      </w:pPr>
    </w:p>
    <w:p w:rsidR="00311D75" w:rsidRPr="009E7E59" w:rsidRDefault="00311D75" w:rsidP="0087506D">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 xml:space="preserve">Biggs, J. and Tang, C. (2011) </w:t>
      </w:r>
      <w:r w:rsidRPr="009E7E59">
        <w:rPr>
          <w:rFonts w:ascii="Arial" w:hAnsi="Arial" w:cs="Arial"/>
          <w:i/>
          <w:sz w:val="24"/>
          <w:szCs w:val="24"/>
        </w:rPr>
        <w:t>Teaching for quality learning at university</w:t>
      </w:r>
      <w:r w:rsidRPr="009E7E59">
        <w:rPr>
          <w:rFonts w:ascii="Arial" w:hAnsi="Arial" w:cs="Arial"/>
          <w:sz w:val="24"/>
          <w:szCs w:val="24"/>
        </w:rPr>
        <w:t>. Maidenhead: Society for Research into Higher Education and Open University Press.</w:t>
      </w:r>
    </w:p>
    <w:p w:rsidR="00311D75" w:rsidRPr="009E7E59" w:rsidRDefault="00311D75" w:rsidP="0087506D">
      <w:pPr>
        <w:autoSpaceDE w:val="0"/>
        <w:autoSpaceDN w:val="0"/>
        <w:adjustRightInd w:val="0"/>
        <w:spacing w:after="0"/>
        <w:ind w:left="567" w:hanging="567"/>
        <w:jc w:val="both"/>
        <w:rPr>
          <w:rFonts w:ascii="Arial" w:hAnsi="Arial" w:cs="Arial"/>
          <w:sz w:val="24"/>
          <w:szCs w:val="24"/>
        </w:rPr>
      </w:pPr>
    </w:p>
    <w:p w:rsidR="00977D9F" w:rsidRPr="009E7E59" w:rsidRDefault="00215B60" w:rsidP="00977D9F">
      <w:pPr>
        <w:spacing w:after="0"/>
        <w:jc w:val="both"/>
        <w:rPr>
          <w:rFonts w:ascii="Arial" w:hAnsi="Arial" w:cs="Arial"/>
          <w:sz w:val="24"/>
          <w:szCs w:val="24"/>
        </w:rPr>
      </w:pPr>
      <w:r w:rsidRPr="009E7E59">
        <w:rPr>
          <w:rFonts w:ascii="Arial" w:hAnsi="Arial" w:cs="Arial"/>
          <w:sz w:val="24"/>
          <w:szCs w:val="24"/>
        </w:rPr>
        <w:t>Bilgin</w:t>
      </w:r>
      <w:r w:rsidR="00977D9F" w:rsidRPr="009E7E59">
        <w:rPr>
          <w:rFonts w:ascii="Arial" w:hAnsi="Arial" w:cs="Arial"/>
          <w:sz w:val="24"/>
          <w:szCs w:val="24"/>
        </w:rPr>
        <w:t xml:space="preserve">, A.A., Primi, C., Chiesi, F., Lopez, M.V., Fabrizio, M.C., Quinn, V.F., Gantner, </w:t>
      </w:r>
    </w:p>
    <w:p w:rsidR="00977D9F" w:rsidRPr="009E7E59" w:rsidRDefault="00977D9F" w:rsidP="00977D9F">
      <w:pPr>
        <w:spacing w:after="0"/>
        <w:ind w:left="720"/>
        <w:jc w:val="both"/>
        <w:rPr>
          <w:rFonts w:ascii="Arial" w:hAnsi="Arial" w:cs="Arial"/>
          <w:sz w:val="24"/>
          <w:szCs w:val="24"/>
        </w:rPr>
      </w:pPr>
      <w:r w:rsidRPr="009E7E59">
        <w:rPr>
          <w:rFonts w:ascii="Arial" w:hAnsi="Arial" w:cs="Arial"/>
          <w:sz w:val="24"/>
          <w:szCs w:val="24"/>
        </w:rPr>
        <w:t xml:space="preserve">T. and Graham, P.L. </w:t>
      </w:r>
      <w:r w:rsidR="00215B60" w:rsidRPr="009E7E59">
        <w:rPr>
          <w:rFonts w:ascii="Arial" w:hAnsi="Arial" w:cs="Arial"/>
          <w:sz w:val="24"/>
          <w:szCs w:val="24"/>
        </w:rPr>
        <w:t>(2014)</w:t>
      </w:r>
      <w:r w:rsidRPr="009E7E59">
        <w:rPr>
          <w:rFonts w:ascii="Arial" w:hAnsi="Arial" w:cs="Arial"/>
          <w:sz w:val="24"/>
          <w:szCs w:val="24"/>
        </w:rPr>
        <w:t xml:space="preserve"> </w:t>
      </w:r>
      <w:r w:rsidRPr="009E7E59">
        <w:rPr>
          <w:rFonts w:ascii="Arial" w:hAnsi="Arial" w:cs="Arial"/>
          <w:sz w:val="24"/>
          <w:szCs w:val="24"/>
          <w:lang w:val="en"/>
        </w:rPr>
        <w:t>A comparison of first year statistics units’ content and contexts in a multinational study, with a case study for the validation of ASSIST in Australia</w:t>
      </w:r>
      <w:r w:rsidRPr="009E7E59">
        <w:rPr>
          <w:rFonts w:ascii="Arial" w:hAnsi="Arial" w:cs="Arial"/>
          <w:sz w:val="24"/>
          <w:szCs w:val="24"/>
        </w:rPr>
        <w:t xml:space="preserve">. </w:t>
      </w:r>
      <w:hyperlink r:id="rId8" w:history="1">
        <w:r w:rsidRPr="009E7E59">
          <w:rPr>
            <w:rStyle w:val="Hyperlink"/>
            <w:rFonts w:ascii="Arial" w:hAnsi="Arial" w:cs="Arial"/>
            <w:i/>
            <w:color w:val="auto"/>
            <w:sz w:val="24"/>
            <w:szCs w:val="24"/>
            <w:u w:val="none"/>
            <w:lang w:val="en"/>
          </w:rPr>
          <w:t>Topics from Australian Conferences on Teaching Statistics</w:t>
        </w:r>
      </w:hyperlink>
      <w:r w:rsidRPr="009E7E59">
        <w:rPr>
          <w:rFonts w:ascii="Arial" w:hAnsi="Arial" w:cs="Arial"/>
          <w:sz w:val="24"/>
          <w:szCs w:val="24"/>
          <w:lang w:val="en"/>
        </w:rPr>
        <w:t>, 81, 189-210.</w:t>
      </w:r>
    </w:p>
    <w:p w:rsidR="00215B60" w:rsidRPr="009E7E59" w:rsidRDefault="00215B60" w:rsidP="005F1B6D">
      <w:pPr>
        <w:autoSpaceDE w:val="0"/>
        <w:autoSpaceDN w:val="0"/>
        <w:adjustRightInd w:val="0"/>
        <w:spacing w:after="0"/>
        <w:jc w:val="both"/>
        <w:rPr>
          <w:rFonts w:ascii="Arial" w:hAnsi="Arial" w:cs="Arial"/>
          <w:sz w:val="24"/>
          <w:szCs w:val="24"/>
        </w:rPr>
      </w:pPr>
    </w:p>
    <w:p w:rsidR="00311D75" w:rsidRPr="009E7E59" w:rsidRDefault="00311D75" w:rsidP="00A82602">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 xml:space="preserve">British Educational Research Association (2011) Ethical guidelines for educational research. London: BERA. [Available at: </w:t>
      </w:r>
      <w:hyperlink r:id="rId9" w:history="1">
        <w:r w:rsidRPr="009E7E59">
          <w:rPr>
            <w:rStyle w:val="Hyperlink"/>
            <w:rFonts w:ascii="Arial" w:hAnsi="Arial" w:cs="Arial"/>
            <w:color w:val="auto"/>
            <w:sz w:val="24"/>
            <w:szCs w:val="24"/>
            <w:u w:val="none"/>
          </w:rPr>
          <w:t>www.bera.ac.uk/researchers-</w:t>
        </w:r>
      </w:hyperlink>
    </w:p>
    <w:p w:rsidR="00311D75" w:rsidRPr="009E7E59" w:rsidRDefault="00311D75" w:rsidP="00A82602">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ab/>
        <w:t>resources/publications/ethical-guidelines-for-educational-research-2011.</w:t>
      </w:r>
      <w:r w:rsidR="0050121F" w:rsidRPr="009E7E59">
        <w:rPr>
          <w:rFonts w:ascii="Arial" w:hAnsi="Arial" w:cs="Arial"/>
          <w:sz w:val="24"/>
          <w:szCs w:val="24"/>
        </w:rPr>
        <w:t>]</w:t>
      </w:r>
      <w:r w:rsidRPr="009E7E59">
        <w:rPr>
          <w:rFonts w:ascii="Arial" w:hAnsi="Arial" w:cs="Arial"/>
          <w:sz w:val="24"/>
          <w:szCs w:val="24"/>
        </w:rPr>
        <w:t xml:space="preserve"> </w:t>
      </w:r>
    </w:p>
    <w:p w:rsidR="005F1B6D" w:rsidRPr="009E7E59" w:rsidRDefault="005F1B6D" w:rsidP="002E4A88">
      <w:pPr>
        <w:spacing w:after="0"/>
        <w:rPr>
          <w:rFonts w:ascii="Arial" w:hAnsi="Arial" w:cs="Arial"/>
          <w:sz w:val="24"/>
          <w:szCs w:val="24"/>
        </w:rPr>
      </w:pPr>
    </w:p>
    <w:p w:rsidR="003F5570" w:rsidRPr="009E7E59" w:rsidRDefault="003F5570" w:rsidP="003F5570">
      <w:pPr>
        <w:spacing w:after="0"/>
        <w:jc w:val="both"/>
        <w:rPr>
          <w:rFonts w:ascii="Arial" w:hAnsi="Arial" w:cs="Arial"/>
          <w:sz w:val="24"/>
          <w:szCs w:val="24"/>
        </w:rPr>
      </w:pPr>
      <w:r w:rsidRPr="009E7E59">
        <w:rPr>
          <w:rFonts w:ascii="Arial" w:hAnsi="Arial" w:cs="Arial"/>
          <w:sz w:val="24"/>
          <w:szCs w:val="24"/>
        </w:rPr>
        <w:t xml:space="preserve">Bruursima, K., Kessler, S.R. and Spector, P.E. (2011) Bored employees </w:t>
      </w:r>
    </w:p>
    <w:p w:rsidR="003F5570" w:rsidRPr="009E7E59" w:rsidRDefault="003F5570" w:rsidP="003F5570">
      <w:pPr>
        <w:spacing w:after="0"/>
        <w:ind w:left="720"/>
        <w:jc w:val="both"/>
        <w:rPr>
          <w:rFonts w:ascii="Arial" w:hAnsi="Arial" w:cs="Arial"/>
          <w:sz w:val="24"/>
          <w:szCs w:val="24"/>
        </w:rPr>
      </w:pPr>
      <w:r w:rsidRPr="009E7E59">
        <w:rPr>
          <w:rFonts w:ascii="Arial" w:hAnsi="Arial" w:cs="Arial"/>
          <w:sz w:val="24"/>
          <w:szCs w:val="24"/>
        </w:rPr>
        <w:t xml:space="preserve">misbehaving: the relationship between boredom and counterproductive work behaviour. </w:t>
      </w:r>
      <w:r w:rsidRPr="009E7E59">
        <w:rPr>
          <w:rFonts w:ascii="Arial" w:hAnsi="Arial" w:cs="Arial"/>
          <w:i/>
          <w:sz w:val="24"/>
          <w:szCs w:val="24"/>
        </w:rPr>
        <w:t>Work and Stress</w:t>
      </w:r>
      <w:r w:rsidRPr="009E7E59">
        <w:rPr>
          <w:rFonts w:ascii="Arial" w:hAnsi="Arial" w:cs="Arial"/>
          <w:sz w:val="24"/>
          <w:szCs w:val="24"/>
        </w:rPr>
        <w:t>, 25(2), 93-107.</w:t>
      </w:r>
    </w:p>
    <w:p w:rsidR="003F5570" w:rsidRPr="009E7E59" w:rsidRDefault="003F5570" w:rsidP="005F1B6D">
      <w:pPr>
        <w:spacing w:after="0"/>
        <w:jc w:val="both"/>
        <w:rPr>
          <w:rFonts w:ascii="Arial" w:hAnsi="Arial" w:cs="Arial"/>
          <w:sz w:val="24"/>
          <w:szCs w:val="24"/>
        </w:rPr>
      </w:pPr>
    </w:p>
    <w:p w:rsidR="005F1B6D" w:rsidRPr="009E7E59" w:rsidRDefault="005F1B6D" w:rsidP="005F1B6D">
      <w:pPr>
        <w:spacing w:after="0"/>
        <w:jc w:val="both"/>
        <w:rPr>
          <w:rFonts w:ascii="Arial" w:hAnsi="Arial" w:cs="Arial"/>
          <w:sz w:val="24"/>
          <w:szCs w:val="24"/>
        </w:rPr>
      </w:pPr>
      <w:r w:rsidRPr="009E7E59">
        <w:rPr>
          <w:rFonts w:ascii="Arial" w:hAnsi="Arial" w:cs="Arial"/>
          <w:sz w:val="24"/>
          <w:szCs w:val="24"/>
        </w:rPr>
        <w:t xml:space="preserve">Byrne, M., Flood, B. and Willis, P. (2004) Validation of the Approaches and Study </w:t>
      </w:r>
    </w:p>
    <w:p w:rsidR="005F1B6D" w:rsidRPr="009E7E59" w:rsidRDefault="005F1B6D" w:rsidP="005F1B6D">
      <w:pPr>
        <w:spacing w:after="0"/>
        <w:ind w:left="720"/>
        <w:jc w:val="both"/>
        <w:rPr>
          <w:rFonts w:ascii="Arial" w:hAnsi="Arial" w:cs="Arial"/>
          <w:sz w:val="24"/>
          <w:szCs w:val="24"/>
        </w:rPr>
      </w:pPr>
      <w:r w:rsidRPr="009E7E59">
        <w:rPr>
          <w:rFonts w:ascii="Arial" w:hAnsi="Arial" w:cs="Arial"/>
          <w:sz w:val="24"/>
          <w:szCs w:val="24"/>
        </w:rPr>
        <w:t xml:space="preserve">Skills Inventory for Students (ASSIST) using accounting students in the USA and Ireland. </w:t>
      </w:r>
      <w:r w:rsidRPr="009E7E59">
        <w:rPr>
          <w:rFonts w:ascii="Arial" w:hAnsi="Arial" w:cs="Arial"/>
          <w:i/>
          <w:sz w:val="24"/>
          <w:szCs w:val="24"/>
        </w:rPr>
        <w:t>Accounting Education: An International Journal</w:t>
      </w:r>
      <w:r w:rsidRPr="009E7E59">
        <w:rPr>
          <w:rFonts w:ascii="Arial" w:hAnsi="Arial" w:cs="Arial"/>
          <w:sz w:val="24"/>
          <w:szCs w:val="24"/>
        </w:rPr>
        <w:t>, 13(4), 449-459.</w:t>
      </w:r>
    </w:p>
    <w:p w:rsidR="005F1B6D" w:rsidRPr="009E7E59" w:rsidRDefault="005F1B6D" w:rsidP="005F1B6D">
      <w:pPr>
        <w:spacing w:after="0"/>
        <w:jc w:val="both"/>
        <w:rPr>
          <w:rFonts w:ascii="Arial" w:hAnsi="Arial" w:cs="Arial"/>
          <w:sz w:val="24"/>
          <w:szCs w:val="24"/>
        </w:rPr>
      </w:pPr>
    </w:p>
    <w:p w:rsidR="005F1B6D" w:rsidRPr="009E7E59" w:rsidRDefault="005F1B6D" w:rsidP="005F1B6D">
      <w:pPr>
        <w:spacing w:after="0"/>
        <w:jc w:val="both"/>
        <w:rPr>
          <w:rFonts w:ascii="Arial" w:hAnsi="Arial" w:cs="Arial"/>
          <w:sz w:val="24"/>
          <w:szCs w:val="24"/>
        </w:rPr>
      </w:pPr>
      <w:r w:rsidRPr="009E7E59">
        <w:rPr>
          <w:rFonts w:ascii="Arial" w:hAnsi="Arial" w:cs="Arial"/>
          <w:sz w:val="24"/>
          <w:szCs w:val="24"/>
        </w:rPr>
        <w:t xml:space="preserve">Byrne, M., Flood, B. and Willis, P. (2009) An inter-institutional exploration of the </w:t>
      </w:r>
    </w:p>
    <w:p w:rsidR="005F1B6D" w:rsidRPr="009E7E59" w:rsidRDefault="005F1B6D" w:rsidP="005F1B6D">
      <w:pPr>
        <w:spacing w:after="0"/>
        <w:ind w:left="567"/>
        <w:jc w:val="both"/>
        <w:rPr>
          <w:rFonts w:ascii="Arial" w:hAnsi="Arial" w:cs="Arial"/>
          <w:sz w:val="24"/>
          <w:szCs w:val="24"/>
        </w:rPr>
      </w:pPr>
      <w:r w:rsidRPr="009E7E59">
        <w:rPr>
          <w:rFonts w:ascii="Arial" w:hAnsi="Arial" w:cs="Arial"/>
          <w:sz w:val="24"/>
          <w:szCs w:val="24"/>
        </w:rPr>
        <w:t xml:space="preserve">learning approaches of students studying accounting. </w:t>
      </w:r>
      <w:r w:rsidRPr="009E7E59">
        <w:rPr>
          <w:rFonts w:ascii="Arial" w:hAnsi="Arial" w:cs="Arial"/>
          <w:i/>
          <w:sz w:val="24"/>
          <w:szCs w:val="24"/>
        </w:rPr>
        <w:t>International Journal of Teaching and Learning in Higher Education</w:t>
      </w:r>
      <w:r w:rsidRPr="009E7E59">
        <w:rPr>
          <w:rFonts w:ascii="Arial" w:hAnsi="Arial" w:cs="Arial"/>
          <w:sz w:val="24"/>
          <w:szCs w:val="24"/>
        </w:rPr>
        <w:t>, 20(2), 155-167.</w:t>
      </w:r>
    </w:p>
    <w:p w:rsidR="00A82602" w:rsidRPr="009E7E59" w:rsidRDefault="00A82602" w:rsidP="00A82602">
      <w:pPr>
        <w:autoSpaceDE w:val="0"/>
        <w:autoSpaceDN w:val="0"/>
        <w:adjustRightInd w:val="0"/>
        <w:spacing w:after="0"/>
        <w:jc w:val="both"/>
        <w:rPr>
          <w:rFonts w:ascii="Arial" w:hAnsi="Arial" w:cs="Arial"/>
          <w:sz w:val="24"/>
          <w:szCs w:val="24"/>
        </w:rPr>
      </w:pPr>
    </w:p>
    <w:p w:rsidR="00334049" w:rsidRPr="009E7E59" w:rsidRDefault="00215B60" w:rsidP="00A82602">
      <w:pPr>
        <w:spacing w:after="0"/>
        <w:jc w:val="both"/>
        <w:rPr>
          <w:rFonts w:ascii="Arial" w:hAnsi="Arial" w:cs="Arial"/>
          <w:sz w:val="24"/>
          <w:szCs w:val="24"/>
        </w:rPr>
      </w:pPr>
      <w:r w:rsidRPr="009E7E59">
        <w:rPr>
          <w:rFonts w:ascii="Arial" w:hAnsi="Arial" w:cs="Arial"/>
          <w:sz w:val="24"/>
          <w:szCs w:val="24"/>
        </w:rPr>
        <w:t>Campbell</w:t>
      </w:r>
      <w:r w:rsidR="00334049" w:rsidRPr="009E7E59">
        <w:rPr>
          <w:rFonts w:ascii="Arial" w:hAnsi="Arial" w:cs="Arial"/>
          <w:sz w:val="24"/>
          <w:szCs w:val="24"/>
        </w:rPr>
        <w:t>, C.M.</w:t>
      </w:r>
      <w:r w:rsidRPr="009E7E59">
        <w:rPr>
          <w:rFonts w:ascii="Arial" w:hAnsi="Arial" w:cs="Arial"/>
          <w:sz w:val="24"/>
          <w:szCs w:val="24"/>
        </w:rPr>
        <w:t xml:space="preserve"> and Cabrera</w:t>
      </w:r>
      <w:r w:rsidR="00334049" w:rsidRPr="009E7E59">
        <w:rPr>
          <w:rFonts w:ascii="Arial" w:hAnsi="Arial" w:cs="Arial"/>
          <w:sz w:val="24"/>
          <w:szCs w:val="24"/>
        </w:rPr>
        <w:t>, A.F.</w:t>
      </w:r>
      <w:r w:rsidRPr="009E7E59">
        <w:rPr>
          <w:rFonts w:ascii="Arial" w:hAnsi="Arial" w:cs="Arial"/>
          <w:sz w:val="24"/>
          <w:szCs w:val="24"/>
        </w:rPr>
        <w:t xml:space="preserve"> (2014)</w:t>
      </w:r>
      <w:r w:rsidR="00334049" w:rsidRPr="009E7E59">
        <w:rPr>
          <w:rFonts w:ascii="Arial" w:hAnsi="Arial" w:cs="Arial"/>
          <w:sz w:val="24"/>
          <w:szCs w:val="24"/>
        </w:rPr>
        <w:t xml:space="preserve"> Making the mark: are grades and deep </w:t>
      </w:r>
    </w:p>
    <w:p w:rsidR="00215B60" w:rsidRPr="009E7E59" w:rsidRDefault="00334049" w:rsidP="00A82602">
      <w:pPr>
        <w:spacing w:after="0"/>
        <w:ind w:firstLine="720"/>
        <w:jc w:val="both"/>
        <w:rPr>
          <w:rFonts w:ascii="Arial" w:hAnsi="Arial" w:cs="Arial"/>
          <w:sz w:val="24"/>
          <w:szCs w:val="24"/>
        </w:rPr>
      </w:pPr>
      <w:r w:rsidRPr="009E7E59">
        <w:rPr>
          <w:rFonts w:ascii="Arial" w:hAnsi="Arial" w:cs="Arial"/>
          <w:sz w:val="24"/>
          <w:szCs w:val="24"/>
        </w:rPr>
        <w:t xml:space="preserve">learning related? </w:t>
      </w:r>
      <w:r w:rsidRPr="009E7E59">
        <w:rPr>
          <w:rFonts w:ascii="Arial" w:hAnsi="Arial" w:cs="Arial"/>
          <w:i/>
          <w:sz w:val="24"/>
          <w:szCs w:val="24"/>
        </w:rPr>
        <w:t>Research in Higher Education</w:t>
      </w:r>
      <w:r w:rsidRPr="009E7E59">
        <w:rPr>
          <w:rFonts w:ascii="Arial" w:hAnsi="Arial" w:cs="Arial"/>
          <w:sz w:val="24"/>
          <w:szCs w:val="24"/>
        </w:rPr>
        <w:t xml:space="preserve">, 55(5), 494-507. </w:t>
      </w:r>
      <w:r w:rsidR="00215B60" w:rsidRPr="009E7E59">
        <w:rPr>
          <w:rFonts w:ascii="Arial" w:hAnsi="Arial" w:cs="Arial"/>
          <w:sz w:val="24"/>
          <w:szCs w:val="24"/>
        </w:rPr>
        <w:t xml:space="preserve"> </w:t>
      </w:r>
    </w:p>
    <w:p w:rsidR="00325FA4" w:rsidRPr="009E7E59" w:rsidRDefault="00325FA4" w:rsidP="0087506D">
      <w:pPr>
        <w:spacing w:after="0"/>
        <w:jc w:val="both"/>
        <w:rPr>
          <w:rFonts w:ascii="Arial" w:hAnsi="Arial" w:cs="Arial"/>
          <w:sz w:val="24"/>
          <w:szCs w:val="24"/>
        </w:rPr>
      </w:pPr>
    </w:p>
    <w:p w:rsidR="00987109" w:rsidRPr="009E7E59" w:rsidRDefault="00215B60" w:rsidP="0087506D">
      <w:pPr>
        <w:spacing w:after="0"/>
        <w:jc w:val="both"/>
        <w:rPr>
          <w:rFonts w:ascii="Arial" w:hAnsi="Arial" w:cs="Arial"/>
          <w:sz w:val="24"/>
          <w:szCs w:val="24"/>
        </w:rPr>
      </w:pPr>
      <w:r w:rsidRPr="009E7E59">
        <w:rPr>
          <w:rFonts w:ascii="Arial" w:hAnsi="Arial" w:cs="Arial"/>
          <w:sz w:val="24"/>
          <w:szCs w:val="24"/>
        </w:rPr>
        <w:t>Case</w:t>
      </w:r>
      <w:r w:rsidR="00987109" w:rsidRPr="009E7E59">
        <w:rPr>
          <w:rFonts w:ascii="Arial" w:hAnsi="Arial" w:cs="Arial"/>
          <w:sz w:val="24"/>
          <w:szCs w:val="24"/>
        </w:rPr>
        <w:t>, J.M.</w:t>
      </w:r>
      <w:r w:rsidRPr="009E7E59">
        <w:rPr>
          <w:rFonts w:ascii="Arial" w:hAnsi="Arial" w:cs="Arial"/>
          <w:sz w:val="24"/>
          <w:szCs w:val="24"/>
        </w:rPr>
        <w:t xml:space="preserve"> and Gunstone</w:t>
      </w:r>
      <w:r w:rsidR="00987109" w:rsidRPr="009E7E59">
        <w:rPr>
          <w:rFonts w:ascii="Arial" w:hAnsi="Arial" w:cs="Arial"/>
          <w:sz w:val="24"/>
          <w:szCs w:val="24"/>
        </w:rPr>
        <w:t>, R.F.</w:t>
      </w:r>
      <w:r w:rsidRPr="009E7E59">
        <w:rPr>
          <w:rFonts w:ascii="Arial" w:hAnsi="Arial" w:cs="Arial"/>
          <w:sz w:val="24"/>
          <w:szCs w:val="24"/>
        </w:rPr>
        <w:t xml:space="preserve"> (2002)</w:t>
      </w:r>
      <w:r w:rsidR="00005404" w:rsidRPr="009E7E59">
        <w:rPr>
          <w:rFonts w:ascii="Arial" w:hAnsi="Arial" w:cs="Arial"/>
          <w:sz w:val="24"/>
          <w:szCs w:val="24"/>
        </w:rPr>
        <w:t xml:space="preserve"> M</w:t>
      </w:r>
      <w:r w:rsidR="00987109" w:rsidRPr="009E7E59">
        <w:rPr>
          <w:rFonts w:ascii="Arial" w:hAnsi="Arial" w:cs="Arial"/>
          <w:sz w:val="24"/>
          <w:szCs w:val="24"/>
        </w:rPr>
        <w:t xml:space="preserve">etacognitive development as a shift in </w:t>
      </w:r>
    </w:p>
    <w:p w:rsidR="00215B60" w:rsidRPr="009E7E59" w:rsidRDefault="00987109" w:rsidP="00987109">
      <w:pPr>
        <w:spacing w:after="0"/>
        <w:ind w:left="720"/>
        <w:jc w:val="both"/>
        <w:rPr>
          <w:rFonts w:ascii="Arial" w:hAnsi="Arial" w:cs="Arial"/>
          <w:sz w:val="24"/>
          <w:szCs w:val="24"/>
        </w:rPr>
      </w:pPr>
      <w:r w:rsidRPr="009E7E59">
        <w:rPr>
          <w:rFonts w:ascii="Arial" w:hAnsi="Arial" w:cs="Arial"/>
          <w:sz w:val="24"/>
          <w:szCs w:val="24"/>
        </w:rPr>
        <w:t xml:space="preserve">approach to learning: an in-depth study. </w:t>
      </w:r>
      <w:r w:rsidRPr="009E7E59">
        <w:rPr>
          <w:rFonts w:ascii="Arial" w:hAnsi="Arial" w:cs="Arial"/>
          <w:i/>
          <w:sz w:val="24"/>
          <w:szCs w:val="24"/>
        </w:rPr>
        <w:t>Studies in Higher Education</w:t>
      </w:r>
      <w:r w:rsidRPr="009E7E59">
        <w:rPr>
          <w:rFonts w:ascii="Arial" w:hAnsi="Arial" w:cs="Arial"/>
          <w:sz w:val="24"/>
          <w:szCs w:val="24"/>
        </w:rPr>
        <w:t>, 27(4), 459- 470.</w:t>
      </w:r>
    </w:p>
    <w:p w:rsidR="00215B60" w:rsidRPr="009E7E59" w:rsidRDefault="00215B60" w:rsidP="0087506D">
      <w:pPr>
        <w:spacing w:after="0"/>
        <w:jc w:val="both"/>
        <w:rPr>
          <w:rFonts w:ascii="Arial" w:hAnsi="Arial" w:cs="Arial"/>
          <w:sz w:val="24"/>
          <w:szCs w:val="24"/>
        </w:rPr>
      </w:pPr>
    </w:p>
    <w:p w:rsidR="00447C23" w:rsidRPr="009E7E59" w:rsidRDefault="00215B60" w:rsidP="0087506D">
      <w:pPr>
        <w:spacing w:after="0"/>
        <w:jc w:val="both"/>
        <w:rPr>
          <w:rFonts w:ascii="Arial" w:hAnsi="Arial" w:cs="Arial"/>
          <w:sz w:val="24"/>
          <w:szCs w:val="24"/>
        </w:rPr>
      </w:pPr>
      <w:r w:rsidRPr="009E7E59">
        <w:rPr>
          <w:rFonts w:ascii="Arial" w:hAnsi="Arial" w:cs="Arial"/>
          <w:sz w:val="24"/>
          <w:szCs w:val="24"/>
        </w:rPr>
        <w:t>Case</w:t>
      </w:r>
      <w:r w:rsidR="00447C23" w:rsidRPr="009E7E59">
        <w:rPr>
          <w:rFonts w:ascii="Arial" w:hAnsi="Arial" w:cs="Arial"/>
          <w:sz w:val="24"/>
          <w:szCs w:val="24"/>
        </w:rPr>
        <w:t>, J.</w:t>
      </w:r>
      <w:r w:rsidRPr="009E7E59">
        <w:rPr>
          <w:rFonts w:ascii="Arial" w:hAnsi="Arial" w:cs="Arial"/>
          <w:sz w:val="24"/>
          <w:szCs w:val="24"/>
        </w:rPr>
        <w:t xml:space="preserve"> and Marshall</w:t>
      </w:r>
      <w:r w:rsidR="00447C23" w:rsidRPr="009E7E59">
        <w:rPr>
          <w:rFonts w:ascii="Arial" w:hAnsi="Arial" w:cs="Arial"/>
          <w:sz w:val="24"/>
          <w:szCs w:val="24"/>
        </w:rPr>
        <w:t>, D.</w:t>
      </w:r>
      <w:r w:rsidRPr="009E7E59">
        <w:rPr>
          <w:rFonts w:ascii="Arial" w:hAnsi="Arial" w:cs="Arial"/>
          <w:sz w:val="24"/>
          <w:szCs w:val="24"/>
        </w:rPr>
        <w:t xml:space="preserve"> (2004)</w:t>
      </w:r>
      <w:r w:rsidR="00E25369" w:rsidRPr="009E7E59">
        <w:rPr>
          <w:rFonts w:ascii="Arial" w:hAnsi="Arial" w:cs="Arial"/>
          <w:sz w:val="24"/>
          <w:szCs w:val="24"/>
        </w:rPr>
        <w:t xml:space="preserve"> B</w:t>
      </w:r>
      <w:r w:rsidR="00447C23" w:rsidRPr="009E7E59">
        <w:rPr>
          <w:rFonts w:ascii="Arial" w:hAnsi="Arial" w:cs="Arial"/>
          <w:sz w:val="24"/>
          <w:szCs w:val="24"/>
        </w:rPr>
        <w:t xml:space="preserve">etween deep and surface: procedural approaches </w:t>
      </w:r>
    </w:p>
    <w:p w:rsidR="00215B60" w:rsidRPr="009E7E59" w:rsidRDefault="00447C23" w:rsidP="00447C23">
      <w:pPr>
        <w:spacing w:after="0"/>
        <w:ind w:left="720"/>
        <w:jc w:val="both"/>
        <w:rPr>
          <w:rFonts w:ascii="Arial" w:hAnsi="Arial" w:cs="Arial"/>
          <w:sz w:val="24"/>
          <w:szCs w:val="24"/>
        </w:rPr>
      </w:pPr>
      <w:r w:rsidRPr="009E7E59">
        <w:rPr>
          <w:rFonts w:ascii="Arial" w:hAnsi="Arial" w:cs="Arial"/>
          <w:sz w:val="24"/>
          <w:szCs w:val="24"/>
        </w:rPr>
        <w:lastRenderedPageBreak/>
        <w:t xml:space="preserve">to learning in engineering and education contexts. </w:t>
      </w:r>
      <w:r w:rsidRPr="009E7E59">
        <w:rPr>
          <w:rFonts w:ascii="Arial" w:hAnsi="Arial" w:cs="Arial"/>
          <w:i/>
          <w:sz w:val="24"/>
          <w:szCs w:val="24"/>
        </w:rPr>
        <w:t>Studies in Higher Education</w:t>
      </w:r>
      <w:r w:rsidRPr="009E7E59">
        <w:rPr>
          <w:rFonts w:ascii="Arial" w:hAnsi="Arial" w:cs="Arial"/>
          <w:sz w:val="24"/>
          <w:szCs w:val="24"/>
        </w:rPr>
        <w:t>, 29(5), 605-615.</w:t>
      </w:r>
    </w:p>
    <w:p w:rsidR="00215B60" w:rsidRPr="009E7E59" w:rsidRDefault="00215B60" w:rsidP="0087506D">
      <w:pPr>
        <w:spacing w:after="0"/>
        <w:jc w:val="both"/>
        <w:rPr>
          <w:rFonts w:ascii="Arial" w:hAnsi="Arial" w:cs="Arial"/>
          <w:sz w:val="24"/>
          <w:szCs w:val="24"/>
        </w:rPr>
      </w:pPr>
    </w:p>
    <w:p w:rsidR="00C85A71" w:rsidRPr="009E7E59" w:rsidRDefault="00C85A71" w:rsidP="0087506D">
      <w:pPr>
        <w:spacing w:after="0"/>
        <w:jc w:val="both"/>
        <w:rPr>
          <w:rFonts w:ascii="Arial" w:hAnsi="Arial" w:cs="Arial"/>
          <w:sz w:val="24"/>
          <w:szCs w:val="24"/>
        </w:rPr>
      </w:pPr>
      <w:r w:rsidRPr="009E7E59">
        <w:rPr>
          <w:rFonts w:ascii="Arial" w:hAnsi="Arial" w:cs="Arial"/>
          <w:sz w:val="24"/>
          <w:szCs w:val="24"/>
        </w:rPr>
        <w:t xml:space="preserve">Christie, H., Tett, L., Cree, V.E., Hounsell, J. and McCune, V. (2008) ‘A real </w:t>
      </w:r>
    </w:p>
    <w:p w:rsidR="00C85A71" w:rsidRPr="009E7E59" w:rsidRDefault="00C85A71" w:rsidP="00C85A71">
      <w:pPr>
        <w:spacing w:after="0"/>
        <w:ind w:left="720"/>
        <w:jc w:val="both"/>
        <w:rPr>
          <w:rFonts w:ascii="Arial" w:hAnsi="Arial" w:cs="Arial"/>
          <w:sz w:val="24"/>
          <w:szCs w:val="24"/>
        </w:rPr>
      </w:pPr>
      <w:r w:rsidRPr="009E7E59">
        <w:rPr>
          <w:rFonts w:ascii="Arial" w:hAnsi="Arial" w:cs="Arial"/>
          <w:sz w:val="24"/>
          <w:szCs w:val="24"/>
        </w:rPr>
        <w:t xml:space="preserve">rollercoaster of confidence and emotions’: learning to be a university student. </w:t>
      </w:r>
      <w:r w:rsidRPr="009E7E59">
        <w:rPr>
          <w:rFonts w:ascii="Arial" w:hAnsi="Arial" w:cs="Arial"/>
          <w:i/>
          <w:sz w:val="24"/>
          <w:szCs w:val="24"/>
        </w:rPr>
        <w:t>Studies in Higher Education</w:t>
      </w:r>
      <w:r w:rsidRPr="009E7E59">
        <w:rPr>
          <w:rFonts w:ascii="Arial" w:hAnsi="Arial" w:cs="Arial"/>
          <w:sz w:val="24"/>
          <w:szCs w:val="24"/>
        </w:rPr>
        <w:t>, 33(5), 567-581.</w:t>
      </w:r>
    </w:p>
    <w:p w:rsidR="00C85A71" w:rsidRPr="009E7E59" w:rsidRDefault="00C85A71" w:rsidP="0087506D">
      <w:pPr>
        <w:spacing w:after="0"/>
        <w:jc w:val="both"/>
        <w:rPr>
          <w:rFonts w:ascii="Arial" w:hAnsi="Arial" w:cs="Arial"/>
          <w:sz w:val="24"/>
          <w:szCs w:val="24"/>
        </w:rPr>
      </w:pPr>
    </w:p>
    <w:p w:rsidR="00CD07F8" w:rsidRPr="009E7E59" w:rsidRDefault="00325FA4" w:rsidP="0087506D">
      <w:pPr>
        <w:spacing w:after="0"/>
        <w:jc w:val="both"/>
        <w:rPr>
          <w:rFonts w:ascii="Arial" w:hAnsi="Arial" w:cs="Arial"/>
          <w:sz w:val="24"/>
          <w:szCs w:val="24"/>
        </w:rPr>
      </w:pPr>
      <w:r w:rsidRPr="009E7E59">
        <w:rPr>
          <w:rFonts w:ascii="Arial" w:hAnsi="Arial" w:cs="Arial"/>
          <w:sz w:val="24"/>
          <w:szCs w:val="24"/>
        </w:rPr>
        <w:t xml:space="preserve">Cohen, L., Manion, L. and Morrison, K. (2011) </w:t>
      </w:r>
      <w:r w:rsidRPr="009E7E59">
        <w:rPr>
          <w:rFonts w:ascii="Arial" w:hAnsi="Arial" w:cs="Arial"/>
          <w:i/>
          <w:sz w:val="24"/>
          <w:szCs w:val="24"/>
        </w:rPr>
        <w:t>Research methods in education</w:t>
      </w:r>
      <w:r w:rsidRPr="009E7E59">
        <w:rPr>
          <w:rFonts w:ascii="Arial" w:hAnsi="Arial" w:cs="Arial"/>
          <w:sz w:val="24"/>
          <w:szCs w:val="24"/>
        </w:rPr>
        <w:t xml:space="preserve">. </w:t>
      </w:r>
    </w:p>
    <w:p w:rsidR="00325FA4" w:rsidRPr="009E7E59" w:rsidRDefault="00325FA4" w:rsidP="0087506D">
      <w:pPr>
        <w:spacing w:after="0"/>
        <w:ind w:firstLine="720"/>
        <w:jc w:val="both"/>
        <w:rPr>
          <w:rFonts w:ascii="Arial" w:hAnsi="Arial" w:cs="Arial"/>
          <w:sz w:val="24"/>
          <w:szCs w:val="24"/>
        </w:rPr>
      </w:pPr>
      <w:r w:rsidRPr="009E7E59">
        <w:rPr>
          <w:rFonts w:ascii="Arial" w:hAnsi="Arial" w:cs="Arial"/>
          <w:sz w:val="24"/>
          <w:szCs w:val="24"/>
        </w:rPr>
        <w:t xml:space="preserve">London: </w:t>
      </w:r>
      <w:r w:rsidR="00291893" w:rsidRPr="009E7E59">
        <w:rPr>
          <w:rFonts w:ascii="Arial" w:hAnsi="Arial" w:cs="Arial"/>
          <w:sz w:val="24"/>
          <w:szCs w:val="24"/>
        </w:rPr>
        <w:t>Routledge.</w:t>
      </w:r>
    </w:p>
    <w:p w:rsidR="00311D75" w:rsidRPr="009E7E59" w:rsidRDefault="00311D75" w:rsidP="0087506D">
      <w:pPr>
        <w:autoSpaceDE w:val="0"/>
        <w:autoSpaceDN w:val="0"/>
        <w:adjustRightInd w:val="0"/>
        <w:spacing w:after="0"/>
        <w:jc w:val="both"/>
        <w:rPr>
          <w:rFonts w:ascii="Arial" w:hAnsi="Arial" w:cs="Arial"/>
          <w:sz w:val="24"/>
          <w:szCs w:val="24"/>
        </w:rPr>
      </w:pPr>
    </w:p>
    <w:p w:rsidR="00311D75" w:rsidRPr="009E7E59" w:rsidRDefault="00311D75" w:rsidP="0087506D">
      <w:pPr>
        <w:autoSpaceDE w:val="0"/>
        <w:autoSpaceDN w:val="0"/>
        <w:adjustRightInd w:val="0"/>
        <w:spacing w:after="0"/>
        <w:jc w:val="both"/>
        <w:rPr>
          <w:rFonts w:ascii="Arial" w:hAnsi="Arial" w:cs="Arial"/>
          <w:i/>
          <w:sz w:val="24"/>
          <w:szCs w:val="24"/>
        </w:rPr>
      </w:pPr>
      <w:r w:rsidRPr="009E7E59">
        <w:rPr>
          <w:rFonts w:ascii="Arial" w:hAnsi="Arial" w:cs="Arial"/>
          <w:sz w:val="24"/>
          <w:szCs w:val="24"/>
        </w:rPr>
        <w:t xml:space="preserve">Creswell, J.W. and Plano-Clark, V.L.P. (2011) </w:t>
      </w:r>
      <w:r w:rsidRPr="009E7E59">
        <w:rPr>
          <w:rFonts w:ascii="Arial" w:hAnsi="Arial" w:cs="Arial"/>
          <w:i/>
          <w:sz w:val="24"/>
          <w:szCs w:val="24"/>
        </w:rPr>
        <w:t xml:space="preserve">Designing and conducting mixed </w:t>
      </w:r>
    </w:p>
    <w:p w:rsidR="00311D75" w:rsidRPr="009E7E59" w:rsidRDefault="00311D75" w:rsidP="0087506D">
      <w:pPr>
        <w:autoSpaceDE w:val="0"/>
        <w:autoSpaceDN w:val="0"/>
        <w:adjustRightInd w:val="0"/>
        <w:spacing w:after="0"/>
        <w:ind w:firstLine="567"/>
        <w:jc w:val="both"/>
        <w:rPr>
          <w:rFonts w:ascii="Arial" w:hAnsi="Arial" w:cs="Arial"/>
          <w:i/>
          <w:sz w:val="24"/>
          <w:szCs w:val="24"/>
        </w:rPr>
      </w:pPr>
      <w:r w:rsidRPr="009E7E59">
        <w:rPr>
          <w:rFonts w:ascii="Arial" w:hAnsi="Arial" w:cs="Arial"/>
          <w:i/>
          <w:sz w:val="24"/>
          <w:szCs w:val="24"/>
        </w:rPr>
        <w:t>methods research</w:t>
      </w:r>
      <w:r w:rsidRPr="009E7E59">
        <w:rPr>
          <w:rFonts w:ascii="Arial" w:hAnsi="Arial" w:cs="Arial"/>
          <w:sz w:val="24"/>
          <w:szCs w:val="24"/>
        </w:rPr>
        <w:t>. Thousand Oaks, CA: Sage.</w:t>
      </w:r>
    </w:p>
    <w:p w:rsidR="00311D75" w:rsidRPr="009E7E59" w:rsidRDefault="00311D75" w:rsidP="0087506D">
      <w:pPr>
        <w:autoSpaceDE w:val="0"/>
        <w:autoSpaceDN w:val="0"/>
        <w:adjustRightInd w:val="0"/>
        <w:spacing w:after="0"/>
        <w:jc w:val="both"/>
        <w:rPr>
          <w:rFonts w:ascii="Arial" w:hAnsi="Arial" w:cs="Arial"/>
          <w:sz w:val="24"/>
          <w:szCs w:val="24"/>
        </w:rPr>
      </w:pPr>
    </w:p>
    <w:p w:rsidR="00612B06" w:rsidRPr="009E7E59" w:rsidRDefault="005A3037" w:rsidP="0087506D">
      <w:pPr>
        <w:spacing w:after="0"/>
        <w:jc w:val="both"/>
        <w:rPr>
          <w:rFonts w:ascii="Arial" w:hAnsi="Arial" w:cs="Arial"/>
          <w:sz w:val="24"/>
          <w:szCs w:val="24"/>
        </w:rPr>
      </w:pPr>
      <w:r w:rsidRPr="009E7E59">
        <w:rPr>
          <w:rFonts w:ascii="Arial" w:hAnsi="Arial" w:cs="Arial"/>
          <w:sz w:val="24"/>
          <w:szCs w:val="24"/>
        </w:rPr>
        <w:t xml:space="preserve">Cristina, S., Valadas, A.T.S., Gonçalves, F.R. and Faísca, L.M. </w:t>
      </w:r>
      <w:r w:rsidR="00215B60" w:rsidRPr="009E7E59">
        <w:rPr>
          <w:rFonts w:ascii="Arial" w:hAnsi="Arial" w:cs="Arial"/>
          <w:sz w:val="24"/>
          <w:szCs w:val="24"/>
        </w:rPr>
        <w:t>(2010)</w:t>
      </w:r>
      <w:r w:rsidRPr="009E7E59">
        <w:rPr>
          <w:rFonts w:ascii="Arial" w:hAnsi="Arial" w:cs="Arial"/>
          <w:sz w:val="24"/>
          <w:szCs w:val="24"/>
        </w:rPr>
        <w:t xml:space="preserve"> Approaches </w:t>
      </w:r>
    </w:p>
    <w:p w:rsidR="00215B60" w:rsidRPr="009E7E59" w:rsidRDefault="005A3037" w:rsidP="00612B06">
      <w:pPr>
        <w:spacing w:after="0"/>
        <w:ind w:left="720"/>
        <w:jc w:val="both"/>
        <w:rPr>
          <w:rFonts w:ascii="Arial" w:hAnsi="Arial" w:cs="Arial"/>
          <w:sz w:val="24"/>
          <w:szCs w:val="24"/>
        </w:rPr>
      </w:pPr>
      <w:r w:rsidRPr="009E7E59">
        <w:rPr>
          <w:rFonts w:ascii="Arial" w:hAnsi="Arial" w:cs="Arial"/>
          <w:sz w:val="24"/>
          <w:szCs w:val="24"/>
        </w:rPr>
        <w:t>to studying in higher education</w:t>
      </w:r>
      <w:r w:rsidR="00612B06" w:rsidRPr="009E7E59">
        <w:rPr>
          <w:rFonts w:ascii="Arial" w:hAnsi="Arial" w:cs="Arial"/>
          <w:sz w:val="24"/>
          <w:szCs w:val="24"/>
        </w:rPr>
        <w:t>: a Portuguese version of the approaches and stud</w:t>
      </w:r>
      <w:r w:rsidR="00FA3CC0" w:rsidRPr="009E7E59">
        <w:rPr>
          <w:rFonts w:ascii="Arial" w:hAnsi="Arial" w:cs="Arial"/>
          <w:sz w:val="24"/>
          <w:szCs w:val="24"/>
        </w:rPr>
        <w:t>y skills inventory for students.</w:t>
      </w:r>
      <w:r w:rsidR="00612B06" w:rsidRPr="009E7E59">
        <w:rPr>
          <w:rFonts w:ascii="Arial" w:hAnsi="Arial" w:cs="Arial"/>
          <w:sz w:val="24"/>
          <w:szCs w:val="24"/>
        </w:rPr>
        <w:t xml:space="preserve"> </w:t>
      </w:r>
      <w:r w:rsidR="00612B06" w:rsidRPr="009E7E59">
        <w:rPr>
          <w:rFonts w:ascii="Arial" w:hAnsi="Arial" w:cs="Arial"/>
          <w:i/>
          <w:sz w:val="24"/>
          <w:szCs w:val="24"/>
        </w:rPr>
        <w:t>Higher Education</w:t>
      </w:r>
      <w:r w:rsidR="00612B06" w:rsidRPr="009E7E59">
        <w:rPr>
          <w:rFonts w:ascii="Arial" w:hAnsi="Arial" w:cs="Arial"/>
          <w:sz w:val="24"/>
          <w:szCs w:val="24"/>
        </w:rPr>
        <w:t>, 59</w:t>
      </w:r>
      <w:r w:rsidR="00EF62D4" w:rsidRPr="009E7E59">
        <w:rPr>
          <w:rFonts w:ascii="Arial" w:hAnsi="Arial" w:cs="Arial"/>
          <w:sz w:val="24"/>
          <w:szCs w:val="24"/>
        </w:rPr>
        <w:t>(3)</w:t>
      </w:r>
      <w:r w:rsidR="00612B06" w:rsidRPr="009E7E59">
        <w:rPr>
          <w:rFonts w:ascii="Arial" w:hAnsi="Arial" w:cs="Arial"/>
          <w:sz w:val="24"/>
          <w:szCs w:val="24"/>
        </w:rPr>
        <w:t>, 259-275.</w:t>
      </w:r>
    </w:p>
    <w:p w:rsidR="00DB0D16" w:rsidRPr="009E7E59" w:rsidRDefault="00DB0D16" w:rsidP="001314B5">
      <w:pPr>
        <w:autoSpaceDE w:val="0"/>
        <w:autoSpaceDN w:val="0"/>
        <w:adjustRightInd w:val="0"/>
        <w:spacing w:after="0"/>
        <w:jc w:val="both"/>
        <w:rPr>
          <w:rFonts w:ascii="Arial" w:hAnsi="Arial" w:cs="Arial"/>
          <w:sz w:val="24"/>
          <w:szCs w:val="24"/>
        </w:rPr>
      </w:pPr>
    </w:p>
    <w:p w:rsidR="00DB0D16" w:rsidRPr="009E7E59" w:rsidRDefault="00DB0D16" w:rsidP="00DB0D16">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 xml:space="preserve">Darden, D.K. and Marks, A.H. (1999) Boredom: a socially disvalued emotion. </w:t>
      </w:r>
      <w:r w:rsidRPr="009E7E59">
        <w:rPr>
          <w:rFonts w:ascii="Arial" w:hAnsi="Arial" w:cs="Arial"/>
          <w:i/>
          <w:sz w:val="24"/>
          <w:szCs w:val="24"/>
        </w:rPr>
        <w:t>Sociological Spectrum</w:t>
      </w:r>
      <w:r w:rsidRPr="009E7E59">
        <w:rPr>
          <w:rFonts w:ascii="Arial" w:hAnsi="Arial" w:cs="Arial"/>
          <w:sz w:val="24"/>
          <w:szCs w:val="24"/>
        </w:rPr>
        <w:t>, 19, 13-37.</w:t>
      </w:r>
    </w:p>
    <w:p w:rsidR="00215B60" w:rsidRPr="009E7E59" w:rsidRDefault="00215B60" w:rsidP="0087506D">
      <w:pPr>
        <w:autoSpaceDE w:val="0"/>
        <w:autoSpaceDN w:val="0"/>
        <w:adjustRightInd w:val="0"/>
        <w:spacing w:after="0"/>
        <w:jc w:val="both"/>
        <w:rPr>
          <w:rFonts w:ascii="Arial" w:hAnsi="Arial" w:cs="Arial"/>
          <w:sz w:val="24"/>
          <w:szCs w:val="24"/>
        </w:rPr>
      </w:pPr>
    </w:p>
    <w:p w:rsidR="00AD11F8" w:rsidRPr="009E7E59" w:rsidRDefault="00AD11F8" w:rsidP="0087506D">
      <w:pPr>
        <w:spacing w:after="0"/>
        <w:jc w:val="both"/>
        <w:rPr>
          <w:rFonts w:ascii="Arial" w:hAnsi="Arial" w:cs="Arial"/>
          <w:sz w:val="24"/>
          <w:szCs w:val="24"/>
        </w:rPr>
      </w:pPr>
      <w:r w:rsidRPr="009E7E59">
        <w:rPr>
          <w:rFonts w:ascii="Arial" w:hAnsi="Arial" w:cs="Arial"/>
          <w:sz w:val="24"/>
          <w:szCs w:val="24"/>
        </w:rPr>
        <w:t xml:space="preserve">DeCoster, J., Galluci, M. and Iselin, A-M, R. (2011) Best practices for using median </w:t>
      </w:r>
    </w:p>
    <w:p w:rsidR="00AD11F8" w:rsidRPr="009E7E59" w:rsidRDefault="00AD11F8" w:rsidP="00AD11F8">
      <w:pPr>
        <w:spacing w:after="0"/>
        <w:ind w:left="720"/>
        <w:jc w:val="both"/>
        <w:rPr>
          <w:rFonts w:ascii="Arial" w:hAnsi="Arial" w:cs="Arial"/>
          <w:sz w:val="24"/>
          <w:szCs w:val="24"/>
        </w:rPr>
      </w:pPr>
      <w:r w:rsidRPr="009E7E59">
        <w:rPr>
          <w:rFonts w:ascii="Arial" w:hAnsi="Arial" w:cs="Arial"/>
          <w:sz w:val="24"/>
          <w:szCs w:val="24"/>
        </w:rPr>
        <w:t xml:space="preserve">splits, artificial categorisation, and their continuous alternatives. </w:t>
      </w:r>
      <w:r w:rsidRPr="009E7E59">
        <w:rPr>
          <w:rFonts w:ascii="Arial" w:hAnsi="Arial" w:cs="Arial"/>
          <w:i/>
          <w:sz w:val="24"/>
          <w:szCs w:val="24"/>
        </w:rPr>
        <w:t>Journal of Experimental Psychology</w:t>
      </w:r>
      <w:r w:rsidRPr="009E7E59">
        <w:rPr>
          <w:rFonts w:ascii="Arial" w:hAnsi="Arial" w:cs="Arial"/>
          <w:sz w:val="24"/>
          <w:szCs w:val="24"/>
        </w:rPr>
        <w:t>, 2(2), 197-209.</w:t>
      </w:r>
    </w:p>
    <w:p w:rsidR="00AD11F8" w:rsidRPr="009E7E59" w:rsidRDefault="00AD11F8" w:rsidP="0087506D">
      <w:pPr>
        <w:spacing w:after="0"/>
        <w:jc w:val="both"/>
        <w:rPr>
          <w:rFonts w:ascii="Arial" w:hAnsi="Arial" w:cs="Arial"/>
          <w:sz w:val="24"/>
          <w:szCs w:val="24"/>
        </w:rPr>
      </w:pPr>
    </w:p>
    <w:p w:rsidR="00EF62D4" w:rsidRPr="009E7E59" w:rsidRDefault="008D3F14" w:rsidP="0087506D">
      <w:pPr>
        <w:spacing w:after="0"/>
        <w:jc w:val="both"/>
        <w:rPr>
          <w:rFonts w:ascii="Arial" w:hAnsi="Arial" w:cs="Arial"/>
          <w:sz w:val="24"/>
          <w:szCs w:val="24"/>
        </w:rPr>
      </w:pPr>
      <w:r w:rsidRPr="009E7E59">
        <w:rPr>
          <w:rFonts w:ascii="Arial" w:hAnsi="Arial" w:cs="Arial"/>
          <w:sz w:val="24"/>
          <w:szCs w:val="24"/>
        </w:rPr>
        <w:t>Dennehy</w:t>
      </w:r>
      <w:r w:rsidR="00EF62D4" w:rsidRPr="009E7E59">
        <w:rPr>
          <w:rFonts w:ascii="Arial" w:hAnsi="Arial" w:cs="Arial"/>
          <w:sz w:val="24"/>
          <w:szCs w:val="24"/>
        </w:rPr>
        <w:t>, E.</w:t>
      </w:r>
      <w:r w:rsidRPr="009E7E59">
        <w:rPr>
          <w:rFonts w:ascii="Arial" w:hAnsi="Arial" w:cs="Arial"/>
          <w:sz w:val="24"/>
          <w:szCs w:val="24"/>
        </w:rPr>
        <w:t xml:space="preserve"> (2014)</w:t>
      </w:r>
      <w:r w:rsidR="00EF62D4" w:rsidRPr="009E7E59">
        <w:rPr>
          <w:rFonts w:ascii="Arial" w:hAnsi="Arial" w:cs="Arial"/>
          <w:sz w:val="24"/>
          <w:szCs w:val="24"/>
        </w:rPr>
        <w:t xml:space="preserve"> Learning approaches and cultural influences: a comparative </w:t>
      </w:r>
    </w:p>
    <w:p w:rsidR="008D3F14" w:rsidRPr="009E7E59" w:rsidRDefault="00EF62D4" w:rsidP="00EF62D4">
      <w:pPr>
        <w:spacing w:after="0"/>
        <w:ind w:left="720"/>
        <w:jc w:val="both"/>
        <w:rPr>
          <w:rFonts w:ascii="Arial" w:hAnsi="Arial" w:cs="Arial"/>
          <w:sz w:val="24"/>
          <w:szCs w:val="24"/>
        </w:rPr>
      </w:pPr>
      <w:r w:rsidRPr="009E7E59">
        <w:rPr>
          <w:rFonts w:ascii="Arial" w:hAnsi="Arial" w:cs="Arial"/>
          <w:sz w:val="24"/>
          <w:szCs w:val="24"/>
        </w:rPr>
        <w:t xml:space="preserve">study of Confucian and western-heritage students. </w:t>
      </w:r>
      <w:r w:rsidRPr="009E7E59">
        <w:rPr>
          <w:rFonts w:ascii="Arial" w:hAnsi="Arial" w:cs="Arial"/>
          <w:i/>
          <w:sz w:val="24"/>
          <w:szCs w:val="24"/>
        </w:rPr>
        <w:t>Journal of Further and Higher Education</w:t>
      </w:r>
      <w:r w:rsidRPr="009E7E59">
        <w:rPr>
          <w:rFonts w:ascii="Arial" w:hAnsi="Arial" w:cs="Arial"/>
          <w:sz w:val="24"/>
          <w:szCs w:val="24"/>
        </w:rPr>
        <w:t xml:space="preserve">, [online], 1-21. </w:t>
      </w:r>
      <w:r w:rsidR="008D3F14" w:rsidRPr="009E7E59">
        <w:rPr>
          <w:rFonts w:ascii="Arial" w:hAnsi="Arial" w:cs="Arial"/>
          <w:sz w:val="24"/>
          <w:szCs w:val="24"/>
        </w:rPr>
        <w:t xml:space="preserve">  </w:t>
      </w:r>
    </w:p>
    <w:p w:rsidR="008D3F14" w:rsidRPr="009E7E59" w:rsidRDefault="008D3F14" w:rsidP="0087506D">
      <w:pPr>
        <w:spacing w:after="0"/>
        <w:jc w:val="both"/>
        <w:rPr>
          <w:rFonts w:ascii="Arial" w:hAnsi="Arial" w:cs="Arial"/>
          <w:sz w:val="24"/>
          <w:szCs w:val="24"/>
        </w:rPr>
      </w:pPr>
    </w:p>
    <w:p w:rsidR="00D91F4A" w:rsidRPr="009E7E59" w:rsidRDefault="008D3F14" w:rsidP="0087506D">
      <w:pPr>
        <w:spacing w:after="0"/>
        <w:jc w:val="both"/>
        <w:rPr>
          <w:rFonts w:ascii="Arial" w:hAnsi="Arial" w:cs="Arial"/>
          <w:sz w:val="24"/>
          <w:szCs w:val="24"/>
        </w:rPr>
      </w:pPr>
      <w:r w:rsidRPr="009E7E59">
        <w:rPr>
          <w:rFonts w:ascii="Arial" w:hAnsi="Arial" w:cs="Arial"/>
          <w:sz w:val="24"/>
          <w:szCs w:val="24"/>
        </w:rPr>
        <w:t>Diseth</w:t>
      </w:r>
      <w:r w:rsidR="00D91F4A" w:rsidRPr="009E7E59">
        <w:rPr>
          <w:rFonts w:ascii="Arial" w:hAnsi="Arial" w:cs="Arial"/>
          <w:sz w:val="24"/>
          <w:szCs w:val="24"/>
        </w:rPr>
        <w:t>, A.</w:t>
      </w:r>
      <w:r w:rsidRPr="009E7E59">
        <w:rPr>
          <w:rFonts w:ascii="Arial" w:hAnsi="Arial" w:cs="Arial"/>
          <w:sz w:val="24"/>
          <w:szCs w:val="24"/>
        </w:rPr>
        <w:t xml:space="preserve"> (2001)</w:t>
      </w:r>
      <w:r w:rsidR="00D91F4A" w:rsidRPr="009E7E59">
        <w:rPr>
          <w:rFonts w:ascii="Arial" w:hAnsi="Arial" w:cs="Arial"/>
          <w:sz w:val="24"/>
          <w:szCs w:val="24"/>
        </w:rPr>
        <w:t xml:space="preserve"> Validation of a Norwegian version of the Approaches and Study </w:t>
      </w:r>
    </w:p>
    <w:p w:rsidR="008D3F14" w:rsidRPr="009E7E59" w:rsidRDefault="00D91F4A" w:rsidP="00D91F4A">
      <w:pPr>
        <w:spacing w:after="0"/>
        <w:ind w:left="720"/>
        <w:jc w:val="both"/>
        <w:rPr>
          <w:rFonts w:ascii="Arial" w:hAnsi="Arial" w:cs="Arial"/>
          <w:sz w:val="24"/>
          <w:szCs w:val="24"/>
        </w:rPr>
      </w:pPr>
      <w:r w:rsidRPr="009E7E59">
        <w:rPr>
          <w:rFonts w:ascii="Arial" w:hAnsi="Arial" w:cs="Arial"/>
          <w:sz w:val="24"/>
          <w:szCs w:val="24"/>
        </w:rPr>
        <w:t xml:space="preserve">Skills Inventory for Students (ASSIST): application of structural equation modelling. </w:t>
      </w:r>
      <w:r w:rsidRPr="009E7E59">
        <w:rPr>
          <w:rFonts w:ascii="Arial" w:hAnsi="Arial" w:cs="Arial"/>
          <w:i/>
          <w:sz w:val="24"/>
          <w:szCs w:val="24"/>
        </w:rPr>
        <w:t>Scandinavian Journal of Educational Research</w:t>
      </w:r>
      <w:r w:rsidRPr="009E7E59">
        <w:rPr>
          <w:rFonts w:ascii="Arial" w:hAnsi="Arial" w:cs="Arial"/>
          <w:sz w:val="24"/>
          <w:szCs w:val="24"/>
        </w:rPr>
        <w:t xml:space="preserve">, 45(4), 381-394. </w:t>
      </w:r>
    </w:p>
    <w:p w:rsidR="008D3F14" w:rsidRPr="009E7E59" w:rsidRDefault="008D3F14" w:rsidP="0087506D">
      <w:pPr>
        <w:spacing w:after="0"/>
        <w:jc w:val="both"/>
        <w:rPr>
          <w:rFonts w:ascii="Arial" w:hAnsi="Arial" w:cs="Arial"/>
          <w:sz w:val="24"/>
          <w:szCs w:val="24"/>
        </w:rPr>
      </w:pPr>
    </w:p>
    <w:p w:rsidR="008E7184" w:rsidRPr="009E7E59" w:rsidRDefault="0077131C" w:rsidP="0087506D">
      <w:pPr>
        <w:spacing w:after="0"/>
        <w:jc w:val="both"/>
        <w:rPr>
          <w:rFonts w:ascii="Arial" w:hAnsi="Arial" w:cs="Arial"/>
          <w:sz w:val="24"/>
          <w:szCs w:val="24"/>
        </w:rPr>
      </w:pPr>
      <w:r w:rsidRPr="009E7E59">
        <w:rPr>
          <w:rFonts w:ascii="Arial" w:hAnsi="Arial" w:cs="Arial"/>
          <w:sz w:val="24"/>
          <w:szCs w:val="24"/>
        </w:rPr>
        <w:t>Diseth, Å. (2002)</w:t>
      </w:r>
      <w:r w:rsidR="008E7184" w:rsidRPr="009E7E59">
        <w:rPr>
          <w:rFonts w:ascii="Arial" w:hAnsi="Arial" w:cs="Arial"/>
          <w:sz w:val="24"/>
          <w:szCs w:val="24"/>
        </w:rPr>
        <w:t xml:space="preserve"> The relationship between intelligence, approaches to learning and </w:t>
      </w:r>
    </w:p>
    <w:p w:rsidR="0077131C" w:rsidRPr="009E7E59" w:rsidRDefault="008E7184" w:rsidP="008E7184">
      <w:pPr>
        <w:spacing w:after="0"/>
        <w:ind w:left="720"/>
        <w:jc w:val="both"/>
        <w:rPr>
          <w:rFonts w:ascii="Arial" w:hAnsi="Arial" w:cs="Arial"/>
          <w:sz w:val="24"/>
          <w:szCs w:val="24"/>
        </w:rPr>
      </w:pPr>
      <w:r w:rsidRPr="009E7E59">
        <w:rPr>
          <w:rFonts w:ascii="Arial" w:hAnsi="Arial" w:cs="Arial"/>
          <w:sz w:val="24"/>
          <w:szCs w:val="24"/>
        </w:rPr>
        <w:t xml:space="preserve">academic achievement. </w:t>
      </w:r>
      <w:r w:rsidRPr="009E7E59">
        <w:rPr>
          <w:rFonts w:ascii="Arial" w:hAnsi="Arial" w:cs="Arial"/>
          <w:i/>
          <w:sz w:val="24"/>
          <w:szCs w:val="24"/>
        </w:rPr>
        <w:t>Scandinavian Journal of Educational Research</w:t>
      </w:r>
      <w:r w:rsidRPr="009E7E59">
        <w:rPr>
          <w:rFonts w:ascii="Arial" w:hAnsi="Arial" w:cs="Arial"/>
          <w:sz w:val="24"/>
          <w:szCs w:val="24"/>
        </w:rPr>
        <w:t>, 46(2), 219-230.</w:t>
      </w:r>
    </w:p>
    <w:p w:rsidR="0077131C" w:rsidRPr="009E7E59" w:rsidRDefault="0077131C" w:rsidP="0087506D">
      <w:pPr>
        <w:spacing w:after="0"/>
        <w:jc w:val="both"/>
        <w:rPr>
          <w:rFonts w:ascii="Arial" w:hAnsi="Arial" w:cs="Arial"/>
          <w:sz w:val="24"/>
          <w:szCs w:val="24"/>
        </w:rPr>
      </w:pPr>
    </w:p>
    <w:p w:rsidR="00CD4C96" w:rsidRPr="009E7E59" w:rsidRDefault="008D3F14" w:rsidP="0087506D">
      <w:pPr>
        <w:spacing w:after="0"/>
        <w:jc w:val="both"/>
        <w:rPr>
          <w:rFonts w:ascii="Arial" w:hAnsi="Arial" w:cs="Arial"/>
          <w:sz w:val="24"/>
          <w:szCs w:val="24"/>
        </w:rPr>
      </w:pPr>
      <w:r w:rsidRPr="009E7E59">
        <w:rPr>
          <w:rFonts w:ascii="Arial" w:hAnsi="Arial" w:cs="Arial"/>
          <w:sz w:val="24"/>
          <w:szCs w:val="24"/>
        </w:rPr>
        <w:t>Diseth</w:t>
      </w:r>
      <w:r w:rsidR="00CD4C96" w:rsidRPr="009E7E59">
        <w:rPr>
          <w:rFonts w:ascii="Arial" w:hAnsi="Arial" w:cs="Arial"/>
          <w:sz w:val="24"/>
          <w:szCs w:val="24"/>
        </w:rPr>
        <w:t>, Å.</w:t>
      </w:r>
      <w:r w:rsidRPr="009E7E59">
        <w:rPr>
          <w:rFonts w:ascii="Arial" w:hAnsi="Arial" w:cs="Arial"/>
          <w:sz w:val="24"/>
          <w:szCs w:val="24"/>
        </w:rPr>
        <w:t xml:space="preserve"> (2007)</w:t>
      </w:r>
      <w:r w:rsidR="00CD4C96" w:rsidRPr="009E7E59">
        <w:rPr>
          <w:rFonts w:ascii="Arial" w:hAnsi="Arial" w:cs="Arial"/>
          <w:sz w:val="24"/>
          <w:szCs w:val="24"/>
        </w:rPr>
        <w:t xml:space="preserve"> Approaches to learning, course experience and examination grade </w:t>
      </w:r>
    </w:p>
    <w:p w:rsidR="008D3F14" w:rsidRPr="009E7E59" w:rsidRDefault="00CD4C96" w:rsidP="00CD4C96">
      <w:pPr>
        <w:spacing w:after="0"/>
        <w:ind w:left="720"/>
        <w:jc w:val="both"/>
        <w:rPr>
          <w:rFonts w:ascii="Arial" w:hAnsi="Arial" w:cs="Arial"/>
          <w:sz w:val="24"/>
          <w:szCs w:val="24"/>
        </w:rPr>
      </w:pPr>
      <w:r w:rsidRPr="009E7E59">
        <w:rPr>
          <w:rFonts w:ascii="Arial" w:hAnsi="Arial" w:cs="Arial"/>
          <w:sz w:val="24"/>
          <w:szCs w:val="24"/>
        </w:rPr>
        <w:t xml:space="preserve">among undergraduate psychology students: testing of mediator effects and construct validity. </w:t>
      </w:r>
      <w:r w:rsidRPr="009E7E59">
        <w:rPr>
          <w:rFonts w:ascii="Arial" w:hAnsi="Arial" w:cs="Arial"/>
          <w:i/>
          <w:sz w:val="24"/>
          <w:szCs w:val="24"/>
        </w:rPr>
        <w:t>Studies in Higher Education</w:t>
      </w:r>
      <w:r w:rsidRPr="009E7E59">
        <w:rPr>
          <w:rFonts w:ascii="Arial" w:hAnsi="Arial" w:cs="Arial"/>
          <w:sz w:val="24"/>
          <w:szCs w:val="24"/>
        </w:rPr>
        <w:t>, 32(3), 373-388.</w:t>
      </w:r>
    </w:p>
    <w:p w:rsidR="0056787C" w:rsidRPr="009E7E59" w:rsidRDefault="0056787C" w:rsidP="0056787C">
      <w:pPr>
        <w:spacing w:after="0"/>
        <w:jc w:val="both"/>
        <w:rPr>
          <w:rFonts w:ascii="Arial" w:hAnsi="Arial" w:cs="Arial"/>
          <w:sz w:val="24"/>
          <w:szCs w:val="24"/>
        </w:rPr>
      </w:pPr>
    </w:p>
    <w:p w:rsidR="0056787C" w:rsidRPr="009E7E59" w:rsidRDefault="0056787C" w:rsidP="0056787C">
      <w:pPr>
        <w:spacing w:after="0"/>
        <w:jc w:val="both"/>
        <w:rPr>
          <w:rFonts w:ascii="Arial" w:hAnsi="Arial" w:cs="Arial"/>
          <w:sz w:val="24"/>
          <w:szCs w:val="24"/>
        </w:rPr>
      </w:pPr>
      <w:r w:rsidRPr="009E7E59">
        <w:rPr>
          <w:rFonts w:ascii="Arial" w:hAnsi="Arial" w:cs="Arial"/>
          <w:sz w:val="24"/>
          <w:szCs w:val="24"/>
        </w:rPr>
        <w:t xml:space="preserve">Diseth, Å. (2013) Personality as an indirect predictor of academic achievement via </w:t>
      </w:r>
    </w:p>
    <w:p w:rsidR="0056787C" w:rsidRPr="009E7E59" w:rsidRDefault="0056787C" w:rsidP="0056787C">
      <w:pPr>
        <w:spacing w:after="0"/>
        <w:ind w:left="720"/>
        <w:jc w:val="both"/>
        <w:rPr>
          <w:rFonts w:ascii="Arial" w:hAnsi="Arial" w:cs="Arial"/>
          <w:sz w:val="24"/>
          <w:szCs w:val="24"/>
        </w:rPr>
      </w:pPr>
      <w:r w:rsidRPr="009E7E59">
        <w:rPr>
          <w:rFonts w:ascii="Arial" w:hAnsi="Arial" w:cs="Arial"/>
          <w:sz w:val="24"/>
          <w:szCs w:val="24"/>
        </w:rPr>
        <w:t xml:space="preserve">student course experience and approaches to learning. </w:t>
      </w:r>
      <w:r w:rsidR="00FA3CC0" w:rsidRPr="009E7E59">
        <w:rPr>
          <w:rFonts w:ascii="Arial" w:hAnsi="Arial" w:cs="Arial"/>
          <w:i/>
          <w:sz w:val="24"/>
          <w:szCs w:val="24"/>
        </w:rPr>
        <w:t>Social B</w:t>
      </w:r>
      <w:r w:rsidRPr="009E7E59">
        <w:rPr>
          <w:rFonts w:ascii="Arial" w:hAnsi="Arial" w:cs="Arial"/>
          <w:i/>
          <w:sz w:val="24"/>
          <w:szCs w:val="24"/>
        </w:rPr>
        <w:t>ehaviour and Personality</w:t>
      </w:r>
      <w:r w:rsidRPr="009E7E59">
        <w:rPr>
          <w:rFonts w:ascii="Arial" w:hAnsi="Arial" w:cs="Arial"/>
          <w:sz w:val="24"/>
          <w:szCs w:val="24"/>
        </w:rPr>
        <w:t>, 41(8), 1297-1308.</w:t>
      </w:r>
    </w:p>
    <w:p w:rsidR="008D3F14" w:rsidRPr="009E7E59" w:rsidRDefault="008D3F14"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Eastwood, J.D., Frischen, A., Fenske, M. and Smilek, D. (2012) The unengaged </w:t>
      </w:r>
    </w:p>
    <w:p w:rsidR="00311D75" w:rsidRPr="009E7E59" w:rsidRDefault="00311D75" w:rsidP="0087506D">
      <w:pPr>
        <w:autoSpaceDE w:val="0"/>
        <w:autoSpaceDN w:val="0"/>
        <w:adjustRightInd w:val="0"/>
        <w:spacing w:after="0"/>
        <w:ind w:left="720"/>
        <w:jc w:val="both"/>
        <w:rPr>
          <w:rFonts w:ascii="Arial" w:hAnsi="Arial" w:cs="Arial"/>
          <w:sz w:val="24"/>
          <w:szCs w:val="24"/>
        </w:rPr>
      </w:pPr>
      <w:r w:rsidRPr="009E7E59">
        <w:rPr>
          <w:rFonts w:ascii="Arial" w:hAnsi="Arial" w:cs="Arial"/>
          <w:sz w:val="24"/>
          <w:szCs w:val="24"/>
        </w:rPr>
        <w:t xml:space="preserve">mind: defining boredom in terms of attention. </w:t>
      </w:r>
      <w:r w:rsidRPr="009E7E59">
        <w:rPr>
          <w:rFonts w:ascii="Arial" w:hAnsi="Arial" w:cs="Arial"/>
          <w:i/>
          <w:sz w:val="24"/>
          <w:szCs w:val="24"/>
        </w:rPr>
        <w:t>Perspectives on Psychological Science</w:t>
      </w:r>
      <w:r w:rsidRPr="009E7E59">
        <w:rPr>
          <w:rFonts w:ascii="Arial" w:hAnsi="Arial" w:cs="Arial"/>
          <w:sz w:val="24"/>
          <w:szCs w:val="24"/>
        </w:rPr>
        <w:t>, 7(5), 482-495.</w:t>
      </w:r>
    </w:p>
    <w:p w:rsidR="00311D75" w:rsidRPr="009E7E59" w:rsidRDefault="00311D75" w:rsidP="0087506D">
      <w:pPr>
        <w:autoSpaceDE w:val="0"/>
        <w:autoSpaceDN w:val="0"/>
        <w:adjustRightInd w:val="0"/>
        <w:spacing w:after="0"/>
        <w:jc w:val="both"/>
        <w:rPr>
          <w:rFonts w:ascii="Arial" w:hAnsi="Arial" w:cs="Arial"/>
          <w:sz w:val="24"/>
          <w:szCs w:val="24"/>
        </w:rPr>
      </w:pPr>
    </w:p>
    <w:p w:rsidR="008D3F14" w:rsidRPr="009E7E59" w:rsidRDefault="008D3F14" w:rsidP="0087506D">
      <w:pPr>
        <w:autoSpaceDE w:val="0"/>
        <w:autoSpaceDN w:val="0"/>
        <w:adjustRightInd w:val="0"/>
        <w:spacing w:after="0"/>
        <w:jc w:val="both"/>
        <w:rPr>
          <w:rFonts w:ascii="Arial" w:hAnsi="Arial" w:cs="Arial"/>
          <w:sz w:val="24"/>
          <w:szCs w:val="24"/>
        </w:rPr>
      </w:pPr>
      <w:r w:rsidRPr="009E7E59">
        <w:rPr>
          <w:rFonts w:ascii="Arial" w:hAnsi="Arial" w:cs="Arial"/>
          <w:sz w:val="24"/>
          <w:szCs w:val="24"/>
        </w:rPr>
        <w:t>Entwistle, N.</w:t>
      </w:r>
      <w:r w:rsidR="00AE0C2E" w:rsidRPr="009E7E59">
        <w:rPr>
          <w:rFonts w:ascii="Arial" w:hAnsi="Arial" w:cs="Arial"/>
          <w:sz w:val="24"/>
          <w:szCs w:val="24"/>
        </w:rPr>
        <w:t>J.</w:t>
      </w:r>
      <w:r w:rsidRPr="009E7E59">
        <w:rPr>
          <w:rFonts w:ascii="Arial" w:hAnsi="Arial" w:cs="Arial"/>
          <w:sz w:val="24"/>
          <w:szCs w:val="24"/>
        </w:rPr>
        <w:t xml:space="preserve"> (2009) </w:t>
      </w:r>
      <w:r w:rsidRPr="009E7E59">
        <w:rPr>
          <w:rFonts w:ascii="Arial" w:hAnsi="Arial" w:cs="Arial"/>
          <w:i/>
          <w:sz w:val="24"/>
          <w:szCs w:val="24"/>
        </w:rPr>
        <w:t>Teaching for understanding at university</w:t>
      </w:r>
      <w:r w:rsidRPr="009E7E59">
        <w:rPr>
          <w:rFonts w:ascii="Arial" w:hAnsi="Arial" w:cs="Arial"/>
          <w:sz w:val="24"/>
          <w:szCs w:val="24"/>
        </w:rPr>
        <w:t xml:space="preserve">. London: Palgrave </w:t>
      </w:r>
    </w:p>
    <w:p w:rsidR="008D3F14" w:rsidRPr="009E7E59" w:rsidRDefault="008D3F14" w:rsidP="0087506D">
      <w:pPr>
        <w:autoSpaceDE w:val="0"/>
        <w:autoSpaceDN w:val="0"/>
        <w:adjustRightInd w:val="0"/>
        <w:spacing w:after="0"/>
        <w:ind w:firstLine="567"/>
        <w:jc w:val="both"/>
        <w:rPr>
          <w:rFonts w:ascii="Arial" w:hAnsi="Arial" w:cs="Arial"/>
          <w:sz w:val="24"/>
          <w:szCs w:val="24"/>
        </w:rPr>
      </w:pPr>
      <w:r w:rsidRPr="009E7E59">
        <w:rPr>
          <w:rFonts w:ascii="Arial" w:hAnsi="Arial" w:cs="Arial"/>
          <w:sz w:val="24"/>
          <w:szCs w:val="24"/>
        </w:rPr>
        <w:t>Macmillan.</w:t>
      </w:r>
    </w:p>
    <w:p w:rsidR="008D3F14" w:rsidRPr="009E7E59" w:rsidRDefault="008D3F14" w:rsidP="0087506D">
      <w:pPr>
        <w:spacing w:after="0"/>
        <w:jc w:val="both"/>
        <w:rPr>
          <w:rFonts w:ascii="Arial" w:hAnsi="Arial" w:cs="Arial"/>
          <w:sz w:val="24"/>
          <w:szCs w:val="24"/>
        </w:rPr>
      </w:pPr>
    </w:p>
    <w:p w:rsidR="002123B0" w:rsidRPr="009E7E59" w:rsidRDefault="008D3F14" w:rsidP="0087506D">
      <w:pPr>
        <w:spacing w:after="0"/>
        <w:jc w:val="both"/>
        <w:rPr>
          <w:rFonts w:ascii="Arial" w:hAnsi="Arial" w:cs="Arial"/>
          <w:sz w:val="24"/>
          <w:szCs w:val="24"/>
        </w:rPr>
      </w:pPr>
      <w:r w:rsidRPr="009E7E59">
        <w:rPr>
          <w:rFonts w:ascii="Arial" w:hAnsi="Arial" w:cs="Arial"/>
          <w:sz w:val="24"/>
          <w:szCs w:val="24"/>
        </w:rPr>
        <w:t>Entwistle</w:t>
      </w:r>
      <w:r w:rsidR="002123B0" w:rsidRPr="009E7E59">
        <w:rPr>
          <w:rFonts w:ascii="Arial" w:hAnsi="Arial" w:cs="Arial"/>
          <w:sz w:val="24"/>
          <w:szCs w:val="24"/>
        </w:rPr>
        <w:t>, N.J.</w:t>
      </w:r>
      <w:r w:rsidRPr="009E7E59">
        <w:rPr>
          <w:rFonts w:ascii="Arial" w:hAnsi="Arial" w:cs="Arial"/>
          <w:sz w:val="24"/>
          <w:szCs w:val="24"/>
        </w:rPr>
        <w:t xml:space="preserve"> and Entwistle</w:t>
      </w:r>
      <w:r w:rsidR="002123B0" w:rsidRPr="009E7E59">
        <w:rPr>
          <w:rFonts w:ascii="Arial" w:hAnsi="Arial" w:cs="Arial"/>
          <w:sz w:val="24"/>
          <w:szCs w:val="24"/>
        </w:rPr>
        <w:t>, D.M.</w:t>
      </w:r>
      <w:r w:rsidRPr="009E7E59">
        <w:rPr>
          <w:rFonts w:ascii="Arial" w:hAnsi="Arial" w:cs="Arial"/>
          <w:sz w:val="24"/>
          <w:szCs w:val="24"/>
        </w:rPr>
        <w:t xml:space="preserve"> (2003)</w:t>
      </w:r>
      <w:r w:rsidR="002123B0" w:rsidRPr="009E7E59">
        <w:rPr>
          <w:rFonts w:ascii="Arial" w:hAnsi="Arial" w:cs="Arial"/>
          <w:sz w:val="24"/>
          <w:szCs w:val="24"/>
        </w:rPr>
        <w:t xml:space="preserve"> Preparing for examinations: the interplay </w:t>
      </w:r>
    </w:p>
    <w:p w:rsidR="008D3F14" w:rsidRPr="009E7E59" w:rsidRDefault="002123B0" w:rsidP="002123B0">
      <w:pPr>
        <w:spacing w:after="0"/>
        <w:ind w:left="720"/>
        <w:jc w:val="both"/>
        <w:rPr>
          <w:rFonts w:ascii="Arial" w:hAnsi="Arial" w:cs="Arial"/>
          <w:sz w:val="24"/>
          <w:szCs w:val="24"/>
        </w:rPr>
      </w:pPr>
      <w:r w:rsidRPr="009E7E59">
        <w:rPr>
          <w:rFonts w:ascii="Arial" w:hAnsi="Arial" w:cs="Arial"/>
          <w:sz w:val="24"/>
          <w:szCs w:val="24"/>
        </w:rPr>
        <w:t xml:space="preserve">of memorising and understanding and the development of knowledge objects. </w:t>
      </w:r>
      <w:r w:rsidRPr="009E7E59">
        <w:rPr>
          <w:rFonts w:ascii="Arial" w:hAnsi="Arial" w:cs="Arial"/>
          <w:i/>
          <w:sz w:val="24"/>
          <w:szCs w:val="24"/>
        </w:rPr>
        <w:t>Higher Education Research and Development</w:t>
      </w:r>
      <w:r w:rsidRPr="009E7E59">
        <w:rPr>
          <w:rFonts w:ascii="Arial" w:hAnsi="Arial" w:cs="Arial"/>
          <w:sz w:val="24"/>
          <w:szCs w:val="24"/>
        </w:rPr>
        <w:t>, 22(</w:t>
      </w:r>
      <w:r w:rsidR="005B0CEF" w:rsidRPr="009E7E59">
        <w:rPr>
          <w:rFonts w:ascii="Arial" w:hAnsi="Arial" w:cs="Arial"/>
          <w:sz w:val="24"/>
          <w:szCs w:val="24"/>
        </w:rPr>
        <w:t>1</w:t>
      </w:r>
      <w:r w:rsidRPr="009E7E59">
        <w:rPr>
          <w:rFonts w:ascii="Arial" w:hAnsi="Arial" w:cs="Arial"/>
          <w:sz w:val="24"/>
          <w:szCs w:val="24"/>
        </w:rPr>
        <w:t>), 19-42.</w:t>
      </w:r>
    </w:p>
    <w:p w:rsidR="008D3F14" w:rsidRPr="009E7E59" w:rsidRDefault="008D3F14" w:rsidP="0087506D">
      <w:pPr>
        <w:spacing w:after="0"/>
        <w:jc w:val="both"/>
        <w:rPr>
          <w:rFonts w:ascii="Arial" w:hAnsi="Arial" w:cs="Arial"/>
          <w:sz w:val="24"/>
          <w:szCs w:val="24"/>
        </w:rPr>
      </w:pPr>
    </w:p>
    <w:p w:rsidR="00137C27" w:rsidRPr="009E7E59" w:rsidRDefault="008D3F14" w:rsidP="0087506D">
      <w:pPr>
        <w:spacing w:after="0"/>
        <w:jc w:val="both"/>
        <w:rPr>
          <w:rFonts w:ascii="Arial" w:hAnsi="Arial" w:cs="Arial"/>
          <w:sz w:val="24"/>
          <w:szCs w:val="24"/>
        </w:rPr>
      </w:pPr>
      <w:r w:rsidRPr="009E7E59">
        <w:rPr>
          <w:rFonts w:ascii="Arial" w:hAnsi="Arial" w:cs="Arial"/>
          <w:sz w:val="24"/>
          <w:szCs w:val="24"/>
        </w:rPr>
        <w:t>Entwistle</w:t>
      </w:r>
      <w:r w:rsidR="00137C27" w:rsidRPr="009E7E59">
        <w:rPr>
          <w:rFonts w:ascii="Arial" w:hAnsi="Arial" w:cs="Arial"/>
          <w:sz w:val="24"/>
          <w:szCs w:val="24"/>
        </w:rPr>
        <w:t xml:space="preserve"> N.</w:t>
      </w:r>
      <w:r w:rsidRPr="009E7E59">
        <w:rPr>
          <w:rFonts w:ascii="Arial" w:hAnsi="Arial" w:cs="Arial"/>
          <w:sz w:val="24"/>
          <w:szCs w:val="24"/>
        </w:rPr>
        <w:t xml:space="preserve"> and McCune</w:t>
      </w:r>
      <w:r w:rsidR="00137C27" w:rsidRPr="009E7E59">
        <w:rPr>
          <w:rFonts w:ascii="Arial" w:hAnsi="Arial" w:cs="Arial"/>
          <w:sz w:val="24"/>
          <w:szCs w:val="24"/>
        </w:rPr>
        <w:t>, V.</w:t>
      </w:r>
      <w:r w:rsidRPr="009E7E59">
        <w:rPr>
          <w:rFonts w:ascii="Arial" w:hAnsi="Arial" w:cs="Arial"/>
          <w:sz w:val="24"/>
          <w:szCs w:val="24"/>
        </w:rPr>
        <w:t xml:space="preserve"> (2004)</w:t>
      </w:r>
      <w:r w:rsidR="00137C27" w:rsidRPr="009E7E59">
        <w:rPr>
          <w:rFonts w:ascii="Arial" w:hAnsi="Arial" w:cs="Arial"/>
          <w:sz w:val="24"/>
          <w:szCs w:val="24"/>
        </w:rPr>
        <w:t xml:space="preserve"> The conceptual bases of study strategy </w:t>
      </w:r>
    </w:p>
    <w:p w:rsidR="008D3F14" w:rsidRPr="009E7E59" w:rsidRDefault="00137C27" w:rsidP="00137C27">
      <w:pPr>
        <w:spacing w:after="0"/>
        <w:ind w:firstLine="720"/>
        <w:jc w:val="both"/>
        <w:rPr>
          <w:rFonts w:ascii="Arial" w:hAnsi="Arial" w:cs="Arial"/>
          <w:sz w:val="24"/>
          <w:szCs w:val="24"/>
        </w:rPr>
      </w:pPr>
      <w:r w:rsidRPr="009E7E59">
        <w:rPr>
          <w:rFonts w:ascii="Arial" w:hAnsi="Arial" w:cs="Arial"/>
          <w:sz w:val="24"/>
          <w:szCs w:val="24"/>
        </w:rPr>
        <w:t xml:space="preserve">inventories. </w:t>
      </w:r>
      <w:r w:rsidRPr="009E7E59">
        <w:rPr>
          <w:rFonts w:ascii="Arial" w:hAnsi="Arial" w:cs="Arial"/>
          <w:i/>
          <w:sz w:val="24"/>
          <w:szCs w:val="24"/>
        </w:rPr>
        <w:t>Educational Psychology Review</w:t>
      </w:r>
      <w:r w:rsidRPr="009E7E59">
        <w:rPr>
          <w:rFonts w:ascii="Arial" w:hAnsi="Arial" w:cs="Arial"/>
          <w:sz w:val="24"/>
          <w:szCs w:val="24"/>
        </w:rPr>
        <w:t>, 16(4), 325-345.</w:t>
      </w:r>
      <w:r w:rsidR="008D3F14" w:rsidRPr="009E7E59">
        <w:rPr>
          <w:rFonts w:ascii="Arial" w:hAnsi="Arial" w:cs="Arial"/>
          <w:sz w:val="24"/>
          <w:szCs w:val="24"/>
        </w:rPr>
        <w:t xml:space="preserve"> </w:t>
      </w:r>
    </w:p>
    <w:p w:rsidR="008D3F14" w:rsidRPr="009E7E59" w:rsidRDefault="008D3F14" w:rsidP="0087506D">
      <w:pPr>
        <w:spacing w:after="0"/>
        <w:jc w:val="both"/>
        <w:rPr>
          <w:rFonts w:ascii="Arial" w:hAnsi="Arial" w:cs="Arial"/>
          <w:sz w:val="24"/>
          <w:szCs w:val="24"/>
        </w:rPr>
      </w:pPr>
    </w:p>
    <w:p w:rsidR="00D24144" w:rsidRPr="009E7E59" w:rsidRDefault="008D3F14" w:rsidP="0087506D">
      <w:pPr>
        <w:spacing w:after="0"/>
        <w:jc w:val="both"/>
        <w:rPr>
          <w:rFonts w:ascii="Arial" w:hAnsi="Arial" w:cs="Arial"/>
          <w:sz w:val="24"/>
          <w:szCs w:val="24"/>
        </w:rPr>
      </w:pPr>
      <w:r w:rsidRPr="009E7E59">
        <w:rPr>
          <w:rFonts w:ascii="Arial" w:hAnsi="Arial" w:cs="Arial"/>
          <w:sz w:val="24"/>
          <w:szCs w:val="24"/>
        </w:rPr>
        <w:t>Entwistle</w:t>
      </w:r>
      <w:r w:rsidR="00D24144" w:rsidRPr="009E7E59">
        <w:rPr>
          <w:rFonts w:ascii="Arial" w:hAnsi="Arial" w:cs="Arial"/>
          <w:sz w:val="24"/>
          <w:szCs w:val="24"/>
        </w:rPr>
        <w:t>, N.</w:t>
      </w:r>
      <w:r w:rsidR="00AE0C2E" w:rsidRPr="009E7E59">
        <w:rPr>
          <w:rFonts w:ascii="Arial" w:hAnsi="Arial" w:cs="Arial"/>
          <w:sz w:val="24"/>
          <w:szCs w:val="24"/>
        </w:rPr>
        <w:t>J.</w:t>
      </w:r>
      <w:r w:rsidRPr="009E7E59">
        <w:rPr>
          <w:rFonts w:ascii="Arial" w:hAnsi="Arial" w:cs="Arial"/>
          <w:sz w:val="24"/>
          <w:szCs w:val="24"/>
        </w:rPr>
        <w:t xml:space="preserve"> and Peterson</w:t>
      </w:r>
      <w:r w:rsidR="00D24144" w:rsidRPr="009E7E59">
        <w:rPr>
          <w:rFonts w:ascii="Arial" w:hAnsi="Arial" w:cs="Arial"/>
          <w:sz w:val="24"/>
          <w:szCs w:val="24"/>
        </w:rPr>
        <w:t>, E.</w:t>
      </w:r>
      <w:r w:rsidRPr="009E7E59">
        <w:rPr>
          <w:rFonts w:ascii="Arial" w:hAnsi="Arial" w:cs="Arial"/>
          <w:sz w:val="24"/>
          <w:szCs w:val="24"/>
        </w:rPr>
        <w:t xml:space="preserve"> (2004)</w:t>
      </w:r>
      <w:r w:rsidR="00D24144" w:rsidRPr="009E7E59">
        <w:rPr>
          <w:rFonts w:ascii="Arial" w:hAnsi="Arial" w:cs="Arial"/>
          <w:sz w:val="24"/>
          <w:szCs w:val="24"/>
        </w:rPr>
        <w:t xml:space="preserve"> Conceptions of learning and knowledge in </w:t>
      </w:r>
    </w:p>
    <w:p w:rsidR="00517BFD" w:rsidRPr="009E7E59" w:rsidRDefault="00D24144" w:rsidP="00D24144">
      <w:pPr>
        <w:spacing w:after="0"/>
        <w:ind w:left="720"/>
        <w:jc w:val="both"/>
        <w:rPr>
          <w:rFonts w:ascii="Arial" w:hAnsi="Arial" w:cs="Arial"/>
          <w:sz w:val="24"/>
          <w:szCs w:val="24"/>
        </w:rPr>
      </w:pPr>
      <w:r w:rsidRPr="009E7E59">
        <w:rPr>
          <w:rFonts w:ascii="Arial" w:hAnsi="Arial" w:cs="Arial"/>
          <w:sz w:val="24"/>
          <w:szCs w:val="24"/>
        </w:rPr>
        <w:t xml:space="preserve">higher education: relationships with study behaviour and influences of learning environments. </w:t>
      </w:r>
      <w:r w:rsidRPr="009E7E59">
        <w:rPr>
          <w:rFonts w:ascii="Arial" w:hAnsi="Arial" w:cs="Arial"/>
          <w:i/>
          <w:sz w:val="24"/>
          <w:szCs w:val="24"/>
        </w:rPr>
        <w:t>International Journal of Educational Research</w:t>
      </w:r>
      <w:r w:rsidRPr="009E7E59">
        <w:rPr>
          <w:rFonts w:ascii="Arial" w:hAnsi="Arial" w:cs="Arial"/>
          <w:sz w:val="24"/>
          <w:szCs w:val="24"/>
        </w:rPr>
        <w:t>, 41(6), 407-428.</w:t>
      </w:r>
    </w:p>
    <w:p w:rsidR="00517BFD" w:rsidRPr="009E7E59" w:rsidRDefault="00517BFD" w:rsidP="0087506D">
      <w:pPr>
        <w:spacing w:after="0"/>
        <w:jc w:val="both"/>
        <w:rPr>
          <w:rFonts w:ascii="Arial" w:hAnsi="Arial" w:cs="Arial"/>
          <w:sz w:val="24"/>
          <w:szCs w:val="24"/>
        </w:rPr>
      </w:pPr>
    </w:p>
    <w:p w:rsidR="00AE0C2E" w:rsidRPr="009E7E59" w:rsidRDefault="008D3F14" w:rsidP="0087506D">
      <w:pPr>
        <w:spacing w:after="0"/>
        <w:jc w:val="both"/>
        <w:rPr>
          <w:rFonts w:ascii="Arial" w:hAnsi="Arial" w:cs="Arial"/>
          <w:sz w:val="24"/>
          <w:szCs w:val="24"/>
        </w:rPr>
      </w:pPr>
      <w:r w:rsidRPr="009E7E59">
        <w:rPr>
          <w:rFonts w:ascii="Arial" w:hAnsi="Arial" w:cs="Arial"/>
          <w:sz w:val="24"/>
          <w:szCs w:val="24"/>
        </w:rPr>
        <w:lastRenderedPageBreak/>
        <w:t>Entwistle</w:t>
      </w:r>
      <w:r w:rsidR="00AE0C2E" w:rsidRPr="009E7E59">
        <w:rPr>
          <w:rFonts w:ascii="Arial" w:hAnsi="Arial" w:cs="Arial"/>
          <w:sz w:val="24"/>
          <w:szCs w:val="24"/>
        </w:rPr>
        <w:t>, N.J.</w:t>
      </w:r>
      <w:r w:rsidRPr="009E7E59">
        <w:rPr>
          <w:rFonts w:ascii="Arial" w:hAnsi="Arial" w:cs="Arial"/>
          <w:sz w:val="24"/>
          <w:szCs w:val="24"/>
        </w:rPr>
        <w:t xml:space="preserve"> and Ramsden</w:t>
      </w:r>
      <w:r w:rsidR="00AE0C2E" w:rsidRPr="009E7E59">
        <w:rPr>
          <w:rFonts w:ascii="Arial" w:hAnsi="Arial" w:cs="Arial"/>
          <w:sz w:val="24"/>
          <w:szCs w:val="24"/>
        </w:rPr>
        <w:t>, P.</w:t>
      </w:r>
      <w:r w:rsidRPr="009E7E59">
        <w:rPr>
          <w:rFonts w:ascii="Arial" w:hAnsi="Arial" w:cs="Arial"/>
          <w:sz w:val="24"/>
          <w:szCs w:val="24"/>
        </w:rPr>
        <w:t xml:space="preserve"> (1983)</w:t>
      </w:r>
      <w:r w:rsidR="00AE0C2E" w:rsidRPr="009E7E59">
        <w:rPr>
          <w:rFonts w:ascii="Arial" w:hAnsi="Arial" w:cs="Arial"/>
          <w:sz w:val="24"/>
          <w:szCs w:val="24"/>
        </w:rPr>
        <w:t xml:space="preserve"> </w:t>
      </w:r>
      <w:r w:rsidR="00AE0C2E" w:rsidRPr="009E7E59">
        <w:rPr>
          <w:rFonts w:ascii="Arial" w:hAnsi="Arial" w:cs="Arial"/>
          <w:i/>
          <w:sz w:val="24"/>
          <w:szCs w:val="24"/>
        </w:rPr>
        <w:t>Understanding student learning</w:t>
      </w:r>
      <w:r w:rsidR="00AE0C2E" w:rsidRPr="009E7E59">
        <w:rPr>
          <w:rFonts w:ascii="Arial" w:hAnsi="Arial" w:cs="Arial"/>
          <w:sz w:val="24"/>
          <w:szCs w:val="24"/>
        </w:rPr>
        <w:t xml:space="preserve">. London: </w:t>
      </w:r>
    </w:p>
    <w:p w:rsidR="008D3F14" w:rsidRPr="009E7E59" w:rsidRDefault="00AE0C2E" w:rsidP="00AE0C2E">
      <w:pPr>
        <w:spacing w:after="0"/>
        <w:ind w:firstLine="720"/>
        <w:jc w:val="both"/>
        <w:rPr>
          <w:rFonts w:ascii="Arial" w:hAnsi="Arial" w:cs="Arial"/>
          <w:sz w:val="24"/>
          <w:szCs w:val="24"/>
        </w:rPr>
      </w:pPr>
      <w:r w:rsidRPr="009E7E59">
        <w:rPr>
          <w:rFonts w:ascii="Arial" w:hAnsi="Arial" w:cs="Arial"/>
          <w:sz w:val="24"/>
          <w:szCs w:val="24"/>
        </w:rPr>
        <w:t>Croon Helm.</w:t>
      </w:r>
      <w:r w:rsidR="008D3F14" w:rsidRPr="009E7E59">
        <w:rPr>
          <w:rFonts w:ascii="Arial" w:hAnsi="Arial" w:cs="Arial"/>
          <w:sz w:val="24"/>
          <w:szCs w:val="24"/>
        </w:rPr>
        <w:t xml:space="preserve"> </w:t>
      </w:r>
    </w:p>
    <w:p w:rsidR="00517BFD" w:rsidRPr="009E7E59" w:rsidRDefault="00517BFD" w:rsidP="0087506D">
      <w:pPr>
        <w:spacing w:after="0"/>
        <w:jc w:val="both"/>
        <w:rPr>
          <w:rFonts w:ascii="Arial" w:hAnsi="Arial" w:cs="Arial"/>
          <w:sz w:val="24"/>
          <w:szCs w:val="24"/>
        </w:rPr>
      </w:pPr>
    </w:p>
    <w:p w:rsidR="00AE0C2E" w:rsidRPr="009E7E59" w:rsidRDefault="00AE0C2E" w:rsidP="0087506D">
      <w:pPr>
        <w:spacing w:after="0"/>
        <w:jc w:val="both"/>
        <w:rPr>
          <w:rFonts w:ascii="Arial" w:hAnsi="Arial" w:cs="Arial"/>
          <w:sz w:val="24"/>
          <w:szCs w:val="24"/>
        </w:rPr>
      </w:pPr>
      <w:r w:rsidRPr="009E7E59">
        <w:rPr>
          <w:rFonts w:ascii="Arial" w:hAnsi="Arial" w:cs="Arial"/>
          <w:sz w:val="24"/>
          <w:szCs w:val="24"/>
        </w:rPr>
        <w:t xml:space="preserve">Entwistle, N.J., Tait, H. and McCune, V. </w:t>
      </w:r>
      <w:r w:rsidR="00517BFD" w:rsidRPr="009E7E59">
        <w:rPr>
          <w:rFonts w:ascii="Arial" w:hAnsi="Arial" w:cs="Arial"/>
          <w:sz w:val="24"/>
          <w:szCs w:val="24"/>
        </w:rPr>
        <w:t>(2000)</w:t>
      </w:r>
      <w:r w:rsidRPr="009E7E59">
        <w:rPr>
          <w:rFonts w:ascii="Arial" w:hAnsi="Arial" w:cs="Arial"/>
          <w:sz w:val="24"/>
          <w:szCs w:val="24"/>
        </w:rPr>
        <w:t xml:space="preserve"> Patterns of response to an </w:t>
      </w:r>
    </w:p>
    <w:p w:rsidR="00517BFD" w:rsidRPr="009E7E59" w:rsidRDefault="00AE0C2E" w:rsidP="00AE0C2E">
      <w:pPr>
        <w:spacing w:after="0"/>
        <w:ind w:left="567"/>
        <w:jc w:val="both"/>
        <w:rPr>
          <w:rFonts w:ascii="Arial" w:hAnsi="Arial" w:cs="Arial"/>
          <w:sz w:val="24"/>
          <w:szCs w:val="24"/>
        </w:rPr>
      </w:pPr>
      <w:r w:rsidRPr="009E7E59">
        <w:rPr>
          <w:rFonts w:ascii="Arial" w:hAnsi="Arial" w:cs="Arial"/>
          <w:sz w:val="24"/>
          <w:szCs w:val="24"/>
        </w:rPr>
        <w:t xml:space="preserve">approaches to studying inventory across contrasting groups and contexts. </w:t>
      </w:r>
      <w:r w:rsidRPr="009E7E59">
        <w:rPr>
          <w:rFonts w:ascii="Arial" w:hAnsi="Arial" w:cs="Arial"/>
          <w:i/>
          <w:sz w:val="24"/>
          <w:szCs w:val="24"/>
        </w:rPr>
        <w:t>European Journal of Psychology of Education</w:t>
      </w:r>
      <w:r w:rsidRPr="009E7E59">
        <w:rPr>
          <w:rFonts w:ascii="Arial" w:hAnsi="Arial" w:cs="Arial"/>
          <w:sz w:val="24"/>
          <w:szCs w:val="24"/>
        </w:rPr>
        <w:t>, 15(1), 33-48.</w:t>
      </w:r>
      <w:r w:rsidR="00517BFD" w:rsidRPr="009E7E59">
        <w:rPr>
          <w:rFonts w:ascii="Arial" w:hAnsi="Arial" w:cs="Arial"/>
          <w:sz w:val="24"/>
          <w:szCs w:val="24"/>
        </w:rPr>
        <w:t xml:space="preserve"> </w:t>
      </w:r>
    </w:p>
    <w:p w:rsidR="00311D75" w:rsidRPr="009E7E59" w:rsidRDefault="00311D75" w:rsidP="0087506D">
      <w:pPr>
        <w:autoSpaceDE w:val="0"/>
        <w:autoSpaceDN w:val="0"/>
        <w:adjustRightInd w:val="0"/>
        <w:spacing w:after="0"/>
        <w:jc w:val="both"/>
        <w:rPr>
          <w:rFonts w:ascii="Arial" w:hAnsi="Arial" w:cs="Arial"/>
          <w:sz w:val="24"/>
          <w:szCs w:val="24"/>
        </w:rPr>
      </w:pPr>
    </w:p>
    <w:p w:rsidR="00171710" w:rsidRPr="009E7E59" w:rsidRDefault="00171710" w:rsidP="0087506D">
      <w:pPr>
        <w:autoSpaceDE w:val="0"/>
        <w:autoSpaceDN w:val="0"/>
        <w:adjustRightInd w:val="0"/>
        <w:spacing w:after="0"/>
        <w:jc w:val="both"/>
        <w:rPr>
          <w:rFonts w:ascii="Arial" w:hAnsi="Arial" w:cs="Arial"/>
          <w:sz w:val="24"/>
          <w:szCs w:val="24"/>
        </w:rPr>
      </w:pPr>
      <w:r w:rsidRPr="009E7E59">
        <w:rPr>
          <w:rFonts w:ascii="Arial" w:hAnsi="Arial" w:cs="Arial"/>
          <w:sz w:val="24"/>
          <w:szCs w:val="24"/>
        </w:rPr>
        <w:t xml:space="preserve">Evans, C.J., Kirby, J.R. and Fabrigar, L.R. (2003) Approaches to learning, need for </w:t>
      </w:r>
    </w:p>
    <w:p w:rsidR="00171710" w:rsidRPr="009E7E59" w:rsidRDefault="00171710" w:rsidP="00171710">
      <w:pPr>
        <w:autoSpaceDE w:val="0"/>
        <w:autoSpaceDN w:val="0"/>
        <w:adjustRightInd w:val="0"/>
        <w:spacing w:after="0"/>
        <w:ind w:left="567"/>
        <w:jc w:val="both"/>
        <w:rPr>
          <w:rFonts w:ascii="Arial" w:hAnsi="Arial" w:cs="Arial"/>
          <w:sz w:val="24"/>
          <w:szCs w:val="24"/>
        </w:rPr>
      </w:pPr>
      <w:r w:rsidRPr="009E7E59">
        <w:rPr>
          <w:rFonts w:ascii="Arial" w:hAnsi="Arial" w:cs="Arial"/>
          <w:sz w:val="24"/>
          <w:szCs w:val="24"/>
        </w:rPr>
        <w:t xml:space="preserve">cognition and strategic flexibility among university students. </w:t>
      </w:r>
      <w:r w:rsidRPr="009E7E59">
        <w:rPr>
          <w:rFonts w:ascii="Arial" w:hAnsi="Arial" w:cs="Arial"/>
          <w:i/>
          <w:sz w:val="24"/>
          <w:szCs w:val="24"/>
        </w:rPr>
        <w:t>British Journal of Educational Psychology</w:t>
      </w:r>
      <w:r w:rsidRPr="009E7E59">
        <w:rPr>
          <w:rFonts w:ascii="Arial" w:hAnsi="Arial" w:cs="Arial"/>
          <w:sz w:val="24"/>
          <w:szCs w:val="24"/>
        </w:rPr>
        <w:t>, 73(4), 507-528.</w:t>
      </w:r>
    </w:p>
    <w:p w:rsidR="00171710" w:rsidRPr="009E7E59" w:rsidRDefault="00171710" w:rsidP="0087506D">
      <w:pPr>
        <w:autoSpaceDE w:val="0"/>
        <w:autoSpaceDN w:val="0"/>
        <w:adjustRightInd w:val="0"/>
        <w:spacing w:after="0"/>
        <w:jc w:val="both"/>
        <w:rPr>
          <w:rFonts w:ascii="Arial" w:hAnsi="Arial" w:cs="Arial"/>
          <w:sz w:val="24"/>
          <w:szCs w:val="24"/>
        </w:rPr>
      </w:pPr>
    </w:p>
    <w:p w:rsidR="00311D75" w:rsidRPr="009E7E59" w:rsidRDefault="004315A9" w:rsidP="0087506D">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 xml:space="preserve">Fahlman, </w:t>
      </w:r>
      <w:r w:rsidR="00311D75" w:rsidRPr="009E7E59">
        <w:rPr>
          <w:rFonts w:ascii="Arial" w:hAnsi="Arial" w:cs="Arial"/>
          <w:sz w:val="24"/>
          <w:szCs w:val="24"/>
        </w:rPr>
        <w:t xml:space="preserve">S.A., Mercer-Lynn, K.B., Flora, D.B. and Eastwood, J.D. (2013) Development and validation of the multidimensional state boredom scale. </w:t>
      </w:r>
      <w:r w:rsidR="00311D75" w:rsidRPr="009E7E59">
        <w:rPr>
          <w:rFonts w:ascii="Arial" w:hAnsi="Arial" w:cs="Arial"/>
          <w:i/>
          <w:sz w:val="24"/>
          <w:szCs w:val="24"/>
        </w:rPr>
        <w:t>Assessment</w:t>
      </w:r>
      <w:r w:rsidR="00311D75" w:rsidRPr="009E7E59">
        <w:rPr>
          <w:rFonts w:ascii="Arial" w:hAnsi="Arial" w:cs="Arial"/>
          <w:sz w:val="24"/>
          <w:szCs w:val="24"/>
        </w:rPr>
        <w:t>, 20(1), 68-85.</w:t>
      </w:r>
    </w:p>
    <w:p w:rsidR="00311D75" w:rsidRPr="009E7E59" w:rsidRDefault="00311D75" w:rsidP="0087506D">
      <w:pPr>
        <w:autoSpaceDE w:val="0"/>
        <w:autoSpaceDN w:val="0"/>
        <w:adjustRightInd w:val="0"/>
        <w:spacing w:after="0"/>
        <w:jc w:val="both"/>
        <w:rPr>
          <w:rFonts w:ascii="Arial" w:hAnsi="Arial" w:cs="Arial"/>
          <w:sz w:val="24"/>
          <w:szCs w:val="24"/>
        </w:rPr>
      </w:pPr>
    </w:p>
    <w:p w:rsidR="00311D75" w:rsidRPr="009E7E59" w:rsidRDefault="00311D75" w:rsidP="0087506D">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 xml:space="preserve">Farmer, R. and Sundberg, </w:t>
      </w:r>
      <w:r w:rsidR="00005404" w:rsidRPr="009E7E59">
        <w:rPr>
          <w:rFonts w:ascii="Arial" w:hAnsi="Arial" w:cs="Arial"/>
          <w:sz w:val="24"/>
          <w:szCs w:val="24"/>
        </w:rPr>
        <w:t>N.D. (1986) Boredom proneness: t</w:t>
      </w:r>
      <w:r w:rsidRPr="009E7E59">
        <w:rPr>
          <w:rFonts w:ascii="Arial" w:hAnsi="Arial" w:cs="Arial"/>
          <w:sz w:val="24"/>
          <w:szCs w:val="24"/>
        </w:rPr>
        <w:t xml:space="preserve">he development and correlates of a new scale. </w:t>
      </w:r>
      <w:r w:rsidRPr="009E7E59">
        <w:rPr>
          <w:rFonts w:ascii="Arial" w:hAnsi="Arial" w:cs="Arial"/>
          <w:i/>
          <w:sz w:val="24"/>
          <w:szCs w:val="24"/>
        </w:rPr>
        <w:t>Journal of Personality Assessment</w:t>
      </w:r>
      <w:r w:rsidRPr="009E7E59">
        <w:rPr>
          <w:rFonts w:ascii="Arial" w:hAnsi="Arial" w:cs="Arial"/>
          <w:sz w:val="24"/>
          <w:szCs w:val="24"/>
        </w:rPr>
        <w:t>, 50(1), 4-17.</w:t>
      </w:r>
    </w:p>
    <w:p w:rsidR="00311D75" w:rsidRPr="009E7E59" w:rsidRDefault="00311D75" w:rsidP="0087506D">
      <w:pPr>
        <w:autoSpaceDE w:val="0"/>
        <w:autoSpaceDN w:val="0"/>
        <w:adjustRightInd w:val="0"/>
        <w:spacing w:after="0"/>
        <w:ind w:left="567" w:hanging="567"/>
        <w:jc w:val="both"/>
        <w:rPr>
          <w:rFonts w:ascii="Arial" w:hAnsi="Arial" w:cs="Arial"/>
          <w:sz w:val="24"/>
          <w:szCs w:val="24"/>
        </w:rPr>
      </w:pPr>
    </w:p>
    <w:p w:rsidR="00311D75" w:rsidRPr="009E7E59" w:rsidRDefault="00F57AD9" w:rsidP="0087506D">
      <w:pPr>
        <w:autoSpaceDE w:val="0"/>
        <w:autoSpaceDN w:val="0"/>
        <w:adjustRightInd w:val="0"/>
        <w:spacing w:after="0"/>
        <w:ind w:left="567" w:hanging="567"/>
        <w:jc w:val="both"/>
        <w:rPr>
          <w:rFonts w:ascii="Arial" w:hAnsi="Arial" w:cs="Arial"/>
          <w:sz w:val="24"/>
          <w:szCs w:val="24"/>
        </w:rPr>
      </w:pPr>
      <w:r w:rsidRPr="009E7E59">
        <w:rPr>
          <w:rFonts w:ascii="Arial" w:hAnsi="Arial" w:cs="Arial"/>
          <w:sz w:val="24"/>
          <w:szCs w:val="24"/>
        </w:rPr>
        <w:t>Field, A. (2013</w:t>
      </w:r>
      <w:r w:rsidR="00311D75" w:rsidRPr="009E7E59">
        <w:rPr>
          <w:rFonts w:ascii="Arial" w:hAnsi="Arial" w:cs="Arial"/>
          <w:sz w:val="24"/>
          <w:szCs w:val="24"/>
        </w:rPr>
        <w:t xml:space="preserve">) </w:t>
      </w:r>
      <w:r w:rsidR="00311D75" w:rsidRPr="009E7E59">
        <w:rPr>
          <w:rFonts w:ascii="Arial" w:hAnsi="Arial" w:cs="Arial"/>
          <w:i/>
          <w:sz w:val="24"/>
          <w:szCs w:val="24"/>
        </w:rPr>
        <w:t xml:space="preserve">Discovering statistics using </w:t>
      </w:r>
      <w:r w:rsidRPr="009E7E59">
        <w:rPr>
          <w:rFonts w:ascii="Arial" w:hAnsi="Arial" w:cs="Arial"/>
          <w:i/>
          <w:sz w:val="24"/>
          <w:szCs w:val="24"/>
        </w:rPr>
        <w:t xml:space="preserve">IBM </w:t>
      </w:r>
      <w:r w:rsidR="00311D75" w:rsidRPr="009E7E59">
        <w:rPr>
          <w:rFonts w:ascii="Arial" w:hAnsi="Arial" w:cs="Arial"/>
          <w:i/>
          <w:sz w:val="24"/>
          <w:szCs w:val="24"/>
        </w:rPr>
        <w:t>SPSS</w:t>
      </w:r>
      <w:r w:rsidR="00311D75" w:rsidRPr="009E7E59">
        <w:rPr>
          <w:rFonts w:ascii="Arial" w:hAnsi="Arial" w:cs="Arial"/>
          <w:sz w:val="24"/>
          <w:szCs w:val="24"/>
        </w:rPr>
        <w:t>. London: Sage.</w:t>
      </w:r>
    </w:p>
    <w:p w:rsidR="00311D75" w:rsidRPr="009E7E59" w:rsidRDefault="00311D75" w:rsidP="0087506D">
      <w:pPr>
        <w:autoSpaceDE w:val="0"/>
        <w:autoSpaceDN w:val="0"/>
        <w:adjustRightInd w:val="0"/>
        <w:spacing w:after="0"/>
        <w:ind w:left="567" w:hanging="567"/>
        <w:jc w:val="both"/>
        <w:rPr>
          <w:rFonts w:ascii="Arial" w:hAnsi="Arial" w:cs="Arial"/>
          <w:sz w:val="24"/>
          <w:szCs w:val="24"/>
        </w:rPr>
      </w:pPr>
    </w:p>
    <w:p w:rsidR="00311D75" w:rsidRPr="009E7E59" w:rsidRDefault="00311D75" w:rsidP="0087506D">
      <w:pPr>
        <w:autoSpaceDE w:val="0"/>
        <w:autoSpaceDN w:val="0"/>
        <w:adjustRightInd w:val="0"/>
        <w:spacing w:after="0"/>
        <w:ind w:left="567" w:hanging="567"/>
        <w:jc w:val="both"/>
        <w:rPr>
          <w:rFonts w:ascii="Arial" w:hAnsi="Arial" w:cs="Arial"/>
          <w:bCs/>
          <w:sz w:val="24"/>
          <w:szCs w:val="24"/>
          <w:lang w:val="en-GB"/>
        </w:rPr>
      </w:pPr>
      <w:r w:rsidRPr="009E7E59">
        <w:rPr>
          <w:rFonts w:ascii="Arial" w:hAnsi="Arial" w:cs="Arial"/>
          <w:bCs/>
          <w:sz w:val="24"/>
          <w:szCs w:val="24"/>
          <w:lang w:val="en-GB"/>
        </w:rPr>
        <w:t xml:space="preserve">Fisher, C.D. (1993) Boredom at work: a neglected concept. </w:t>
      </w:r>
      <w:r w:rsidRPr="009E7E59">
        <w:rPr>
          <w:rFonts w:ascii="Arial" w:hAnsi="Arial" w:cs="Arial"/>
          <w:bCs/>
          <w:i/>
          <w:sz w:val="24"/>
          <w:szCs w:val="24"/>
          <w:lang w:val="en-GB"/>
        </w:rPr>
        <w:t>Human Relations</w:t>
      </w:r>
      <w:r w:rsidRPr="009E7E59">
        <w:rPr>
          <w:rFonts w:ascii="Arial" w:hAnsi="Arial" w:cs="Arial"/>
          <w:bCs/>
          <w:sz w:val="24"/>
          <w:szCs w:val="24"/>
          <w:lang w:val="en-GB"/>
        </w:rPr>
        <w:t>, 46(3), 395-418.</w:t>
      </w:r>
    </w:p>
    <w:p w:rsidR="00843FC7" w:rsidRPr="009E7E59" w:rsidRDefault="00843FC7"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Fontana, A. and Frey, J.H. (2000) The interview: from structured questions to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negotiated text. In: N.K. Denzin and Y.S. Lincoln (eds.) </w:t>
      </w:r>
      <w:r w:rsidRPr="009E7E59">
        <w:rPr>
          <w:rFonts w:ascii="Arial" w:hAnsi="Arial" w:cs="Arial"/>
          <w:i/>
          <w:sz w:val="24"/>
          <w:szCs w:val="24"/>
        </w:rPr>
        <w:t>Handbook of Qualitative research</w:t>
      </w:r>
      <w:r w:rsidRPr="009E7E59">
        <w:rPr>
          <w:rFonts w:ascii="Arial" w:hAnsi="Arial" w:cs="Arial"/>
          <w:sz w:val="24"/>
          <w:szCs w:val="24"/>
        </w:rPr>
        <w:t xml:space="preserve">. Thousand Oaks, CA: Sage. </w:t>
      </w:r>
      <w:r w:rsidRPr="009E7E59">
        <w:rPr>
          <w:rFonts w:ascii="Arial" w:eastAsia="Times New Roman" w:hAnsi="Arial" w:cs="Arial"/>
          <w:sz w:val="24"/>
          <w:szCs w:val="24"/>
          <w:lang w:val="en"/>
        </w:rPr>
        <w:t xml:space="preserve">645-672. </w:t>
      </w:r>
    </w:p>
    <w:p w:rsidR="00311D75" w:rsidRPr="009E7E59" w:rsidRDefault="00311D75" w:rsidP="0087506D">
      <w:pPr>
        <w:spacing w:after="0"/>
        <w:jc w:val="both"/>
        <w:rPr>
          <w:rFonts w:ascii="Arial" w:hAnsi="Arial" w:cs="Arial"/>
          <w:sz w:val="24"/>
          <w:szCs w:val="24"/>
        </w:rPr>
      </w:pPr>
    </w:p>
    <w:p w:rsidR="00A03EB6" w:rsidRPr="009E7E59" w:rsidRDefault="00A03EB6" w:rsidP="0087506D">
      <w:pPr>
        <w:spacing w:after="0"/>
        <w:jc w:val="both"/>
        <w:rPr>
          <w:rFonts w:ascii="Arial" w:hAnsi="Arial" w:cs="Arial"/>
          <w:sz w:val="24"/>
          <w:szCs w:val="24"/>
        </w:rPr>
      </w:pPr>
      <w:r w:rsidRPr="009E7E59">
        <w:rPr>
          <w:rFonts w:ascii="Arial" w:hAnsi="Arial" w:cs="Arial"/>
          <w:sz w:val="24"/>
          <w:szCs w:val="24"/>
        </w:rPr>
        <w:t>Fyrenius, A., Wirell, S. and Silén, C.</w:t>
      </w:r>
      <w:r w:rsidR="00843FC7" w:rsidRPr="009E7E59">
        <w:rPr>
          <w:rFonts w:ascii="Arial" w:hAnsi="Arial" w:cs="Arial"/>
          <w:sz w:val="24"/>
          <w:szCs w:val="24"/>
        </w:rPr>
        <w:t xml:space="preserve"> (2007)</w:t>
      </w:r>
      <w:r w:rsidRPr="009E7E59">
        <w:rPr>
          <w:rFonts w:ascii="Arial" w:hAnsi="Arial" w:cs="Arial"/>
          <w:sz w:val="24"/>
          <w:szCs w:val="24"/>
        </w:rPr>
        <w:t xml:space="preserve"> Student approaches to achieving </w:t>
      </w:r>
    </w:p>
    <w:p w:rsidR="00843FC7" w:rsidRPr="009E7E59" w:rsidRDefault="00A03EB6" w:rsidP="00A03EB6">
      <w:pPr>
        <w:spacing w:after="0"/>
        <w:ind w:left="720"/>
        <w:jc w:val="both"/>
        <w:rPr>
          <w:rFonts w:ascii="Arial" w:hAnsi="Arial" w:cs="Arial"/>
          <w:sz w:val="24"/>
          <w:szCs w:val="24"/>
        </w:rPr>
      </w:pPr>
      <w:r w:rsidRPr="009E7E59">
        <w:rPr>
          <w:rFonts w:ascii="Arial" w:hAnsi="Arial" w:cs="Arial"/>
          <w:sz w:val="24"/>
          <w:szCs w:val="24"/>
        </w:rPr>
        <w:t xml:space="preserve">understanding – approaches to learning revisited. </w:t>
      </w:r>
      <w:r w:rsidRPr="009E7E59">
        <w:rPr>
          <w:rFonts w:ascii="Arial" w:hAnsi="Arial" w:cs="Arial"/>
          <w:i/>
          <w:sz w:val="24"/>
          <w:szCs w:val="24"/>
        </w:rPr>
        <w:t>Studies in Higher Education</w:t>
      </w:r>
      <w:r w:rsidRPr="009E7E59">
        <w:rPr>
          <w:rFonts w:ascii="Arial" w:hAnsi="Arial" w:cs="Arial"/>
          <w:sz w:val="24"/>
          <w:szCs w:val="24"/>
        </w:rPr>
        <w:t>, 32(2), 149-165.</w:t>
      </w:r>
    </w:p>
    <w:p w:rsidR="00843FC7" w:rsidRPr="009E7E59" w:rsidRDefault="00843FC7" w:rsidP="0087506D">
      <w:pPr>
        <w:spacing w:after="0"/>
        <w:jc w:val="both"/>
        <w:rPr>
          <w:rFonts w:ascii="Arial" w:hAnsi="Arial" w:cs="Arial"/>
          <w:sz w:val="24"/>
          <w:szCs w:val="24"/>
        </w:rPr>
      </w:pPr>
    </w:p>
    <w:p w:rsidR="004412A5" w:rsidRPr="009E7E59" w:rsidRDefault="004412A5" w:rsidP="0087506D">
      <w:pPr>
        <w:spacing w:after="0"/>
        <w:jc w:val="both"/>
        <w:rPr>
          <w:rFonts w:ascii="Arial" w:hAnsi="Arial" w:cs="Arial"/>
          <w:sz w:val="24"/>
          <w:szCs w:val="24"/>
        </w:rPr>
      </w:pPr>
      <w:r w:rsidRPr="009E7E59">
        <w:rPr>
          <w:rFonts w:ascii="Arial" w:hAnsi="Arial" w:cs="Arial"/>
          <w:sz w:val="24"/>
          <w:szCs w:val="24"/>
        </w:rPr>
        <w:lastRenderedPageBreak/>
        <w:t xml:space="preserve">Gijbels, D., Van de Watering, G., Dochy, F. and Van den Bossche, P. (2005) The </w:t>
      </w:r>
    </w:p>
    <w:p w:rsidR="004412A5" w:rsidRPr="009E7E59" w:rsidRDefault="004412A5" w:rsidP="004412A5">
      <w:pPr>
        <w:spacing w:after="0"/>
        <w:ind w:left="720"/>
        <w:jc w:val="both"/>
        <w:rPr>
          <w:rFonts w:ascii="Arial" w:hAnsi="Arial" w:cs="Arial"/>
          <w:sz w:val="24"/>
          <w:szCs w:val="24"/>
        </w:rPr>
      </w:pPr>
      <w:r w:rsidRPr="009E7E59">
        <w:rPr>
          <w:rFonts w:ascii="Arial" w:hAnsi="Arial" w:cs="Arial"/>
          <w:sz w:val="24"/>
          <w:szCs w:val="24"/>
        </w:rPr>
        <w:t xml:space="preserve">relationship between student’ approaches to learning and the assessment of learning outcomes. </w:t>
      </w:r>
      <w:r w:rsidRPr="009E7E59">
        <w:rPr>
          <w:rFonts w:ascii="Arial" w:hAnsi="Arial" w:cs="Arial"/>
          <w:i/>
          <w:sz w:val="24"/>
          <w:szCs w:val="24"/>
        </w:rPr>
        <w:t>European Journal of Psychology of Education</w:t>
      </w:r>
      <w:r w:rsidRPr="009E7E59">
        <w:rPr>
          <w:rFonts w:ascii="Arial" w:hAnsi="Arial" w:cs="Arial"/>
          <w:sz w:val="24"/>
          <w:szCs w:val="24"/>
        </w:rPr>
        <w:t>, 20(4), 327-341.</w:t>
      </w:r>
    </w:p>
    <w:p w:rsidR="004412A5" w:rsidRPr="009E7E59" w:rsidRDefault="004412A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Goetz, T., Frenzel, A.C., Hall, N.C., Nett, U.E., Pekrun, R. and Anatstasiya, A.L. </w:t>
      </w:r>
    </w:p>
    <w:p w:rsidR="00311D75" w:rsidRPr="009E7E59" w:rsidRDefault="00311D75" w:rsidP="0087506D">
      <w:pPr>
        <w:spacing w:after="0"/>
        <w:ind w:left="720"/>
        <w:jc w:val="both"/>
        <w:rPr>
          <w:rFonts w:ascii="Arial" w:hAnsi="Arial" w:cs="Arial"/>
          <w:i/>
          <w:sz w:val="24"/>
          <w:szCs w:val="24"/>
        </w:rPr>
      </w:pPr>
      <w:r w:rsidRPr="009E7E59">
        <w:rPr>
          <w:rFonts w:ascii="Arial" w:hAnsi="Arial" w:cs="Arial"/>
          <w:sz w:val="24"/>
          <w:szCs w:val="24"/>
        </w:rPr>
        <w:t xml:space="preserve">(2014) Types of boredom: an experience sampling approach. </w:t>
      </w:r>
      <w:r w:rsidRPr="009E7E59">
        <w:rPr>
          <w:rFonts w:ascii="Arial" w:hAnsi="Arial" w:cs="Arial"/>
          <w:i/>
          <w:sz w:val="24"/>
          <w:szCs w:val="24"/>
        </w:rPr>
        <w:t>Motivation and Emotion</w:t>
      </w:r>
      <w:r w:rsidRPr="009E7E59">
        <w:rPr>
          <w:rFonts w:ascii="Arial" w:hAnsi="Arial" w:cs="Arial"/>
          <w:sz w:val="24"/>
          <w:szCs w:val="24"/>
        </w:rPr>
        <w:t>, 38(3), 401-419.</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Goetz, T., Frenzel, A.C., Stoeger, H. and Hall, N.C. (2010) Antecedents of everyday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positive emotions: an experience sampling analysis. </w:t>
      </w:r>
      <w:r w:rsidRPr="009E7E59">
        <w:rPr>
          <w:rFonts w:ascii="Arial" w:hAnsi="Arial" w:cs="Arial"/>
          <w:i/>
          <w:sz w:val="24"/>
          <w:szCs w:val="24"/>
        </w:rPr>
        <w:t>Motivation and Emotion</w:t>
      </w:r>
      <w:r w:rsidRPr="009E7E59">
        <w:rPr>
          <w:rFonts w:ascii="Arial" w:hAnsi="Arial" w:cs="Arial"/>
          <w:sz w:val="24"/>
          <w:szCs w:val="24"/>
        </w:rPr>
        <w:t>, 34(1), 49-62.</w:t>
      </w:r>
    </w:p>
    <w:p w:rsidR="00311D75" w:rsidRPr="009E7E59" w:rsidRDefault="00311D75" w:rsidP="0087506D">
      <w:pPr>
        <w:spacing w:after="0"/>
        <w:jc w:val="both"/>
        <w:rPr>
          <w:rFonts w:ascii="Arial" w:hAnsi="Arial" w:cs="Arial"/>
          <w:sz w:val="24"/>
          <w:szCs w:val="24"/>
        </w:rPr>
      </w:pPr>
    </w:p>
    <w:p w:rsidR="00005404" w:rsidRPr="009E7E59" w:rsidRDefault="00005404" w:rsidP="0087506D">
      <w:pPr>
        <w:spacing w:after="0"/>
        <w:jc w:val="both"/>
        <w:rPr>
          <w:rFonts w:ascii="Arial" w:hAnsi="Arial" w:cs="Arial"/>
          <w:sz w:val="24"/>
          <w:szCs w:val="24"/>
        </w:rPr>
      </w:pPr>
      <w:r w:rsidRPr="009E7E59">
        <w:rPr>
          <w:rFonts w:ascii="Arial" w:hAnsi="Arial" w:cs="Arial"/>
          <w:sz w:val="24"/>
          <w:szCs w:val="24"/>
        </w:rPr>
        <w:t xml:space="preserve">Goldberg, Y.K., Eastwood, J.D., Laguardia, J. and Danckert, J. (2011) Boredom: an </w:t>
      </w:r>
    </w:p>
    <w:p w:rsidR="00005404" w:rsidRPr="009E7E59" w:rsidRDefault="00005404" w:rsidP="00005404">
      <w:pPr>
        <w:spacing w:after="0"/>
        <w:ind w:left="720"/>
        <w:jc w:val="both"/>
        <w:rPr>
          <w:rFonts w:ascii="Arial" w:hAnsi="Arial" w:cs="Arial"/>
          <w:sz w:val="24"/>
          <w:szCs w:val="24"/>
        </w:rPr>
      </w:pPr>
      <w:r w:rsidRPr="009E7E59">
        <w:rPr>
          <w:rFonts w:ascii="Arial" w:hAnsi="Arial" w:cs="Arial"/>
          <w:sz w:val="24"/>
          <w:szCs w:val="24"/>
        </w:rPr>
        <w:t xml:space="preserve">emotional experience distinct from apathy, anhedonia, or depression. </w:t>
      </w:r>
      <w:r w:rsidRPr="009E7E59">
        <w:rPr>
          <w:rFonts w:ascii="Arial" w:hAnsi="Arial" w:cs="Arial"/>
          <w:i/>
          <w:sz w:val="24"/>
          <w:szCs w:val="24"/>
        </w:rPr>
        <w:t>Journal of Social and Clinical Psychology</w:t>
      </w:r>
      <w:r w:rsidRPr="009E7E59">
        <w:rPr>
          <w:rFonts w:ascii="Arial" w:hAnsi="Arial" w:cs="Arial"/>
          <w:sz w:val="24"/>
          <w:szCs w:val="24"/>
        </w:rPr>
        <w:t>, 30(6), 647-666.</w:t>
      </w:r>
    </w:p>
    <w:p w:rsidR="00005404" w:rsidRPr="009E7E59" w:rsidRDefault="00005404"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Gorard, S. (2004) Sceptical or clerical? Theory as a barrier to the combination of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 xml:space="preserve">research methods. </w:t>
      </w:r>
      <w:r w:rsidRPr="009E7E59">
        <w:rPr>
          <w:rFonts w:ascii="Arial" w:hAnsi="Arial" w:cs="Arial"/>
          <w:i/>
          <w:sz w:val="24"/>
          <w:szCs w:val="24"/>
        </w:rPr>
        <w:t>Journal of Educational Enquiry</w:t>
      </w:r>
      <w:r w:rsidRPr="009E7E59">
        <w:rPr>
          <w:rFonts w:ascii="Arial" w:hAnsi="Arial" w:cs="Arial"/>
          <w:sz w:val="24"/>
          <w:szCs w:val="24"/>
        </w:rPr>
        <w:t>, 5(1), 1-21.</w:t>
      </w:r>
    </w:p>
    <w:p w:rsidR="00311D75" w:rsidRPr="009E7E59" w:rsidRDefault="00311D75" w:rsidP="0087506D">
      <w:pPr>
        <w:autoSpaceDE w:val="0"/>
        <w:autoSpaceDN w:val="0"/>
        <w:adjustRightInd w:val="0"/>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Greene, J.C. (2007) </w:t>
      </w:r>
      <w:r w:rsidRPr="009E7E59">
        <w:rPr>
          <w:rFonts w:ascii="Arial" w:hAnsi="Arial" w:cs="Arial"/>
          <w:i/>
          <w:sz w:val="24"/>
          <w:szCs w:val="24"/>
        </w:rPr>
        <w:t>Mixed methods in social inquiry</w:t>
      </w:r>
      <w:r w:rsidRPr="009E7E59">
        <w:rPr>
          <w:rFonts w:ascii="Arial" w:hAnsi="Arial" w:cs="Arial"/>
          <w:sz w:val="24"/>
          <w:szCs w:val="24"/>
        </w:rPr>
        <w:t>. San Francisco, CA: Jossey-</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Bass.</w:t>
      </w:r>
    </w:p>
    <w:p w:rsidR="00311D75" w:rsidRPr="009E7E59" w:rsidRDefault="00311D75" w:rsidP="0087506D">
      <w:pPr>
        <w:spacing w:after="0"/>
        <w:jc w:val="both"/>
        <w:rPr>
          <w:rFonts w:ascii="Arial" w:hAnsi="Arial" w:cs="Arial"/>
          <w:sz w:val="24"/>
          <w:szCs w:val="24"/>
        </w:rPr>
      </w:pPr>
    </w:p>
    <w:p w:rsidR="0011518B" w:rsidRPr="009E7E59" w:rsidRDefault="00843FC7" w:rsidP="0087506D">
      <w:pPr>
        <w:spacing w:after="0"/>
        <w:jc w:val="both"/>
        <w:rPr>
          <w:rFonts w:ascii="Arial" w:hAnsi="Arial" w:cs="Arial"/>
          <w:sz w:val="24"/>
          <w:szCs w:val="24"/>
        </w:rPr>
      </w:pPr>
      <w:r w:rsidRPr="009E7E59">
        <w:rPr>
          <w:rFonts w:ascii="Arial" w:hAnsi="Arial" w:cs="Arial"/>
          <w:sz w:val="24"/>
          <w:szCs w:val="24"/>
        </w:rPr>
        <w:t>Haggis</w:t>
      </w:r>
      <w:r w:rsidR="0011518B" w:rsidRPr="009E7E59">
        <w:rPr>
          <w:rFonts w:ascii="Arial" w:hAnsi="Arial" w:cs="Arial"/>
          <w:sz w:val="24"/>
          <w:szCs w:val="24"/>
        </w:rPr>
        <w:t>, T.</w:t>
      </w:r>
      <w:r w:rsidRPr="009E7E59">
        <w:rPr>
          <w:rFonts w:ascii="Arial" w:hAnsi="Arial" w:cs="Arial"/>
          <w:sz w:val="24"/>
          <w:szCs w:val="24"/>
        </w:rPr>
        <w:t xml:space="preserve"> (2009)</w:t>
      </w:r>
      <w:r w:rsidR="0011518B" w:rsidRPr="009E7E59">
        <w:rPr>
          <w:rFonts w:ascii="Arial" w:hAnsi="Arial" w:cs="Arial"/>
          <w:sz w:val="24"/>
          <w:szCs w:val="24"/>
        </w:rPr>
        <w:t xml:space="preserve"> What have we been thinking of? A critical overview of 40 years of </w:t>
      </w:r>
    </w:p>
    <w:p w:rsidR="00843FC7" w:rsidRPr="009E7E59" w:rsidRDefault="0011518B" w:rsidP="0011518B">
      <w:pPr>
        <w:spacing w:after="0"/>
        <w:ind w:left="720"/>
        <w:jc w:val="both"/>
        <w:rPr>
          <w:rFonts w:ascii="Arial" w:hAnsi="Arial" w:cs="Arial"/>
          <w:sz w:val="24"/>
          <w:szCs w:val="24"/>
        </w:rPr>
      </w:pPr>
      <w:r w:rsidRPr="009E7E59">
        <w:rPr>
          <w:rFonts w:ascii="Arial" w:hAnsi="Arial" w:cs="Arial"/>
          <w:sz w:val="24"/>
          <w:szCs w:val="24"/>
        </w:rPr>
        <w:t xml:space="preserve">student learning research in higher education. </w:t>
      </w:r>
      <w:r w:rsidRPr="009E7E59">
        <w:rPr>
          <w:rFonts w:ascii="Arial" w:hAnsi="Arial" w:cs="Arial"/>
          <w:i/>
          <w:sz w:val="24"/>
          <w:szCs w:val="24"/>
        </w:rPr>
        <w:t>Studies in Higher Education</w:t>
      </w:r>
      <w:r w:rsidRPr="009E7E59">
        <w:rPr>
          <w:rFonts w:ascii="Arial" w:hAnsi="Arial" w:cs="Arial"/>
          <w:sz w:val="24"/>
          <w:szCs w:val="24"/>
        </w:rPr>
        <w:t>, 34(4), 377-390.</w:t>
      </w:r>
    </w:p>
    <w:p w:rsidR="00EA2823" w:rsidRPr="009E7E59" w:rsidRDefault="00EA2823" w:rsidP="0087506D">
      <w:pPr>
        <w:spacing w:after="0"/>
        <w:jc w:val="both"/>
        <w:rPr>
          <w:rFonts w:ascii="Arial" w:hAnsi="Arial" w:cs="Arial"/>
          <w:sz w:val="24"/>
          <w:szCs w:val="24"/>
        </w:rPr>
      </w:pPr>
    </w:p>
    <w:p w:rsidR="00EA2823" w:rsidRPr="009E7E59" w:rsidRDefault="00EA2823" w:rsidP="00EA2823">
      <w:pPr>
        <w:spacing w:after="0"/>
        <w:jc w:val="both"/>
        <w:rPr>
          <w:rFonts w:ascii="Arial" w:hAnsi="Arial" w:cs="Arial"/>
          <w:sz w:val="24"/>
          <w:szCs w:val="24"/>
        </w:rPr>
      </w:pPr>
      <w:r w:rsidRPr="009E7E59">
        <w:rPr>
          <w:rFonts w:ascii="Arial" w:hAnsi="Arial" w:cs="Arial"/>
          <w:sz w:val="24"/>
          <w:szCs w:val="24"/>
        </w:rPr>
        <w:t xml:space="preserve">Harris, M.B. (2000) Correlates and characteristics of boredom proneness and </w:t>
      </w:r>
    </w:p>
    <w:p w:rsidR="00EA2823" w:rsidRPr="009E7E59" w:rsidRDefault="00EA2823" w:rsidP="00EA2823">
      <w:pPr>
        <w:spacing w:after="0"/>
        <w:ind w:firstLine="567"/>
        <w:jc w:val="both"/>
        <w:rPr>
          <w:rFonts w:ascii="Arial" w:hAnsi="Arial" w:cs="Arial"/>
          <w:sz w:val="24"/>
          <w:szCs w:val="24"/>
        </w:rPr>
      </w:pPr>
      <w:r w:rsidRPr="009E7E59">
        <w:rPr>
          <w:rFonts w:ascii="Arial" w:hAnsi="Arial" w:cs="Arial"/>
          <w:sz w:val="24"/>
          <w:szCs w:val="24"/>
        </w:rPr>
        <w:t xml:space="preserve">boredom. </w:t>
      </w:r>
      <w:r w:rsidRPr="009E7E59">
        <w:rPr>
          <w:rFonts w:ascii="Arial" w:hAnsi="Arial" w:cs="Arial"/>
          <w:i/>
          <w:sz w:val="24"/>
          <w:szCs w:val="24"/>
        </w:rPr>
        <w:t>Journal of Applied Social Psychology</w:t>
      </w:r>
      <w:r w:rsidRPr="009E7E59">
        <w:rPr>
          <w:rFonts w:ascii="Arial" w:hAnsi="Arial" w:cs="Arial"/>
          <w:sz w:val="24"/>
          <w:szCs w:val="24"/>
        </w:rPr>
        <w:t>, 30(3), 576-598.</w:t>
      </w:r>
    </w:p>
    <w:p w:rsidR="00EA2823" w:rsidRPr="009E7E59" w:rsidRDefault="00EA2823" w:rsidP="0087506D">
      <w:pPr>
        <w:spacing w:after="0"/>
        <w:jc w:val="both"/>
        <w:rPr>
          <w:rFonts w:ascii="Arial" w:hAnsi="Arial" w:cs="Arial"/>
          <w:sz w:val="24"/>
          <w:szCs w:val="24"/>
        </w:rPr>
      </w:pPr>
    </w:p>
    <w:p w:rsidR="004315A9" w:rsidRPr="009E7E59" w:rsidRDefault="00843FC7" w:rsidP="0087506D">
      <w:pPr>
        <w:spacing w:after="0"/>
        <w:jc w:val="both"/>
        <w:rPr>
          <w:rFonts w:ascii="Arial" w:hAnsi="Arial" w:cs="Arial"/>
          <w:sz w:val="24"/>
          <w:szCs w:val="24"/>
        </w:rPr>
      </w:pPr>
      <w:r w:rsidRPr="009E7E59">
        <w:rPr>
          <w:rFonts w:ascii="Arial" w:hAnsi="Arial" w:cs="Arial"/>
          <w:sz w:val="24"/>
          <w:szCs w:val="24"/>
        </w:rPr>
        <w:t>Hamm</w:t>
      </w:r>
      <w:r w:rsidR="004315A9" w:rsidRPr="009E7E59">
        <w:rPr>
          <w:rFonts w:ascii="Arial" w:hAnsi="Arial" w:cs="Arial"/>
          <w:sz w:val="24"/>
          <w:szCs w:val="24"/>
        </w:rPr>
        <w:t>, S.</w:t>
      </w:r>
      <w:r w:rsidRPr="009E7E59">
        <w:rPr>
          <w:rFonts w:ascii="Arial" w:hAnsi="Arial" w:cs="Arial"/>
          <w:sz w:val="24"/>
          <w:szCs w:val="24"/>
        </w:rPr>
        <w:t xml:space="preserve"> and Robertson</w:t>
      </w:r>
      <w:r w:rsidR="004315A9" w:rsidRPr="009E7E59">
        <w:rPr>
          <w:rFonts w:ascii="Arial" w:hAnsi="Arial" w:cs="Arial"/>
          <w:sz w:val="24"/>
          <w:szCs w:val="24"/>
        </w:rPr>
        <w:t>, I.</w:t>
      </w:r>
      <w:r w:rsidRPr="009E7E59">
        <w:rPr>
          <w:rFonts w:ascii="Arial" w:hAnsi="Arial" w:cs="Arial"/>
          <w:sz w:val="24"/>
          <w:szCs w:val="24"/>
        </w:rPr>
        <w:t xml:space="preserve"> (2010) </w:t>
      </w:r>
      <w:r w:rsidR="004315A9" w:rsidRPr="009E7E59">
        <w:rPr>
          <w:rFonts w:ascii="Arial" w:hAnsi="Arial" w:cs="Arial"/>
          <w:sz w:val="24"/>
          <w:szCs w:val="24"/>
        </w:rPr>
        <w:t xml:space="preserve"> Preferences for deep-surface learning: a </w:t>
      </w:r>
    </w:p>
    <w:p w:rsidR="00843FC7" w:rsidRPr="009E7E59" w:rsidRDefault="004315A9" w:rsidP="004315A9">
      <w:pPr>
        <w:spacing w:after="0"/>
        <w:ind w:left="720"/>
        <w:jc w:val="both"/>
        <w:rPr>
          <w:rFonts w:ascii="Arial" w:hAnsi="Arial" w:cs="Arial"/>
          <w:sz w:val="24"/>
          <w:szCs w:val="24"/>
        </w:rPr>
      </w:pPr>
      <w:r w:rsidRPr="009E7E59">
        <w:rPr>
          <w:rFonts w:ascii="Arial" w:hAnsi="Arial" w:cs="Arial"/>
          <w:sz w:val="24"/>
          <w:szCs w:val="24"/>
        </w:rPr>
        <w:lastRenderedPageBreak/>
        <w:t xml:space="preserve">vocational education case study using a multimedia assessment activity. </w:t>
      </w:r>
      <w:r w:rsidRPr="009E7E59">
        <w:rPr>
          <w:rFonts w:ascii="Arial" w:hAnsi="Arial" w:cs="Arial"/>
          <w:i/>
          <w:sz w:val="24"/>
          <w:szCs w:val="24"/>
        </w:rPr>
        <w:t>Australasian Journal of Educational Technology</w:t>
      </w:r>
      <w:r w:rsidRPr="009E7E59">
        <w:rPr>
          <w:rFonts w:ascii="Arial" w:hAnsi="Arial" w:cs="Arial"/>
          <w:sz w:val="24"/>
          <w:szCs w:val="24"/>
        </w:rPr>
        <w:t>, 26(7), 951-965.</w:t>
      </w:r>
    </w:p>
    <w:p w:rsidR="00843FC7" w:rsidRPr="009E7E59" w:rsidRDefault="00843FC7" w:rsidP="0087506D">
      <w:pPr>
        <w:spacing w:after="0"/>
        <w:jc w:val="both"/>
        <w:rPr>
          <w:rFonts w:ascii="Arial" w:hAnsi="Arial" w:cs="Arial"/>
          <w:sz w:val="24"/>
          <w:szCs w:val="24"/>
        </w:rPr>
      </w:pPr>
    </w:p>
    <w:p w:rsidR="001076DA" w:rsidRPr="009E7E59" w:rsidRDefault="001076DA" w:rsidP="0087506D">
      <w:pPr>
        <w:spacing w:after="0"/>
        <w:jc w:val="both"/>
        <w:rPr>
          <w:rFonts w:ascii="Arial" w:hAnsi="Arial" w:cs="Arial"/>
          <w:sz w:val="24"/>
          <w:szCs w:val="24"/>
        </w:rPr>
      </w:pPr>
      <w:r w:rsidRPr="009E7E59">
        <w:rPr>
          <w:rFonts w:ascii="Arial" w:hAnsi="Arial" w:cs="Arial"/>
          <w:sz w:val="24"/>
          <w:szCs w:val="24"/>
        </w:rPr>
        <w:t>Heikkil</w:t>
      </w:r>
      <w:r w:rsidR="004412A5" w:rsidRPr="009E7E59">
        <w:rPr>
          <w:rFonts w:ascii="Arial" w:hAnsi="Arial" w:cs="Arial"/>
          <w:sz w:val="24"/>
          <w:szCs w:val="24"/>
        </w:rPr>
        <w:t>ä</w:t>
      </w:r>
      <w:r w:rsidRPr="009E7E59">
        <w:rPr>
          <w:rFonts w:ascii="Arial" w:hAnsi="Arial" w:cs="Arial"/>
          <w:sz w:val="24"/>
          <w:szCs w:val="24"/>
        </w:rPr>
        <w:t xml:space="preserve">, A. and Lonka, K. (2006) Studying in higher education: students’ approaches </w:t>
      </w:r>
    </w:p>
    <w:p w:rsidR="001076DA" w:rsidRPr="009E7E59" w:rsidRDefault="001076DA" w:rsidP="001076DA">
      <w:pPr>
        <w:spacing w:after="0"/>
        <w:ind w:left="720"/>
        <w:jc w:val="both"/>
        <w:rPr>
          <w:rFonts w:ascii="Arial" w:hAnsi="Arial" w:cs="Arial"/>
          <w:sz w:val="24"/>
          <w:szCs w:val="24"/>
        </w:rPr>
      </w:pPr>
      <w:r w:rsidRPr="009E7E59">
        <w:rPr>
          <w:rFonts w:ascii="Arial" w:hAnsi="Arial" w:cs="Arial"/>
          <w:sz w:val="24"/>
          <w:szCs w:val="24"/>
        </w:rPr>
        <w:t xml:space="preserve">to learning, self-regulation and cognitive strategies. </w:t>
      </w:r>
      <w:r w:rsidRPr="009E7E59">
        <w:rPr>
          <w:rFonts w:ascii="Arial" w:hAnsi="Arial" w:cs="Arial"/>
          <w:i/>
          <w:sz w:val="24"/>
          <w:szCs w:val="24"/>
        </w:rPr>
        <w:t>Studies in Higher Education</w:t>
      </w:r>
      <w:r w:rsidRPr="009E7E59">
        <w:rPr>
          <w:rFonts w:ascii="Arial" w:hAnsi="Arial" w:cs="Arial"/>
          <w:sz w:val="24"/>
          <w:szCs w:val="24"/>
        </w:rPr>
        <w:t>, 31(1), 99-117.</w:t>
      </w:r>
    </w:p>
    <w:p w:rsidR="001076DA" w:rsidRPr="009E7E59" w:rsidRDefault="001076DA" w:rsidP="0087506D">
      <w:pPr>
        <w:spacing w:after="0"/>
        <w:jc w:val="both"/>
        <w:rPr>
          <w:rFonts w:ascii="Arial" w:hAnsi="Arial" w:cs="Arial"/>
          <w:sz w:val="24"/>
          <w:szCs w:val="24"/>
        </w:rPr>
      </w:pPr>
    </w:p>
    <w:p w:rsidR="00A84D67" w:rsidRPr="009E7E59" w:rsidRDefault="00A84D67" w:rsidP="0087506D">
      <w:pPr>
        <w:spacing w:after="0"/>
        <w:jc w:val="both"/>
        <w:rPr>
          <w:rFonts w:ascii="Arial" w:hAnsi="Arial" w:cs="Arial"/>
          <w:sz w:val="24"/>
          <w:szCs w:val="24"/>
        </w:rPr>
      </w:pPr>
      <w:r w:rsidRPr="009E7E59">
        <w:rPr>
          <w:rFonts w:ascii="Arial" w:hAnsi="Arial" w:cs="Arial"/>
          <w:sz w:val="24"/>
          <w:szCs w:val="24"/>
        </w:rPr>
        <w:t xml:space="preserve">Hughes, G. and Smail, O. (2014) Which aspects of university life are most and least </w:t>
      </w:r>
    </w:p>
    <w:p w:rsidR="00A84D67" w:rsidRPr="009E7E59" w:rsidRDefault="00A84D67" w:rsidP="00A84D67">
      <w:pPr>
        <w:spacing w:after="0"/>
        <w:ind w:left="720"/>
        <w:jc w:val="both"/>
        <w:rPr>
          <w:rFonts w:ascii="Arial" w:hAnsi="Arial" w:cs="Arial"/>
          <w:sz w:val="24"/>
          <w:szCs w:val="24"/>
        </w:rPr>
      </w:pPr>
      <w:r w:rsidRPr="009E7E59">
        <w:rPr>
          <w:rFonts w:ascii="Arial" w:hAnsi="Arial" w:cs="Arial"/>
          <w:sz w:val="24"/>
          <w:szCs w:val="24"/>
        </w:rPr>
        <w:t xml:space="preserve">helpful in the transition to HE? A qualitative snapshot of student perceptions. </w:t>
      </w:r>
      <w:r w:rsidRPr="009E7E59">
        <w:rPr>
          <w:rFonts w:ascii="Arial" w:hAnsi="Arial" w:cs="Arial"/>
          <w:i/>
          <w:sz w:val="24"/>
          <w:szCs w:val="24"/>
        </w:rPr>
        <w:t>Journal of Further and Higher Education</w:t>
      </w:r>
      <w:r w:rsidRPr="009E7E59">
        <w:rPr>
          <w:rFonts w:ascii="Arial" w:hAnsi="Arial" w:cs="Arial"/>
          <w:sz w:val="24"/>
          <w:szCs w:val="24"/>
        </w:rPr>
        <w:t>, 39(4), 466-480.</w:t>
      </w:r>
    </w:p>
    <w:p w:rsidR="00311D75" w:rsidRPr="009E7E59" w:rsidRDefault="00311D75" w:rsidP="0087506D">
      <w:pPr>
        <w:spacing w:after="0"/>
        <w:jc w:val="both"/>
        <w:rPr>
          <w:rFonts w:ascii="Arial" w:hAnsi="Arial" w:cs="Arial"/>
          <w:sz w:val="24"/>
          <w:szCs w:val="24"/>
        </w:rPr>
      </w:pPr>
    </w:p>
    <w:p w:rsidR="00733286" w:rsidRPr="009E7E59" w:rsidRDefault="00733286" w:rsidP="00733286">
      <w:pPr>
        <w:spacing w:after="0"/>
        <w:jc w:val="both"/>
        <w:rPr>
          <w:rFonts w:ascii="Arial" w:hAnsi="Arial" w:cs="Arial"/>
          <w:i/>
          <w:sz w:val="24"/>
          <w:szCs w:val="24"/>
        </w:rPr>
      </w:pPr>
      <w:r w:rsidRPr="009E7E59">
        <w:rPr>
          <w:rFonts w:ascii="Arial" w:hAnsi="Arial" w:cs="Arial"/>
          <w:sz w:val="24"/>
          <w:szCs w:val="24"/>
        </w:rPr>
        <w:t xml:space="preserve">Illeris, K. (2003) </w:t>
      </w:r>
      <w:r w:rsidRPr="009E7E59">
        <w:rPr>
          <w:rFonts w:ascii="Arial" w:hAnsi="Arial" w:cs="Arial"/>
          <w:i/>
          <w:sz w:val="24"/>
          <w:szCs w:val="24"/>
        </w:rPr>
        <w:t xml:space="preserve">The three dimensions of learning: contemporary learning theory </w:t>
      </w:r>
    </w:p>
    <w:p w:rsidR="00733286" w:rsidRPr="009E7E59" w:rsidRDefault="00733286" w:rsidP="00733286">
      <w:pPr>
        <w:spacing w:after="0"/>
        <w:jc w:val="both"/>
        <w:rPr>
          <w:rFonts w:ascii="Arial" w:hAnsi="Arial" w:cs="Arial"/>
          <w:sz w:val="24"/>
          <w:szCs w:val="24"/>
        </w:rPr>
      </w:pPr>
      <w:r w:rsidRPr="009E7E59">
        <w:rPr>
          <w:rFonts w:ascii="Arial" w:hAnsi="Arial" w:cs="Arial"/>
          <w:i/>
          <w:sz w:val="24"/>
          <w:szCs w:val="24"/>
        </w:rPr>
        <w:t xml:space="preserve">     in the tension field between the cognitive, the emotional and the social</w:t>
      </w:r>
      <w:r w:rsidRPr="009E7E59">
        <w:rPr>
          <w:rFonts w:ascii="Arial" w:hAnsi="Arial" w:cs="Arial"/>
          <w:sz w:val="24"/>
          <w:szCs w:val="24"/>
        </w:rPr>
        <w:t xml:space="preserve">. Leicester:   </w:t>
      </w:r>
    </w:p>
    <w:p w:rsidR="0082329E" w:rsidRPr="009E7E59" w:rsidRDefault="00733286" w:rsidP="0087506D">
      <w:pPr>
        <w:spacing w:after="0"/>
        <w:jc w:val="both"/>
        <w:rPr>
          <w:rFonts w:ascii="Arial" w:hAnsi="Arial" w:cs="Arial"/>
          <w:i/>
          <w:sz w:val="24"/>
          <w:szCs w:val="24"/>
        </w:rPr>
      </w:pPr>
      <w:r w:rsidRPr="009E7E59">
        <w:rPr>
          <w:rFonts w:ascii="Arial" w:hAnsi="Arial" w:cs="Arial"/>
          <w:sz w:val="24"/>
          <w:szCs w:val="24"/>
        </w:rPr>
        <w:t xml:space="preserve">     NIACE. </w:t>
      </w:r>
    </w:p>
    <w:p w:rsidR="0082329E" w:rsidRPr="009E7E59" w:rsidRDefault="0082329E"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Johnson, R.B., Onwuegbuzie, A.J. and Turner, L.A. (2007) Toward a definition of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 xml:space="preserve">mixed methods research. </w:t>
      </w:r>
      <w:r w:rsidRPr="009E7E59">
        <w:rPr>
          <w:rFonts w:ascii="Arial" w:hAnsi="Arial" w:cs="Arial"/>
          <w:i/>
          <w:sz w:val="24"/>
          <w:szCs w:val="24"/>
        </w:rPr>
        <w:t>Journal of Mixed Methods Research</w:t>
      </w:r>
      <w:r w:rsidRPr="009E7E59">
        <w:rPr>
          <w:rFonts w:ascii="Arial" w:hAnsi="Arial" w:cs="Arial"/>
          <w:sz w:val="24"/>
          <w:szCs w:val="24"/>
        </w:rPr>
        <w:t>, 1(2), 112-133.</w:t>
      </w:r>
    </w:p>
    <w:p w:rsidR="00311D75" w:rsidRPr="009E7E59" w:rsidRDefault="00311D75" w:rsidP="0087506D">
      <w:pPr>
        <w:spacing w:after="0"/>
        <w:jc w:val="both"/>
        <w:rPr>
          <w:rFonts w:ascii="Arial" w:hAnsi="Arial" w:cs="Arial"/>
          <w:sz w:val="24"/>
          <w:szCs w:val="24"/>
        </w:rPr>
      </w:pPr>
    </w:p>
    <w:p w:rsidR="00005404" w:rsidRPr="009E7E59" w:rsidRDefault="00005404" w:rsidP="0087506D">
      <w:pPr>
        <w:spacing w:after="0"/>
        <w:jc w:val="both"/>
        <w:rPr>
          <w:rFonts w:ascii="Arial" w:hAnsi="Arial" w:cs="Arial"/>
          <w:sz w:val="24"/>
          <w:szCs w:val="24"/>
        </w:rPr>
      </w:pPr>
      <w:r w:rsidRPr="009E7E59">
        <w:rPr>
          <w:rFonts w:ascii="Arial" w:hAnsi="Arial" w:cs="Arial"/>
          <w:sz w:val="24"/>
          <w:szCs w:val="24"/>
        </w:rPr>
        <w:t xml:space="preserve">Kahu, E., Stephens, C, Leach, L. and Zepke, N. (2015) Linking academic emotions </w:t>
      </w:r>
    </w:p>
    <w:p w:rsidR="00005404" w:rsidRPr="009E7E59" w:rsidRDefault="00005404" w:rsidP="00005404">
      <w:pPr>
        <w:spacing w:after="0"/>
        <w:ind w:left="720"/>
        <w:jc w:val="both"/>
        <w:rPr>
          <w:rFonts w:ascii="Arial" w:hAnsi="Arial" w:cs="Arial"/>
          <w:sz w:val="24"/>
          <w:szCs w:val="24"/>
        </w:rPr>
      </w:pPr>
      <w:r w:rsidRPr="009E7E59">
        <w:rPr>
          <w:rFonts w:ascii="Arial" w:hAnsi="Arial" w:cs="Arial"/>
          <w:sz w:val="24"/>
          <w:szCs w:val="24"/>
        </w:rPr>
        <w:t xml:space="preserve">and student engagement: mature-aged distant students transition to university. </w:t>
      </w:r>
      <w:r w:rsidRPr="009E7E59">
        <w:rPr>
          <w:rFonts w:ascii="Arial" w:hAnsi="Arial" w:cs="Arial"/>
          <w:i/>
          <w:sz w:val="24"/>
          <w:szCs w:val="24"/>
        </w:rPr>
        <w:t>Journal of Further and Higher Education</w:t>
      </w:r>
      <w:r w:rsidRPr="009E7E59">
        <w:rPr>
          <w:rFonts w:ascii="Arial" w:hAnsi="Arial" w:cs="Arial"/>
          <w:sz w:val="24"/>
          <w:szCs w:val="24"/>
        </w:rPr>
        <w:t>, 39(4), 481-497.</w:t>
      </w:r>
    </w:p>
    <w:p w:rsidR="00005404" w:rsidRPr="009E7E59" w:rsidRDefault="00005404" w:rsidP="0087506D">
      <w:pPr>
        <w:spacing w:after="0"/>
        <w:jc w:val="both"/>
        <w:rPr>
          <w:rFonts w:ascii="Arial" w:hAnsi="Arial" w:cs="Arial"/>
          <w:sz w:val="24"/>
          <w:szCs w:val="24"/>
        </w:rPr>
      </w:pPr>
    </w:p>
    <w:p w:rsidR="00483FC6" w:rsidRPr="009E7E59" w:rsidRDefault="00843FC7" w:rsidP="0087506D">
      <w:pPr>
        <w:spacing w:after="0"/>
        <w:jc w:val="both"/>
        <w:rPr>
          <w:rFonts w:ascii="Arial" w:hAnsi="Arial" w:cs="Arial"/>
          <w:sz w:val="24"/>
          <w:szCs w:val="24"/>
        </w:rPr>
      </w:pPr>
      <w:r w:rsidRPr="009E7E59">
        <w:rPr>
          <w:rFonts w:ascii="Arial" w:hAnsi="Arial" w:cs="Arial"/>
          <w:sz w:val="24"/>
          <w:szCs w:val="24"/>
        </w:rPr>
        <w:t>Karagiannopoulou</w:t>
      </w:r>
      <w:r w:rsidR="00483FC6" w:rsidRPr="009E7E59">
        <w:rPr>
          <w:rFonts w:ascii="Arial" w:hAnsi="Arial" w:cs="Arial"/>
          <w:sz w:val="24"/>
          <w:szCs w:val="24"/>
        </w:rPr>
        <w:t>, E.</w:t>
      </w:r>
      <w:r w:rsidRPr="009E7E59">
        <w:rPr>
          <w:rFonts w:ascii="Arial" w:hAnsi="Arial" w:cs="Arial"/>
          <w:sz w:val="24"/>
          <w:szCs w:val="24"/>
        </w:rPr>
        <w:t xml:space="preserve"> and Entwistle</w:t>
      </w:r>
      <w:r w:rsidR="00483FC6" w:rsidRPr="009E7E59">
        <w:rPr>
          <w:rFonts w:ascii="Arial" w:hAnsi="Arial" w:cs="Arial"/>
          <w:sz w:val="24"/>
          <w:szCs w:val="24"/>
        </w:rPr>
        <w:t>, N.</w:t>
      </w:r>
      <w:r w:rsidRPr="009E7E59">
        <w:rPr>
          <w:rFonts w:ascii="Arial" w:hAnsi="Arial" w:cs="Arial"/>
          <w:sz w:val="24"/>
          <w:szCs w:val="24"/>
        </w:rPr>
        <w:t xml:space="preserve"> (2013)</w:t>
      </w:r>
      <w:r w:rsidR="00483FC6" w:rsidRPr="009E7E59">
        <w:rPr>
          <w:rFonts w:ascii="Arial" w:hAnsi="Arial" w:cs="Arial"/>
          <w:sz w:val="24"/>
          <w:szCs w:val="24"/>
        </w:rPr>
        <w:t xml:space="preserve"> Influences on understanding: </w:t>
      </w:r>
    </w:p>
    <w:p w:rsidR="00843FC7" w:rsidRPr="009E7E59" w:rsidRDefault="00483FC6" w:rsidP="00483FC6">
      <w:pPr>
        <w:spacing w:after="0"/>
        <w:ind w:left="567"/>
        <w:jc w:val="both"/>
        <w:rPr>
          <w:rFonts w:ascii="Arial" w:hAnsi="Arial" w:cs="Arial"/>
          <w:sz w:val="24"/>
          <w:szCs w:val="24"/>
        </w:rPr>
      </w:pPr>
      <w:r w:rsidRPr="009E7E59">
        <w:rPr>
          <w:rFonts w:ascii="Arial" w:hAnsi="Arial" w:cs="Arial"/>
          <w:sz w:val="24"/>
          <w:szCs w:val="24"/>
        </w:rPr>
        <w:t xml:space="preserve">intentions, approaches to learning, perceptions of assessment, and a meeting of ‘minds’. </w:t>
      </w:r>
      <w:r w:rsidRPr="009E7E59">
        <w:rPr>
          <w:rFonts w:ascii="Arial" w:hAnsi="Arial" w:cs="Arial"/>
          <w:i/>
          <w:sz w:val="24"/>
          <w:szCs w:val="24"/>
        </w:rPr>
        <w:t>Psychology Teaching Review</w:t>
      </w:r>
      <w:r w:rsidRPr="009E7E59">
        <w:rPr>
          <w:rFonts w:ascii="Arial" w:hAnsi="Arial" w:cs="Arial"/>
          <w:sz w:val="24"/>
          <w:szCs w:val="24"/>
        </w:rPr>
        <w:t>, 19(2), 80-96.</w:t>
      </w:r>
      <w:r w:rsidR="00843FC7" w:rsidRPr="009E7E59">
        <w:rPr>
          <w:rFonts w:ascii="Arial" w:hAnsi="Arial" w:cs="Arial"/>
          <w:sz w:val="24"/>
          <w:szCs w:val="24"/>
        </w:rPr>
        <w:t xml:space="preserve"> </w:t>
      </w:r>
    </w:p>
    <w:p w:rsidR="00843FC7" w:rsidRPr="009E7E59" w:rsidRDefault="00843FC7" w:rsidP="0087506D">
      <w:pPr>
        <w:spacing w:after="0"/>
        <w:jc w:val="both"/>
        <w:rPr>
          <w:rFonts w:ascii="Arial" w:hAnsi="Arial" w:cs="Arial"/>
          <w:sz w:val="24"/>
          <w:szCs w:val="24"/>
        </w:rPr>
      </w:pPr>
    </w:p>
    <w:p w:rsidR="00311D75" w:rsidRPr="009E7E59" w:rsidRDefault="00311D75" w:rsidP="0087506D">
      <w:pPr>
        <w:spacing w:after="0"/>
        <w:ind w:left="567" w:hanging="567"/>
        <w:jc w:val="both"/>
        <w:rPr>
          <w:rFonts w:ascii="Arial" w:hAnsi="Arial" w:cs="Arial"/>
          <w:sz w:val="24"/>
          <w:szCs w:val="24"/>
        </w:rPr>
      </w:pPr>
      <w:r w:rsidRPr="009E7E59">
        <w:rPr>
          <w:rFonts w:ascii="Arial" w:hAnsi="Arial" w:cs="Arial"/>
          <w:sz w:val="24"/>
          <w:szCs w:val="24"/>
        </w:rPr>
        <w:t xml:space="preserve">Kass, S.J., Vodanovich, S.J. and Khosravi, J. (2011) Applying the job characteristics model to the college education experience. </w:t>
      </w:r>
      <w:r w:rsidRPr="009E7E59">
        <w:rPr>
          <w:rFonts w:ascii="Arial" w:hAnsi="Arial" w:cs="Arial"/>
          <w:i/>
          <w:sz w:val="24"/>
          <w:szCs w:val="24"/>
        </w:rPr>
        <w:t>Journal of the Scholarship of Teaching and Learning</w:t>
      </w:r>
      <w:r w:rsidRPr="009E7E59">
        <w:rPr>
          <w:rFonts w:ascii="Arial" w:hAnsi="Arial" w:cs="Arial"/>
          <w:sz w:val="24"/>
          <w:szCs w:val="24"/>
        </w:rPr>
        <w:t xml:space="preserve">, 11(4), 56-68. </w:t>
      </w:r>
    </w:p>
    <w:p w:rsidR="00311D75" w:rsidRPr="009E7E59" w:rsidRDefault="00311D75" w:rsidP="0087506D">
      <w:pPr>
        <w:spacing w:after="0"/>
        <w:jc w:val="both"/>
        <w:rPr>
          <w:rFonts w:ascii="Arial" w:hAnsi="Arial" w:cs="Arial"/>
          <w:sz w:val="24"/>
          <w:szCs w:val="24"/>
        </w:rPr>
      </w:pPr>
    </w:p>
    <w:p w:rsidR="00EF380E" w:rsidRPr="009E7E59" w:rsidRDefault="00EF380E" w:rsidP="0087506D">
      <w:pPr>
        <w:spacing w:after="0"/>
        <w:jc w:val="both"/>
        <w:rPr>
          <w:rFonts w:ascii="Arial" w:hAnsi="Arial" w:cs="Arial"/>
          <w:sz w:val="24"/>
          <w:szCs w:val="24"/>
        </w:rPr>
      </w:pPr>
      <w:r w:rsidRPr="009E7E59">
        <w:rPr>
          <w:rFonts w:ascii="Arial" w:hAnsi="Arial" w:cs="Arial"/>
          <w:sz w:val="24"/>
          <w:szCs w:val="24"/>
        </w:rPr>
        <w:t xml:space="preserve">Kember, D. </w:t>
      </w:r>
      <w:r w:rsidR="00843FC7" w:rsidRPr="009E7E59">
        <w:rPr>
          <w:rFonts w:ascii="Arial" w:hAnsi="Arial" w:cs="Arial"/>
          <w:sz w:val="24"/>
          <w:szCs w:val="24"/>
        </w:rPr>
        <w:t xml:space="preserve">(1996) </w:t>
      </w:r>
      <w:r w:rsidRPr="009E7E59">
        <w:rPr>
          <w:rFonts w:ascii="Arial" w:hAnsi="Arial" w:cs="Arial"/>
          <w:sz w:val="24"/>
          <w:szCs w:val="24"/>
        </w:rPr>
        <w:t xml:space="preserve">The intention to both memorise and understand: another </w:t>
      </w:r>
    </w:p>
    <w:p w:rsidR="00843FC7" w:rsidRPr="009E7E59" w:rsidRDefault="00EF380E" w:rsidP="00EF380E">
      <w:pPr>
        <w:spacing w:after="0"/>
        <w:ind w:firstLine="720"/>
        <w:jc w:val="both"/>
        <w:rPr>
          <w:rFonts w:ascii="Arial" w:hAnsi="Arial" w:cs="Arial"/>
          <w:sz w:val="24"/>
          <w:szCs w:val="24"/>
        </w:rPr>
      </w:pPr>
      <w:r w:rsidRPr="009E7E59">
        <w:rPr>
          <w:rFonts w:ascii="Arial" w:hAnsi="Arial" w:cs="Arial"/>
          <w:sz w:val="24"/>
          <w:szCs w:val="24"/>
        </w:rPr>
        <w:lastRenderedPageBreak/>
        <w:t xml:space="preserve">approach to learning? </w:t>
      </w:r>
      <w:r w:rsidRPr="009E7E59">
        <w:rPr>
          <w:rFonts w:ascii="Arial" w:hAnsi="Arial" w:cs="Arial"/>
          <w:i/>
          <w:sz w:val="24"/>
          <w:szCs w:val="24"/>
        </w:rPr>
        <w:t>Higher Education</w:t>
      </w:r>
      <w:r w:rsidRPr="009E7E59">
        <w:rPr>
          <w:rFonts w:ascii="Arial" w:hAnsi="Arial" w:cs="Arial"/>
          <w:sz w:val="24"/>
          <w:szCs w:val="24"/>
        </w:rPr>
        <w:t>, 31(3), 341-354.</w:t>
      </w:r>
    </w:p>
    <w:p w:rsidR="00843FC7" w:rsidRPr="009E7E59" w:rsidRDefault="00843FC7" w:rsidP="0087506D">
      <w:pPr>
        <w:spacing w:after="0"/>
        <w:jc w:val="both"/>
        <w:rPr>
          <w:rFonts w:ascii="Arial" w:hAnsi="Arial" w:cs="Arial"/>
          <w:sz w:val="24"/>
          <w:szCs w:val="24"/>
        </w:rPr>
      </w:pPr>
    </w:p>
    <w:p w:rsidR="004B3CA9" w:rsidRPr="009E7E59" w:rsidRDefault="004B3CA9" w:rsidP="0087506D">
      <w:pPr>
        <w:spacing w:after="0"/>
        <w:jc w:val="both"/>
        <w:rPr>
          <w:rFonts w:ascii="Arial" w:hAnsi="Arial" w:cs="Arial"/>
          <w:sz w:val="24"/>
          <w:szCs w:val="24"/>
        </w:rPr>
      </w:pPr>
      <w:r w:rsidRPr="009E7E59">
        <w:rPr>
          <w:rFonts w:ascii="Arial" w:hAnsi="Arial" w:cs="Arial"/>
          <w:sz w:val="24"/>
          <w:szCs w:val="24"/>
        </w:rPr>
        <w:t xml:space="preserve">Kember, D. </w:t>
      </w:r>
      <w:r w:rsidR="00843FC7" w:rsidRPr="009E7E59">
        <w:rPr>
          <w:rFonts w:ascii="Arial" w:hAnsi="Arial" w:cs="Arial"/>
          <w:sz w:val="24"/>
          <w:szCs w:val="24"/>
        </w:rPr>
        <w:t>(2000)</w:t>
      </w:r>
      <w:r w:rsidRPr="009E7E59">
        <w:rPr>
          <w:rFonts w:ascii="Arial" w:hAnsi="Arial" w:cs="Arial"/>
          <w:sz w:val="24"/>
          <w:szCs w:val="24"/>
        </w:rPr>
        <w:t xml:space="preserve"> Misconceptions about the learning approaches, motivation and </w:t>
      </w:r>
    </w:p>
    <w:p w:rsidR="00843FC7" w:rsidRPr="009E7E59" w:rsidRDefault="004B3CA9" w:rsidP="004B3CA9">
      <w:pPr>
        <w:spacing w:after="0"/>
        <w:ind w:firstLine="720"/>
        <w:jc w:val="both"/>
        <w:rPr>
          <w:rFonts w:ascii="Arial" w:hAnsi="Arial" w:cs="Arial"/>
          <w:sz w:val="24"/>
          <w:szCs w:val="24"/>
        </w:rPr>
      </w:pPr>
      <w:r w:rsidRPr="009E7E59">
        <w:rPr>
          <w:rFonts w:ascii="Arial" w:hAnsi="Arial" w:cs="Arial"/>
          <w:sz w:val="24"/>
          <w:szCs w:val="24"/>
        </w:rPr>
        <w:t xml:space="preserve">study practices of Asian students. </w:t>
      </w:r>
      <w:r w:rsidRPr="009E7E59">
        <w:rPr>
          <w:rFonts w:ascii="Arial" w:hAnsi="Arial" w:cs="Arial"/>
          <w:i/>
          <w:sz w:val="24"/>
          <w:szCs w:val="24"/>
        </w:rPr>
        <w:t>Higher Education</w:t>
      </w:r>
      <w:r w:rsidRPr="009E7E59">
        <w:rPr>
          <w:rFonts w:ascii="Arial" w:hAnsi="Arial" w:cs="Arial"/>
          <w:sz w:val="24"/>
          <w:szCs w:val="24"/>
        </w:rPr>
        <w:t>, 40(1), 99-121.</w:t>
      </w:r>
    </w:p>
    <w:p w:rsidR="004412A5" w:rsidRPr="009E7E59" w:rsidRDefault="004412A5" w:rsidP="004B3CA9">
      <w:pPr>
        <w:spacing w:after="0"/>
        <w:ind w:firstLine="720"/>
        <w:jc w:val="both"/>
        <w:rPr>
          <w:rFonts w:ascii="Arial" w:hAnsi="Arial" w:cs="Arial"/>
          <w:sz w:val="24"/>
          <w:szCs w:val="24"/>
        </w:rPr>
      </w:pPr>
    </w:p>
    <w:p w:rsidR="004412A5" w:rsidRPr="009E7E59" w:rsidRDefault="004412A5" w:rsidP="004412A5">
      <w:pPr>
        <w:spacing w:after="0"/>
        <w:jc w:val="both"/>
        <w:rPr>
          <w:rFonts w:ascii="Arial" w:hAnsi="Arial" w:cs="Arial"/>
          <w:sz w:val="24"/>
          <w:szCs w:val="24"/>
        </w:rPr>
      </w:pPr>
      <w:r w:rsidRPr="009E7E59">
        <w:rPr>
          <w:rFonts w:ascii="Arial" w:hAnsi="Arial" w:cs="Arial"/>
          <w:sz w:val="24"/>
          <w:szCs w:val="24"/>
        </w:rPr>
        <w:t xml:space="preserve">Kember, D., Jameson, Q.W., Pomfret, M. and Wong, E.T.T. (1995) Learning </w:t>
      </w:r>
    </w:p>
    <w:p w:rsidR="004412A5" w:rsidRPr="009E7E59" w:rsidRDefault="004412A5" w:rsidP="004412A5">
      <w:pPr>
        <w:spacing w:after="0"/>
        <w:ind w:left="720"/>
        <w:jc w:val="both"/>
        <w:rPr>
          <w:rFonts w:ascii="Arial" w:hAnsi="Arial" w:cs="Arial"/>
          <w:sz w:val="24"/>
          <w:szCs w:val="24"/>
        </w:rPr>
      </w:pPr>
      <w:r w:rsidRPr="009E7E59">
        <w:rPr>
          <w:rFonts w:ascii="Arial" w:hAnsi="Arial" w:cs="Arial"/>
          <w:sz w:val="24"/>
          <w:szCs w:val="24"/>
        </w:rPr>
        <w:t xml:space="preserve">approaches, study time and academic performance. </w:t>
      </w:r>
      <w:r w:rsidRPr="009E7E59">
        <w:rPr>
          <w:rFonts w:ascii="Arial" w:hAnsi="Arial" w:cs="Arial"/>
          <w:i/>
          <w:sz w:val="24"/>
          <w:szCs w:val="24"/>
        </w:rPr>
        <w:t>Higher Education</w:t>
      </w:r>
      <w:r w:rsidRPr="009E7E59">
        <w:rPr>
          <w:rFonts w:ascii="Arial" w:hAnsi="Arial" w:cs="Arial"/>
          <w:sz w:val="24"/>
          <w:szCs w:val="24"/>
        </w:rPr>
        <w:t>, 29(3), 329-343.</w:t>
      </w:r>
    </w:p>
    <w:p w:rsidR="00843FC7" w:rsidRPr="009E7E59" w:rsidRDefault="00843FC7" w:rsidP="0087506D">
      <w:pPr>
        <w:spacing w:after="0"/>
        <w:jc w:val="both"/>
        <w:rPr>
          <w:rFonts w:ascii="Arial" w:hAnsi="Arial" w:cs="Arial"/>
          <w:sz w:val="24"/>
          <w:szCs w:val="24"/>
        </w:rPr>
      </w:pPr>
    </w:p>
    <w:p w:rsidR="00E91102" w:rsidRPr="009E7E59" w:rsidRDefault="00843FC7" w:rsidP="0087506D">
      <w:pPr>
        <w:spacing w:after="0"/>
        <w:jc w:val="both"/>
        <w:rPr>
          <w:rFonts w:ascii="Arial" w:hAnsi="Arial" w:cs="Arial"/>
          <w:sz w:val="24"/>
          <w:szCs w:val="24"/>
        </w:rPr>
      </w:pPr>
      <w:r w:rsidRPr="009E7E59">
        <w:rPr>
          <w:rFonts w:ascii="Arial" w:hAnsi="Arial" w:cs="Arial"/>
          <w:sz w:val="24"/>
          <w:szCs w:val="24"/>
        </w:rPr>
        <w:t>Lindblom-Ylänne</w:t>
      </w:r>
      <w:r w:rsidR="004315A9" w:rsidRPr="009E7E59">
        <w:rPr>
          <w:rFonts w:ascii="Arial" w:hAnsi="Arial" w:cs="Arial"/>
          <w:sz w:val="24"/>
          <w:szCs w:val="24"/>
        </w:rPr>
        <w:t>, S.</w:t>
      </w:r>
      <w:r w:rsidRPr="009E7E59">
        <w:rPr>
          <w:rFonts w:ascii="Arial" w:hAnsi="Arial" w:cs="Arial"/>
          <w:sz w:val="24"/>
          <w:szCs w:val="24"/>
        </w:rPr>
        <w:t xml:space="preserve"> and Lonka</w:t>
      </w:r>
      <w:r w:rsidR="004315A9" w:rsidRPr="009E7E59">
        <w:rPr>
          <w:rFonts w:ascii="Arial" w:hAnsi="Arial" w:cs="Arial"/>
          <w:sz w:val="24"/>
          <w:szCs w:val="24"/>
        </w:rPr>
        <w:t>, K.</w:t>
      </w:r>
      <w:r w:rsidRPr="009E7E59">
        <w:rPr>
          <w:rFonts w:ascii="Arial" w:hAnsi="Arial" w:cs="Arial"/>
          <w:sz w:val="24"/>
          <w:szCs w:val="24"/>
        </w:rPr>
        <w:t xml:space="preserve"> (1999)</w:t>
      </w:r>
      <w:r w:rsidR="00E91102" w:rsidRPr="009E7E59">
        <w:rPr>
          <w:rFonts w:ascii="Arial" w:hAnsi="Arial" w:cs="Arial"/>
          <w:sz w:val="24"/>
          <w:szCs w:val="24"/>
        </w:rPr>
        <w:t xml:space="preserve"> Individual ways of interacting with the </w:t>
      </w:r>
    </w:p>
    <w:p w:rsidR="00843FC7" w:rsidRPr="009E7E59" w:rsidRDefault="00E91102" w:rsidP="00E91102">
      <w:pPr>
        <w:spacing w:after="0"/>
        <w:ind w:left="720"/>
        <w:jc w:val="both"/>
        <w:rPr>
          <w:rFonts w:ascii="Arial" w:hAnsi="Arial" w:cs="Arial"/>
          <w:sz w:val="24"/>
          <w:szCs w:val="24"/>
        </w:rPr>
      </w:pPr>
      <w:r w:rsidRPr="009E7E59">
        <w:rPr>
          <w:rFonts w:ascii="Arial" w:hAnsi="Arial" w:cs="Arial"/>
          <w:sz w:val="24"/>
          <w:szCs w:val="24"/>
        </w:rPr>
        <w:t xml:space="preserve">learning environment – are they related to study success? </w:t>
      </w:r>
      <w:r w:rsidRPr="009E7E59">
        <w:rPr>
          <w:rFonts w:ascii="Arial" w:hAnsi="Arial" w:cs="Arial"/>
          <w:i/>
          <w:sz w:val="24"/>
          <w:szCs w:val="24"/>
        </w:rPr>
        <w:t>Learning and Instruction</w:t>
      </w:r>
      <w:r w:rsidRPr="009E7E59">
        <w:rPr>
          <w:rFonts w:ascii="Arial" w:hAnsi="Arial" w:cs="Arial"/>
          <w:sz w:val="24"/>
          <w:szCs w:val="24"/>
        </w:rPr>
        <w:t>, 9(1), 1-18.</w:t>
      </w:r>
    </w:p>
    <w:p w:rsidR="00843FC7" w:rsidRPr="009E7E59" w:rsidRDefault="00843FC7"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Linnenbrink-Garcia, E.A. and Pekrun, R. (2011) Students’ emotions and academic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 xml:space="preserve">engagement. </w:t>
      </w:r>
      <w:r w:rsidRPr="009E7E59">
        <w:rPr>
          <w:rFonts w:ascii="Arial" w:hAnsi="Arial" w:cs="Arial"/>
          <w:i/>
          <w:sz w:val="24"/>
          <w:szCs w:val="24"/>
        </w:rPr>
        <w:t>Contemporary Educational Psychology (Special Issue)</w:t>
      </w:r>
      <w:r w:rsidRPr="009E7E59">
        <w:rPr>
          <w:rFonts w:ascii="Arial" w:hAnsi="Arial" w:cs="Arial"/>
          <w:sz w:val="24"/>
          <w:szCs w:val="24"/>
        </w:rPr>
        <w:t>, 36(1), 1-</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 xml:space="preserve">3. </w:t>
      </w:r>
    </w:p>
    <w:p w:rsidR="00843FC7" w:rsidRPr="009E7E59" w:rsidRDefault="00843FC7" w:rsidP="0087506D">
      <w:pPr>
        <w:spacing w:after="0"/>
        <w:jc w:val="both"/>
        <w:rPr>
          <w:rFonts w:ascii="Arial" w:hAnsi="Arial" w:cs="Arial"/>
          <w:sz w:val="24"/>
          <w:szCs w:val="24"/>
        </w:rPr>
      </w:pPr>
    </w:p>
    <w:p w:rsidR="001F3F1A" w:rsidRPr="009E7E59" w:rsidRDefault="001F3F1A" w:rsidP="0087506D">
      <w:pPr>
        <w:spacing w:after="0"/>
        <w:jc w:val="both"/>
        <w:rPr>
          <w:rFonts w:ascii="Arial" w:hAnsi="Arial" w:cs="Arial"/>
          <w:sz w:val="24"/>
          <w:szCs w:val="24"/>
        </w:rPr>
      </w:pPr>
      <w:r w:rsidRPr="009E7E59">
        <w:rPr>
          <w:rFonts w:ascii="Arial" w:hAnsi="Arial" w:cs="Arial"/>
          <w:sz w:val="24"/>
          <w:szCs w:val="24"/>
        </w:rPr>
        <w:t xml:space="preserve">Lizzio, A., Wilson, K. and Simons, R. </w:t>
      </w:r>
      <w:r w:rsidR="00843FC7" w:rsidRPr="009E7E59">
        <w:rPr>
          <w:rFonts w:ascii="Arial" w:hAnsi="Arial" w:cs="Arial"/>
          <w:sz w:val="24"/>
          <w:szCs w:val="24"/>
        </w:rPr>
        <w:t>(2002)</w:t>
      </w:r>
      <w:r w:rsidRPr="009E7E59">
        <w:rPr>
          <w:rFonts w:ascii="Arial" w:hAnsi="Arial" w:cs="Arial"/>
          <w:sz w:val="24"/>
          <w:szCs w:val="24"/>
        </w:rPr>
        <w:t xml:space="preserve"> University students’ perceptions of the </w:t>
      </w:r>
    </w:p>
    <w:p w:rsidR="00843FC7" w:rsidRPr="009E7E59" w:rsidRDefault="001F3F1A" w:rsidP="001F3F1A">
      <w:pPr>
        <w:spacing w:after="0"/>
        <w:ind w:left="720"/>
        <w:jc w:val="both"/>
        <w:rPr>
          <w:rFonts w:ascii="Arial" w:hAnsi="Arial" w:cs="Arial"/>
          <w:sz w:val="24"/>
          <w:szCs w:val="24"/>
        </w:rPr>
      </w:pPr>
      <w:r w:rsidRPr="009E7E59">
        <w:rPr>
          <w:rFonts w:ascii="Arial" w:hAnsi="Arial" w:cs="Arial"/>
          <w:sz w:val="24"/>
          <w:szCs w:val="24"/>
        </w:rPr>
        <w:t xml:space="preserve">learning environment and academic outcomes: implications for theory and practice. </w:t>
      </w:r>
      <w:r w:rsidRPr="009E7E59">
        <w:rPr>
          <w:rFonts w:ascii="Arial" w:hAnsi="Arial" w:cs="Arial"/>
          <w:i/>
          <w:sz w:val="24"/>
          <w:szCs w:val="24"/>
        </w:rPr>
        <w:t>Studies in Higher Education</w:t>
      </w:r>
      <w:r w:rsidRPr="009E7E59">
        <w:rPr>
          <w:rFonts w:ascii="Arial" w:hAnsi="Arial" w:cs="Arial"/>
          <w:sz w:val="24"/>
          <w:szCs w:val="24"/>
        </w:rPr>
        <w:t>, 27(1), 27-52.</w:t>
      </w:r>
    </w:p>
    <w:p w:rsidR="00FA4060" w:rsidRPr="009E7E59" w:rsidRDefault="00FA4060" w:rsidP="0087506D">
      <w:pPr>
        <w:spacing w:after="0"/>
        <w:jc w:val="both"/>
        <w:rPr>
          <w:rFonts w:ascii="Arial" w:hAnsi="Arial" w:cs="Arial"/>
          <w:sz w:val="24"/>
          <w:szCs w:val="24"/>
        </w:rPr>
      </w:pPr>
    </w:p>
    <w:p w:rsidR="00AD11F8" w:rsidRPr="009E7E59" w:rsidRDefault="00AD11F8" w:rsidP="0087506D">
      <w:pPr>
        <w:spacing w:after="0"/>
        <w:jc w:val="both"/>
        <w:rPr>
          <w:rFonts w:ascii="Arial" w:hAnsi="Arial" w:cs="Arial"/>
          <w:sz w:val="24"/>
          <w:szCs w:val="24"/>
        </w:rPr>
      </w:pPr>
      <w:r w:rsidRPr="009E7E59">
        <w:rPr>
          <w:rFonts w:ascii="Arial" w:hAnsi="Arial" w:cs="Arial"/>
          <w:sz w:val="24"/>
          <w:szCs w:val="24"/>
        </w:rPr>
        <w:t xml:space="preserve">MacCallum, R.C., Zhang, S., Preacher, K.J. and Rucker, D.D. (2002) On the practice </w:t>
      </w:r>
    </w:p>
    <w:p w:rsidR="00AD11F8" w:rsidRPr="009E7E59" w:rsidRDefault="00AD11F8" w:rsidP="00AD11F8">
      <w:pPr>
        <w:spacing w:after="0"/>
        <w:ind w:firstLine="720"/>
        <w:jc w:val="both"/>
        <w:rPr>
          <w:rFonts w:ascii="Arial" w:hAnsi="Arial" w:cs="Arial"/>
          <w:sz w:val="24"/>
          <w:szCs w:val="24"/>
        </w:rPr>
      </w:pPr>
      <w:r w:rsidRPr="009E7E59">
        <w:rPr>
          <w:rFonts w:ascii="Arial" w:hAnsi="Arial" w:cs="Arial"/>
          <w:sz w:val="24"/>
          <w:szCs w:val="24"/>
        </w:rPr>
        <w:t xml:space="preserve">of dichotomization of quantitative variable. </w:t>
      </w:r>
      <w:r w:rsidRPr="009E7E59">
        <w:rPr>
          <w:rFonts w:ascii="Arial" w:hAnsi="Arial" w:cs="Arial"/>
          <w:i/>
          <w:sz w:val="24"/>
          <w:szCs w:val="24"/>
        </w:rPr>
        <w:t>Psychological Methods</w:t>
      </w:r>
      <w:r w:rsidRPr="009E7E59">
        <w:rPr>
          <w:rFonts w:ascii="Arial" w:hAnsi="Arial" w:cs="Arial"/>
          <w:sz w:val="24"/>
          <w:szCs w:val="24"/>
        </w:rPr>
        <w:t>, 7(1), 19-</w:t>
      </w:r>
    </w:p>
    <w:p w:rsidR="00AD11F8" w:rsidRPr="009E7E59" w:rsidRDefault="00AD11F8" w:rsidP="00AD11F8">
      <w:pPr>
        <w:spacing w:after="0"/>
        <w:ind w:firstLine="720"/>
        <w:jc w:val="both"/>
        <w:rPr>
          <w:rFonts w:ascii="Arial" w:hAnsi="Arial" w:cs="Arial"/>
          <w:sz w:val="24"/>
          <w:szCs w:val="24"/>
        </w:rPr>
      </w:pPr>
      <w:r w:rsidRPr="009E7E59">
        <w:rPr>
          <w:rFonts w:ascii="Arial" w:hAnsi="Arial" w:cs="Arial"/>
          <w:sz w:val="24"/>
          <w:szCs w:val="24"/>
        </w:rPr>
        <w:t>40.</w:t>
      </w:r>
    </w:p>
    <w:p w:rsidR="00AD11F8" w:rsidRPr="009E7E59" w:rsidRDefault="00AD11F8" w:rsidP="0087506D">
      <w:pPr>
        <w:spacing w:after="0"/>
        <w:jc w:val="both"/>
        <w:rPr>
          <w:rFonts w:ascii="Arial" w:hAnsi="Arial" w:cs="Arial"/>
          <w:sz w:val="24"/>
          <w:szCs w:val="24"/>
        </w:rPr>
      </w:pPr>
    </w:p>
    <w:p w:rsidR="006633A0" w:rsidRPr="009E7E59" w:rsidRDefault="006633A0" w:rsidP="0087506D">
      <w:pPr>
        <w:spacing w:after="0"/>
        <w:jc w:val="both"/>
        <w:rPr>
          <w:rFonts w:ascii="Arial" w:hAnsi="Arial" w:cs="Arial"/>
          <w:sz w:val="24"/>
          <w:szCs w:val="24"/>
        </w:rPr>
      </w:pPr>
      <w:r w:rsidRPr="009E7E59">
        <w:rPr>
          <w:rFonts w:ascii="Arial" w:hAnsi="Arial" w:cs="Arial"/>
          <w:sz w:val="24"/>
          <w:szCs w:val="24"/>
        </w:rPr>
        <w:t xml:space="preserve">Malkovsky, E., Merrifield, C., Goldberg, Y. and Danckert, J. (2012) Exploring the </w:t>
      </w:r>
    </w:p>
    <w:p w:rsidR="006633A0" w:rsidRPr="009E7E59" w:rsidRDefault="006633A0" w:rsidP="006633A0">
      <w:pPr>
        <w:spacing w:after="0"/>
        <w:ind w:left="720"/>
        <w:jc w:val="both"/>
        <w:rPr>
          <w:rFonts w:ascii="Arial" w:hAnsi="Arial" w:cs="Arial"/>
          <w:sz w:val="24"/>
          <w:szCs w:val="24"/>
        </w:rPr>
      </w:pPr>
      <w:r w:rsidRPr="009E7E59">
        <w:rPr>
          <w:rFonts w:ascii="Arial" w:hAnsi="Arial" w:cs="Arial"/>
          <w:sz w:val="24"/>
          <w:szCs w:val="24"/>
        </w:rPr>
        <w:t xml:space="preserve">relationship between boredom and sustained attention. </w:t>
      </w:r>
      <w:r w:rsidRPr="009E7E59">
        <w:rPr>
          <w:rFonts w:ascii="Arial" w:hAnsi="Arial" w:cs="Arial"/>
          <w:i/>
          <w:sz w:val="24"/>
          <w:szCs w:val="24"/>
        </w:rPr>
        <w:t>Experimental Brain Research</w:t>
      </w:r>
      <w:r w:rsidRPr="009E7E59">
        <w:rPr>
          <w:rFonts w:ascii="Arial" w:hAnsi="Arial" w:cs="Arial"/>
          <w:sz w:val="24"/>
          <w:szCs w:val="24"/>
        </w:rPr>
        <w:t>, 221, 59-67.</w:t>
      </w:r>
    </w:p>
    <w:p w:rsidR="006633A0" w:rsidRPr="009E7E59" w:rsidRDefault="006633A0"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Mann, S. and Robinson, A. (2009) Boredom in the lecture theatre: an investigation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lastRenderedPageBreak/>
        <w:t xml:space="preserve">into the contributors, moderators and outcomes of boredom amongst university students. </w:t>
      </w:r>
      <w:r w:rsidRPr="009E7E59">
        <w:rPr>
          <w:rFonts w:ascii="Arial" w:hAnsi="Arial" w:cs="Arial"/>
          <w:i/>
          <w:sz w:val="24"/>
          <w:szCs w:val="24"/>
        </w:rPr>
        <w:t>British Educational Research Journal</w:t>
      </w:r>
      <w:r w:rsidRPr="009E7E59">
        <w:rPr>
          <w:rFonts w:ascii="Arial" w:hAnsi="Arial" w:cs="Arial"/>
          <w:sz w:val="24"/>
          <w:szCs w:val="24"/>
        </w:rPr>
        <w:t>, 35(2), 243-258.</w:t>
      </w:r>
    </w:p>
    <w:p w:rsidR="00311D75" w:rsidRPr="009E7E59" w:rsidRDefault="00311D75" w:rsidP="0087506D">
      <w:pPr>
        <w:spacing w:after="0"/>
        <w:jc w:val="both"/>
        <w:rPr>
          <w:rFonts w:ascii="Arial" w:hAnsi="Arial" w:cs="Arial"/>
          <w:sz w:val="24"/>
          <w:szCs w:val="24"/>
        </w:rPr>
      </w:pPr>
    </w:p>
    <w:p w:rsidR="00731EA8" w:rsidRPr="009E7E59" w:rsidRDefault="0011518B" w:rsidP="0087506D">
      <w:pPr>
        <w:spacing w:after="0"/>
        <w:jc w:val="both"/>
        <w:rPr>
          <w:rFonts w:ascii="Arial" w:hAnsi="Arial" w:cs="Arial"/>
          <w:sz w:val="24"/>
          <w:szCs w:val="24"/>
        </w:rPr>
      </w:pPr>
      <w:r w:rsidRPr="009E7E59">
        <w:rPr>
          <w:rFonts w:ascii="Arial" w:hAnsi="Arial" w:cs="Arial"/>
          <w:sz w:val="24"/>
          <w:szCs w:val="24"/>
        </w:rPr>
        <w:t>Marton</w:t>
      </w:r>
      <w:r w:rsidR="00731EA8" w:rsidRPr="009E7E59">
        <w:rPr>
          <w:rFonts w:ascii="Arial" w:hAnsi="Arial" w:cs="Arial"/>
          <w:sz w:val="24"/>
          <w:szCs w:val="24"/>
        </w:rPr>
        <w:t>, F.</w:t>
      </w:r>
      <w:r w:rsidRPr="009E7E59">
        <w:rPr>
          <w:rFonts w:ascii="Arial" w:hAnsi="Arial" w:cs="Arial"/>
          <w:sz w:val="24"/>
          <w:szCs w:val="24"/>
        </w:rPr>
        <w:t xml:space="preserve"> and Säljö</w:t>
      </w:r>
      <w:r w:rsidR="00731EA8" w:rsidRPr="009E7E59">
        <w:rPr>
          <w:rFonts w:ascii="Arial" w:hAnsi="Arial" w:cs="Arial"/>
          <w:sz w:val="24"/>
          <w:szCs w:val="24"/>
        </w:rPr>
        <w:t>, R.</w:t>
      </w:r>
      <w:r w:rsidRPr="009E7E59">
        <w:rPr>
          <w:rFonts w:ascii="Arial" w:hAnsi="Arial" w:cs="Arial"/>
          <w:sz w:val="24"/>
          <w:szCs w:val="24"/>
        </w:rPr>
        <w:t xml:space="preserve"> (1976a)</w:t>
      </w:r>
      <w:r w:rsidR="00731EA8" w:rsidRPr="009E7E59">
        <w:rPr>
          <w:rFonts w:ascii="Arial" w:hAnsi="Arial" w:cs="Arial"/>
          <w:sz w:val="24"/>
          <w:szCs w:val="24"/>
        </w:rPr>
        <w:t xml:space="preserve"> On qualitative differences in learning: I – Outcome </w:t>
      </w:r>
    </w:p>
    <w:p w:rsidR="0011518B" w:rsidRPr="009E7E59" w:rsidRDefault="00731EA8" w:rsidP="00731EA8">
      <w:pPr>
        <w:spacing w:after="0"/>
        <w:ind w:firstLine="720"/>
        <w:jc w:val="both"/>
        <w:rPr>
          <w:rFonts w:ascii="Arial" w:hAnsi="Arial" w:cs="Arial"/>
          <w:sz w:val="24"/>
          <w:szCs w:val="24"/>
        </w:rPr>
      </w:pPr>
      <w:r w:rsidRPr="009E7E59">
        <w:rPr>
          <w:rFonts w:ascii="Arial" w:hAnsi="Arial" w:cs="Arial"/>
          <w:sz w:val="24"/>
          <w:szCs w:val="24"/>
        </w:rPr>
        <w:t xml:space="preserve">and process. </w:t>
      </w:r>
      <w:r w:rsidRPr="009E7E59">
        <w:rPr>
          <w:rFonts w:ascii="Arial" w:hAnsi="Arial" w:cs="Arial"/>
          <w:i/>
          <w:sz w:val="24"/>
          <w:szCs w:val="24"/>
        </w:rPr>
        <w:t>British Journal of Educational Psychology</w:t>
      </w:r>
      <w:r w:rsidRPr="009E7E59">
        <w:rPr>
          <w:rFonts w:ascii="Arial" w:hAnsi="Arial" w:cs="Arial"/>
          <w:sz w:val="24"/>
          <w:szCs w:val="24"/>
        </w:rPr>
        <w:t>, 46, 4-11.</w:t>
      </w:r>
    </w:p>
    <w:p w:rsidR="0011518B" w:rsidRPr="009E7E59" w:rsidRDefault="0011518B" w:rsidP="0087506D">
      <w:pPr>
        <w:spacing w:after="0"/>
        <w:jc w:val="both"/>
        <w:rPr>
          <w:rFonts w:ascii="Arial" w:hAnsi="Arial" w:cs="Arial"/>
          <w:sz w:val="24"/>
          <w:szCs w:val="24"/>
        </w:rPr>
      </w:pPr>
    </w:p>
    <w:p w:rsidR="004B3CA9" w:rsidRPr="009E7E59" w:rsidRDefault="0011518B" w:rsidP="004B3CA9">
      <w:pPr>
        <w:spacing w:after="0"/>
        <w:jc w:val="both"/>
        <w:rPr>
          <w:rFonts w:ascii="Arial" w:hAnsi="Arial" w:cs="Arial"/>
          <w:sz w:val="24"/>
          <w:szCs w:val="24"/>
        </w:rPr>
      </w:pPr>
      <w:r w:rsidRPr="009E7E59">
        <w:rPr>
          <w:rFonts w:ascii="Arial" w:hAnsi="Arial" w:cs="Arial"/>
          <w:sz w:val="24"/>
          <w:szCs w:val="24"/>
        </w:rPr>
        <w:t>Marton</w:t>
      </w:r>
      <w:r w:rsidR="00731EA8" w:rsidRPr="009E7E59">
        <w:rPr>
          <w:rFonts w:ascii="Arial" w:hAnsi="Arial" w:cs="Arial"/>
          <w:sz w:val="24"/>
          <w:szCs w:val="24"/>
        </w:rPr>
        <w:t>, F.</w:t>
      </w:r>
      <w:r w:rsidRPr="009E7E59">
        <w:rPr>
          <w:rFonts w:ascii="Arial" w:hAnsi="Arial" w:cs="Arial"/>
          <w:sz w:val="24"/>
          <w:szCs w:val="24"/>
        </w:rPr>
        <w:t xml:space="preserve"> and Säljö</w:t>
      </w:r>
      <w:r w:rsidR="00731EA8" w:rsidRPr="009E7E59">
        <w:rPr>
          <w:rFonts w:ascii="Arial" w:hAnsi="Arial" w:cs="Arial"/>
          <w:sz w:val="24"/>
          <w:szCs w:val="24"/>
        </w:rPr>
        <w:t>, R.</w:t>
      </w:r>
      <w:r w:rsidRPr="009E7E59">
        <w:rPr>
          <w:rFonts w:ascii="Arial" w:hAnsi="Arial" w:cs="Arial"/>
          <w:sz w:val="24"/>
          <w:szCs w:val="24"/>
        </w:rPr>
        <w:t xml:space="preserve">  (1976</w:t>
      </w:r>
      <w:r w:rsidR="00215B60" w:rsidRPr="009E7E59">
        <w:rPr>
          <w:rFonts w:ascii="Arial" w:hAnsi="Arial" w:cs="Arial"/>
          <w:sz w:val="24"/>
          <w:szCs w:val="24"/>
        </w:rPr>
        <w:t>b)</w:t>
      </w:r>
      <w:r w:rsidR="004B3CA9" w:rsidRPr="009E7E59">
        <w:rPr>
          <w:rFonts w:ascii="Arial" w:hAnsi="Arial" w:cs="Arial"/>
          <w:sz w:val="24"/>
          <w:szCs w:val="24"/>
        </w:rPr>
        <w:t xml:space="preserve"> On qualitative differences in learning: II – Outcome </w:t>
      </w:r>
    </w:p>
    <w:p w:rsidR="00215B60" w:rsidRPr="009E7E59" w:rsidRDefault="004B3CA9" w:rsidP="004B3CA9">
      <w:pPr>
        <w:spacing w:after="0"/>
        <w:ind w:left="720"/>
        <w:jc w:val="both"/>
        <w:rPr>
          <w:rFonts w:ascii="Arial" w:hAnsi="Arial" w:cs="Arial"/>
          <w:sz w:val="24"/>
          <w:szCs w:val="24"/>
        </w:rPr>
      </w:pPr>
      <w:r w:rsidRPr="009E7E59">
        <w:rPr>
          <w:rFonts w:ascii="Arial" w:hAnsi="Arial" w:cs="Arial"/>
          <w:sz w:val="24"/>
          <w:szCs w:val="24"/>
        </w:rPr>
        <w:t xml:space="preserve">as a function of the learner’s conception of the task. </w:t>
      </w:r>
      <w:r w:rsidRPr="009E7E59">
        <w:rPr>
          <w:rFonts w:ascii="Arial" w:hAnsi="Arial" w:cs="Arial"/>
          <w:i/>
          <w:sz w:val="24"/>
          <w:szCs w:val="24"/>
        </w:rPr>
        <w:t>British Journal of Educational Psychology</w:t>
      </w:r>
      <w:r w:rsidRPr="009E7E59">
        <w:rPr>
          <w:rFonts w:ascii="Arial" w:hAnsi="Arial" w:cs="Arial"/>
          <w:sz w:val="24"/>
          <w:szCs w:val="24"/>
        </w:rPr>
        <w:t>, 46, 115-127.</w:t>
      </w:r>
    </w:p>
    <w:p w:rsidR="00215B60" w:rsidRPr="009E7E59" w:rsidRDefault="00215B60"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Mason, J. (2002) </w:t>
      </w:r>
      <w:r w:rsidRPr="009E7E59">
        <w:rPr>
          <w:rFonts w:ascii="Arial" w:hAnsi="Arial" w:cs="Arial"/>
          <w:i/>
          <w:sz w:val="24"/>
          <w:szCs w:val="24"/>
        </w:rPr>
        <w:t>Qualitative researching</w:t>
      </w:r>
      <w:r w:rsidRPr="009E7E59">
        <w:rPr>
          <w:rFonts w:ascii="Arial" w:hAnsi="Arial" w:cs="Arial"/>
          <w:sz w:val="24"/>
          <w:szCs w:val="24"/>
        </w:rPr>
        <w:t>. London: Sage.</w:t>
      </w:r>
    </w:p>
    <w:p w:rsidR="00210BF7" w:rsidRPr="009E7E59" w:rsidRDefault="00210BF7"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Mercer-Lynn, K.B., Flora, D.B., Fahlman, S.A. and Eastwood, J.D. (2011) The </w:t>
      </w:r>
    </w:p>
    <w:p w:rsidR="00311D75" w:rsidRPr="009E7E59" w:rsidRDefault="00311D75" w:rsidP="0087506D">
      <w:pPr>
        <w:spacing w:after="0"/>
        <w:ind w:left="567"/>
        <w:jc w:val="both"/>
        <w:rPr>
          <w:rFonts w:ascii="Arial" w:hAnsi="Arial" w:cs="Arial"/>
          <w:sz w:val="24"/>
          <w:szCs w:val="24"/>
        </w:rPr>
      </w:pPr>
      <w:r w:rsidRPr="009E7E59">
        <w:rPr>
          <w:rFonts w:ascii="Arial" w:hAnsi="Arial" w:cs="Arial"/>
          <w:sz w:val="24"/>
          <w:szCs w:val="24"/>
        </w:rPr>
        <w:t xml:space="preserve">measurement of boredom: differences between existing self-report scales. </w:t>
      </w:r>
      <w:r w:rsidRPr="009E7E59">
        <w:rPr>
          <w:rFonts w:ascii="Arial" w:hAnsi="Arial" w:cs="Arial"/>
          <w:i/>
          <w:sz w:val="24"/>
          <w:szCs w:val="24"/>
        </w:rPr>
        <w:t>Assessment</w:t>
      </w:r>
      <w:r w:rsidRPr="009E7E59">
        <w:rPr>
          <w:rFonts w:ascii="Arial" w:hAnsi="Arial" w:cs="Arial"/>
          <w:sz w:val="24"/>
          <w:szCs w:val="24"/>
        </w:rPr>
        <w:t>, 20(5), 585-596.</w:t>
      </w:r>
    </w:p>
    <w:p w:rsidR="00311D75" w:rsidRPr="009E7E59" w:rsidRDefault="00311D75" w:rsidP="0087506D">
      <w:pPr>
        <w:spacing w:after="0"/>
        <w:ind w:left="567" w:hanging="567"/>
        <w:jc w:val="both"/>
        <w:rPr>
          <w:rFonts w:ascii="Arial" w:hAnsi="Arial" w:cs="Arial"/>
          <w:sz w:val="24"/>
          <w:szCs w:val="24"/>
        </w:rPr>
      </w:pPr>
    </w:p>
    <w:p w:rsidR="00311D75" w:rsidRPr="009E7E59" w:rsidRDefault="00311D75" w:rsidP="0087506D">
      <w:pPr>
        <w:spacing w:after="0"/>
        <w:ind w:left="567" w:hanging="567"/>
        <w:jc w:val="both"/>
        <w:rPr>
          <w:rFonts w:ascii="Arial" w:hAnsi="Arial" w:cs="Arial"/>
          <w:sz w:val="24"/>
          <w:szCs w:val="24"/>
        </w:rPr>
      </w:pPr>
      <w:r w:rsidRPr="009E7E59">
        <w:rPr>
          <w:rFonts w:ascii="Arial" w:hAnsi="Arial" w:cs="Arial"/>
          <w:sz w:val="24"/>
          <w:szCs w:val="24"/>
        </w:rPr>
        <w:t xml:space="preserve">Mikulas, W.L. and Vodanovich, S.J. (1993) The essence of boredom. </w:t>
      </w:r>
      <w:r w:rsidRPr="009E7E59">
        <w:rPr>
          <w:rFonts w:ascii="Arial" w:hAnsi="Arial" w:cs="Arial"/>
          <w:i/>
          <w:sz w:val="24"/>
          <w:szCs w:val="24"/>
        </w:rPr>
        <w:t>The Psychological Record</w:t>
      </w:r>
      <w:r w:rsidRPr="009E7E59">
        <w:rPr>
          <w:rFonts w:ascii="Arial" w:hAnsi="Arial" w:cs="Arial"/>
          <w:sz w:val="24"/>
          <w:szCs w:val="24"/>
        </w:rPr>
        <w:t>, 43(1), 3-12.</w:t>
      </w:r>
    </w:p>
    <w:p w:rsidR="00311D75" w:rsidRPr="009E7E59" w:rsidRDefault="00311D75" w:rsidP="0087506D">
      <w:pPr>
        <w:spacing w:after="0"/>
        <w:ind w:left="567" w:hanging="567"/>
        <w:jc w:val="both"/>
        <w:rPr>
          <w:rFonts w:ascii="Arial" w:hAnsi="Arial" w:cs="Arial"/>
          <w:sz w:val="24"/>
          <w:szCs w:val="24"/>
        </w:rPr>
      </w:pPr>
    </w:p>
    <w:p w:rsidR="00311D75" w:rsidRPr="009E7E59" w:rsidRDefault="00311D75" w:rsidP="0087506D">
      <w:pPr>
        <w:spacing w:after="0"/>
        <w:ind w:left="567" w:hanging="567"/>
        <w:jc w:val="both"/>
        <w:rPr>
          <w:rFonts w:ascii="Arial" w:hAnsi="Arial" w:cs="Arial"/>
          <w:sz w:val="24"/>
          <w:szCs w:val="24"/>
        </w:rPr>
      </w:pPr>
      <w:r w:rsidRPr="009E7E59">
        <w:rPr>
          <w:rFonts w:ascii="Arial" w:hAnsi="Arial" w:cs="Arial"/>
          <w:sz w:val="24"/>
          <w:szCs w:val="24"/>
        </w:rPr>
        <w:t xml:space="preserve">Miles, M.B., Huberman, A.M. and Saldaña, J. (2014) </w:t>
      </w:r>
      <w:r w:rsidRPr="009E7E59">
        <w:rPr>
          <w:rFonts w:ascii="Arial" w:hAnsi="Arial" w:cs="Arial"/>
          <w:i/>
          <w:sz w:val="24"/>
          <w:szCs w:val="24"/>
        </w:rPr>
        <w:t>Qualitative data analysis: a methods sourcebook</w:t>
      </w:r>
      <w:r w:rsidRPr="009E7E59">
        <w:rPr>
          <w:rFonts w:ascii="Arial" w:hAnsi="Arial" w:cs="Arial"/>
          <w:sz w:val="24"/>
          <w:szCs w:val="24"/>
        </w:rPr>
        <w:t xml:space="preserve">. London: Sage. </w:t>
      </w:r>
    </w:p>
    <w:p w:rsidR="00311D75" w:rsidRPr="009E7E59" w:rsidRDefault="00311D75" w:rsidP="0087506D">
      <w:pPr>
        <w:spacing w:after="0"/>
        <w:jc w:val="both"/>
        <w:rPr>
          <w:rFonts w:ascii="Arial" w:hAnsi="Arial" w:cs="Arial"/>
          <w:sz w:val="24"/>
          <w:szCs w:val="24"/>
        </w:rPr>
      </w:pPr>
    </w:p>
    <w:p w:rsidR="004F5301" w:rsidRPr="009E7E59" w:rsidRDefault="004F5301" w:rsidP="0087506D">
      <w:pPr>
        <w:spacing w:after="0"/>
        <w:jc w:val="both"/>
        <w:rPr>
          <w:rFonts w:ascii="Arial" w:hAnsi="Arial" w:cs="Arial"/>
          <w:sz w:val="24"/>
          <w:szCs w:val="24"/>
        </w:rPr>
      </w:pPr>
      <w:r w:rsidRPr="009E7E59">
        <w:rPr>
          <w:rFonts w:ascii="Arial" w:hAnsi="Arial" w:cs="Arial"/>
          <w:sz w:val="24"/>
          <w:szCs w:val="24"/>
        </w:rPr>
        <w:t>Minbashian, A., Huon, G.F. and Bird, K.D.</w:t>
      </w:r>
      <w:r w:rsidR="00C27998" w:rsidRPr="009E7E59">
        <w:rPr>
          <w:rFonts w:ascii="Arial" w:hAnsi="Arial" w:cs="Arial"/>
          <w:sz w:val="24"/>
          <w:szCs w:val="24"/>
        </w:rPr>
        <w:t xml:space="preserve"> (2004)</w:t>
      </w:r>
      <w:r w:rsidRPr="009E7E59">
        <w:rPr>
          <w:rFonts w:ascii="Arial" w:hAnsi="Arial" w:cs="Arial"/>
          <w:sz w:val="24"/>
          <w:szCs w:val="24"/>
        </w:rPr>
        <w:t xml:space="preserve"> Approaches to studying and </w:t>
      </w:r>
    </w:p>
    <w:p w:rsidR="00C27998" w:rsidRPr="009E7E59" w:rsidRDefault="004F5301" w:rsidP="004F5301">
      <w:pPr>
        <w:spacing w:after="0"/>
        <w:ind w:left="720"/>
        <w:jc w:val="both"/>
        <w:rPr>
          <w:rFonts w:ascii="Arial" w:hAnsi="Arial" w:cs="Arial"/>
          <w:sz w:val="24"/>
          <w:szCs w:val="24"/>
        </w:rPr>
      </w:pPr>
      <w:r w:rsidRPr="009E7E59">
        <w:rPr>
          <w:rFonts w:ascii="Arial" w:hAnsi="Arial" w:cs="Arial"/>
          <w:sz w:val="24"/>
          <w:szCs w:val="24"/>
        </w:rPr>
        <w:t xml:space="preserve">academic performance in short-essay exams. </w:t>
      </w:r>
      <w:r w:rsidRPr="009E7E59">
        <w:rPr>
          <w:rFonts w:ascii="Arial" w:hAnsi="Arial" w:cs="Arial"/>
          <w:i/>
          <w:sz w:val="24"/>
          <w:szCs w:val="24"/>
        </w:rPr>
        <w:t>Higher Education</w:t>
      </w:r>
      <w:r w:rsidRPr="009E7E59">
        <w:rPr>
          <w:rFonts w:ascii="Arial" w:hAnsi="Arial" w:cs="Arial"/>
          <w:sz w:val="24"/>
          <w:szCs w:val="24"/>
        </w:rPr>
        <w:t>, 47(2), 161-176.</w:t>
      </w:r>
    </w:p>
    <w:p w:rsidR="00C27998" w:rsidRPr="009E7E59" w:rsidRDefault="00C27998" w:rsidP="0087506D">
      <w:pPr>
        <w:spacing w:after="0"/>
        <w:jc w:val="both"/>
        <w:rPr>
          <w:rFonts w:ascii="Arial" w:hAnsi="Arial" w:cs="Arial"/>
          <w:sz w:val="24"/>
          <w:szCs w:val="24"/>
        </w:rPr>
      </w:pPr>
    </w:p>
    <w:p w:rsidR="00E35304" w:rsidRPr="009E7E59" w:rsidRDefault="00C27998" w:rsidP="0087506D">
      <w:pPr>
        <w:spacing w:after="0"/>
        <w:jc w:val="both"/>
        <w:rPr>
          <w:rFonts w:ascii="Arial" w:hAnsi="Arial" w:cs="Arial"/>
          <w:sz w:val="24"/>
          <w:szCs w:val="24"/>
        </w:rPr>
      </w:pPr>
      <w:r w:rsidRPr="009E7E59">
        <w:rPr>
          <w:rFonts w:ascii="Arial" w:hAnsi="Arial" w:cs="Arial"/>
          <w:sz w:val="24"/>
          <w:szCs w:val="24"/>
        </w:rPr>
        <w:t>Mogashana</w:t>
      </w:r>
      <w:r w:rsidR="00E35304" w:rsidRPr="009E7E59">
        <w:rPr>
          <w:rFonts w:ascii="Arial" w:hAnsi="Arial" w:cs="Arial"/>
          <w:sz w:val="24"/>
          <w:szCs w:val="24"/>
        </w:rPr>
        <w:t>, D., Case, J.M. and Marshall, D.</w:t>
      </w:r>
      <w:r w:rsidRPr="009E7E59">
        <w:rPr>
          <w:rFonts w:ascii="Arial" w:hAnsi="Arial" w:cs="Arial"/>
          <w:sz w:val="24"/>
          <w:szCs w:val="24"/>
        </w:rPr>
        <w:t xml:space="preserve"> (2012)</w:t>
      </w:r>
      <w:r w:rsidR="00E35304" w:rsidRPr="009E7E59">
        <w:rPr>
          <w:rFonts w:ascii="Arial" w:hAnsi="Arial" w:cs="Arial"/>
          <w:sz w:val="24"/>
          <w:szCs w:val="24"/>
        </w:rPr>
        <w:t xml:space="preserve"> What do student learning </w:t>
      </w:r>
    </w:p>
    <w:p w:rsidR="00C27998" w:rsidRPr="009E7E59" w:rsidRDefault="00E35304" w:rsidP="00E35304">
      <w:pPr>
        <w:spacing w:after="0"/>
        <w:ind w:left="720"/>
        <w:jc w:val="both"/>
        <w:rPr>
          <w:rFonts w:ascii="Arial" w:hAnsi="Arial" w:cs="Arial"/>
          <w:sz w:val="24"/>
          <w:szCs w:val="24"/>
        </w:rPr>
      </w:pPr>
      <w:r w:rsidRPr="009E7E59">
        <w:rPr>
          <w:rFonts w:ascii="Arial" w:hAnsi="Arial" w:cs="Arial"/>
          <w:sz w:val="24"/>
          <w:szCs w:val="24"/>
        </w:rPr>
        <w:t xml:space="preserve">inventories really measure? A critical analysis of students’ responses to the Approaches to Learning and Studying Inventory. </w:t>
      </w:r>
      <w:r w:rsidRPr="009E7E59">
        <w:rPr>
          <w:rFonts w:ascii="Arial" w:hAnsi="Arial" w:cs="Arial"/>
          <w:i/>
          <w:sz w:val="24"/>
          <w:szCs w:val="24"/>
        </w:rPr>
        <w:t>Studies in Higher Education</w:t>
      </w:r>
      <w:r w:rsidRPr="009E7E59">
        <w:rPr>
          <w:rFonts w:ascii="Arial" w:hAnsi="Arial" w:cs="Arial"/>
          <w:sz w:val="24"/>
          <w:szCs w:val="24"/>
        </w:rPr>
        <w:t>, 37(7), 783-792.</w:t>
      </w:r>
      <w:r w:rsidR="00C27998" w:rsidRPr="009E7E59">
        <w:rPr>
          <w:rFonts w:ascii="Arial" w:hAnsi="Arial" w:cs="Arial"/>
          <w:sz w:val="24"/>
          <w:szCs w:val="24"/>
        </w:rPr>
        <w:t xml:space="preserve"> </w:t>
      </w:r>
    </w:p>
    <w:p w:rsidR="00C27998" w:rsidRPr="009E7E59" w:rsidRDefault="00C27998"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Moroldo, G.K. (1986) Shyness, boredom and grade point average among college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lastRenderedPageBreak/>
        <w:t xml:space="preserve">students. </w:t>
      </w:r>
      <w:r w:rsidRPr="009E7E59">
        <w:rPr>
          <w:rFonts w:ascii="Arial" w:hAnsi="Arial" w:cs="Arial"/>
          <w:i/>
          <w:sz w:val="24"/>
          <w:szCs w:val="24"/>
        </w:rPr>
        <w:t>Psychological Reports</w:t>
      </w:r>
      <w:r w:rsidRPr="009E7E59">
        <w:rPr>
          <w:rFonts w:ascii="Arial" w:hAnsi="Arial" w:cs="Arial"/>
          <w:sz w:val="24"/>
          <w:szCs w:val="24"/>
        </w:rPr>
        <w:t>, 59(2), 395-398.</w:t>
      </w:r>
    </w:p>
    <w:p w:rsidR="00311D75" w:rsidRPr="009E7E59" w:rsidRDefault="00311D75" w:rsidP="0087506D">
      <w:pPr>
        <w:spacing w:after="0"/>
        <w:jc w:val="both"/>
        <w:rPr>
          <w:rFonts w:ascii="Arial" w:hAnsi="Arial" w:cs="Arial"/>
          <w:sz w:val="24"/>
          <w:szCs w:val="24"/>
        </w:rPr>
      </w:pPr>
    </w:p>
    <w:p w:rsidR="002E792A" w:rsidRPr="009E7E59" w:rsidRDefault="00C27998" w:rsidP="0087506D">
      <w:pPr>
        <w:spacing w:after="0"/>
        <w:jc w:val="both"/>
        <w:rPr>
          <w:rFonts w:ascii="Arial" w:hAnsi="Arial" w:cs="Arial"/>
          <w:sz w:val="24"/>
          <w:szCs w:val="24"/>
          <w:lang w:val="en"/>
        </w:rPr>
      </w:pPr>
      <w:r w:rsidRPr="009E7E59">
        <w:rPr>
          <w:rFonts w:ascii="Arial" w:hAnsi="Arial" w:cs="Arial"/>
          <w:sz w:val="24"/>
          <w:szCs w:val="24"/>
        </w:rPr>
        <w:t>Nelson</w:t>
      </w:r>
      <w:r w:rsidR="002E792A" w:rsidRPr="009E7E59">
        <w:rPr>
          <w:rFonts w:ascii="Arial" w:hAnsi="Arial" w:cs="Arial"/>
          <w:sz w:val="24"/>
          <w:szCs w:val="24"/>
        </w:rPr>
        <w:t xml:space="preserve"> Laird, T.F., Shoup, R., Kuh, G.D. and Schwarz, M.J.</w:t>
      </w:r>
      <w:r w:rsidRPr="009E7E59">
        <w:rPr>
          <w:rFonts w:ascii="Arial" w:hAnsi="Arial" w:cs="Arial"/>
          <w:sz w:val="24"/>
          <w:szCs w:val="24"/>
        </w:rPr>
        <w:t xml:space="preserve"> (2008)</w:t>
      </w:r>
      <w:r w:rsidR="002E792A" w:rsidRPr="009E7E59">
        <w:rPr>
          <w:rFonts w:ascii="Arial" w:hAnsi="Arial" w:cs="Arial"/>
          <w:sz w:val="24"/>
          <w:szCs w:val="24"/>
        </w:rPr>
        <w:t xml:space="preserve"> </w:t>
      </w:r>
      <w:r w:rsidR="002E792A" w:rsidRPr="009E7E59">
        <w:rPr>
          <w:rFonts w:ascii="Arial" w:hAnsi="Arial" w:cs="Arial"/>
          <w:sz w:val="24"/>
          <w:szCs w:val="24"/>
          <w:lang w:val="en"/>
        </w:rPr>
        <w:t xml:space="preserve">The effects of </w:t>
      </w:r>
    </w:p>
    <w:p w:rsidR="00C27998" w:rsidRPr="009E7E59" w:rsidRDefault="002E792A" w:rsidP="002E792A">
      <w:pPr>
        <w:spacing w:after="0"/>
        <w:ind w:left="720"/>
        <w:jc w:val="both"/>
        <w:rPr>
          <w:rFonts w:ascii="Arial" w:hAnsi="Arial" w:cs="Arial"/>
          <w:sz w:val="24"/>
          <w:szCs w:val="24"/>
        </w:rPr>
      </w:pPr>
      <w:r w:rsidRPr="009E7E59">
        <w:rPr>
          <w:rFonts w:ascii="Arial" w:hAnsi="Arial" w:cs="Arial"/>
          <w:sz w:val="24"/>
          <w:szCs w:val="24"/>
          <w:lang w:val="en"/>
        </w:rPr>
        <w:t xml:space="preserve">discipline on deep approaches to student learning and college outcomes. </w:t>
      </w:r>
      <w:r w:rsidRPr="009E7E59">
        <w:rPr>
          <w:rFonts w:ascii="Arial" w:hAnsi="Arial" w:cs="Arial"/>
          <w:i/>
          <w:sz w:val="24"/>
          <w:szCs w:val="24"/>
          <w:lang w:val="en"/>
        </w:rPr>
        <w:t>Research in Higher Education</w:t>
      </w:r>
      <w:r w:rsidRPr="009E7E59">
        <w:rPr>
          <w:rFonts w:ascii="Arial" w:hAnsi="Arial" w:cs="Arial"/>
          <w:sz w:val="24"/>
          <w:szCs w:val="24"/>
          <w:lang w:val="en"/>
        </w:rPr>
        <w:t>, 49(6), 469-494.</w:t>
      </w:r>
    </w:p>
    <w:p w:rsidR="00C27998" w:rsidRPr="009E7E59" w:rsidRDefault="002E792A" w:rsidP="002E792A">
      <w:pPr>
        <w:tabs>
          <w:tab w:val="left" w:pos="2229"/>
        </w:tabs>
        <w:spacing w:after="0"/>
        <w:jc w:val="both"/>
        <w:rPr>
          <w:rFonts w:ascii="Arial" w:hAnsi="Arial" w:cs="Arial"/>
          <w:sz w:val="24"/>
          <w:szCs w:val="24"/>
        </w:rPr>
      </w:pPr>
      <w:r w:rsidRPr="009E7E59">
        <w:rPr>
          <w:rFonts w:ascii="Arial" w:hAnsi="Arial" w:cs="Arial"/>
          <w:sz w:val="24"/>
          <w:szCs w:val="24"/>
        </w:rPr>
        <w:tab/>
      </w:r>
    </w:p>
    <w:p w:rsidR="00311D75" w:rsidRPr="009E7E59" w:rsidRDefault="00311D75" w:rsidP="0087506D">
      <w:pPr>
        <w:spacing w:after="0"/>
        <w:jc w:val="both"/>
        <w:rPr>
          <w:rFonts w:ascii="Arial" w:hAnsi="Arial" w:cs="Arial"/>
          <w:i/>
          <w:sz w:val="24"/>
          <w:szCs w:val="24"/>
        </w:rPr>
      </w:pPr>
      <w:r w:rsidRPr="009E7E59">
        <w:rPr>
          <w:rFonts w:ascii="Arial" w:hAnsi="Arial" w:cs="Arial"/>
          <w:sz w:val="24"/>
          <w:szCs w:val="24"/>
        </w:rPr>
        <w:t xml:space="preserve">O’Hanlon, J.F. (1981) Boredom: practical consequences and a theory. </w:t>
      </w:r>
      <w:r w:rsidRPr="009E7E59">
        <w:rPr>
          <w:rFonts w:ascii="Arial" w:hAnsi="Arial" w:cs="Arial"/>
          <w:i/>
          <w:sz w:val="24"/>
          <w:szCs w:val="24"/>
        </w:rPr>
        <w:t xml:space="preserve">Acta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i/>
          <w:sz w:val="24"/>
          <w:szCs w:val="24"/>
        </w:rPr>
        <w:t>Psychologica</w:t>
      </w:r>
      <w:r w:rsidRPr="009E7E59">
        <w:rPr>
          <w:rFonts w:ascii="Arial" w:hAnsi="Arial" w:cs="Arial"/>
          <w:sz w:val="24"/>
          <w:szCs w:val="24"/>
        </w:rPr>
        <w:t>, 49(1), 53-82.</w:t>
      </w:r>
    </w:p>
    <w:p w:rsidR="00311D75" w:rsidRPr="009E7E59" w:rsidRDefault="00311D75" w:rsidP="0087506D">
      <w:pPr>
        <w:spacing w:after="0"/>
        <w:jc w:val="both"/>
        <w:rPr>
          <w:rFonts w:ascii="Arial" w:hAnsi="Arial" w:cs="Arial"/>
          <w:sz w:val="24"/>
          <w:szCs w:val="24"/>
        </w:rPr>
      </w:pPr>
    </w:p>
    <w:p w:rsidR="003D1B16" w:rsidRPr="009E7E59" w:rsidRDefault="003D1B16" w:rsidP="0087506D">
      <w:pPr>
        <w:spacing w:after="0"/>
        <w:jc w:val="both"/>
        <w:rPr>
          <w:rFonts w:ascii="Arial" w:hAnsi="Arial" w:cs="Arial"/>
          <w:sz w:val="24"/>
          <w:szCs w:val="24"/>
        </w:rPr>
      </w:pPr>
      <w:r w:rsidRPr="009E7E59">
        <w:rPr>
          <w:rFonts w:ascii="Arial" w:hAnsi="Arial" w:cs="Arial"/>
          <w:sz w:val="24"/>
          <w:szCs w:val="24"/>
        </w:rPr>
        <w:t xml:space="preserve">Parpala, A., Lindblom-Ylänne, S., Komulainen, E., Litmanen, T. and Hirsto, L. </w:t>
      </w:r>
      <w:r w:rsidR="00C27998" w:rsidRPr="009E7E59">
        <w:rPr>
          <w:rFonts w:ascii="Arial" w:hAnsi="Arial" w:cs="Arial"/>
          <w:sz w:val="24"/>
          <w:szCs w:val="24"/>
        </w:rPr>
        <w:t>(2010)</w:t>
      </w:r>
      <w:r w:rsidRPr="009E7E59">
        <w:rPr>
          <w:rFonts w:ascii="Arial" w:hAnsi="Arial" w:cs="Arial"/>
          <w:sz w:val="24"/>
          <w:szCs w:val="24"/>
        </w:rPr>
        <w:t xml:space="preserve"> </w:t>
      </w:r>
    </w:p>
    <w:p w:rsidR="00C27998" w:rsidRPr="009E7E59" w:rsidRDefault="003D1B16" w:rsidP="003D1B16">
      <w:pPr>
        <w:spacing w:after="0"/>
        <w:ind w:left="720"/>
        <w:jc w:val="both"/>
        <w:rPr>
          <w:rFonts w:ascii="Arial" w:hAnsi="Arial" w:cs="Arial"/>
          <w:sz w:val="24"/>
          <w:szCs w:val="24"/>
        </w:rPr>
      </w:pPr>
      <w:r w:rsidRPr="009E7E59">
        <w:rPr>
          <w:rFonts w:ascii="Arial" w:hAnsi="Arial" w:cs="Arial"/>
          <w:sz w:val="24"/>
          <w:szCs w:val="24"/>
        </w:rPr>
        <w:t xml:space="preserve">Students’ approaches to learning and their experiences of the teaching-learning environment in different disciplines. </w:t>
      </w:r>
      <w:r w:rsidRPr="009E7E59">
        <w:rPr>
          <w:rFonts w:ascii="Arial" w:hAnsi="Arial" w:cs="Arial"/>
          <w:i/>
          <w:sz w:val="24"/>
          <w:szCs w:val="24"/>
        </w:rPr>
        <w:t>British Journal of Educational Psychology</w:t>
      </w:r>
      <w:r w:rsidRPr="009E7E59">
        <w:rPr>
          <w:rFonts w:ascii="Arial" w:hAnsi="Arial" w:cs="Arial"/>
          <w:sz w:val="24"/>
          <w:szCs w:val="24"/>
        </w:rPr>
        <w:t>, 80(2), 269-282.</w:t>
      </w:r>
    </w:p>
    <w:p w:rsidR="00C27998" w:rsidRPr="009E7E59" w:rsidRDefault="00C27998" w:rsidP="0087506D">
      <w:pPr>
        <w:spacing w:after="0"/>
        <w:jc w:val="both"/>
        <w:rPr>
          <w:rFonts w:ascii="Arial" w:hAnsi="Arial" w:cs="Arial"/>
          <w:sz w:val="24"/>
          <w:szCs w:val="24"/>
        </w:rPr>
      </w:pPr>
    </w:p>
    <w:p w:rsidR="003C11C5" w:rsidRPr="009E7E59" w:rsidRDefault="003C11C5" w:rsidP="0087506D">
      <w:pPr>
        <w:spacing w:after="0"/>
        <w:jc w:val="both"/>
        <w:rPr>
          <w:rFonts w:ascii="Arial" w:hAnsi="Arial" w:cs="Arial"/>
          <w:sz w:val="24"/>
          <w:szCs w:val="24"/>
        </w:rPr>
      </w:pPr>
      <w:r w:rsidRPr="009E7E59">
        <w:rPr>
          <w:rFonts w:ascii="Arial" w:hAnsi="Arial" w:cs="Arial"/>
          <w:sz w:val="24"/>
          <w:szCs w:val="24"/>
        </w:rPr>
        <w:t>Parpala, A., Lindblom-Ylänne, S., Komulainen, E. and Entwistle, N.</w:t>
      </w:r>
      <w:r w:rsidR="00C27998" w:rsidRPr="009E7E59">
        <w:rPr>
          <w:rFonts w:ascii="Arial" w:hAnsi="Arial" w:cs="Arial"/>
          <w:sz w:val="24"/>
          <w:szCs w:val="24"/>
        </w:rPr>
        <w:t xml:space="preserve"> (2013)</w:t>
      </w:r>
      <w:r w:rsidRPr="009E7E59">
        <w:rPr>
          <w:rFonts w:ascii="Arial" w:hAnsi="Arial" w:cs="Arial"/>
          <w:sz w:val="24"/>
          <w:szCs w:val="24"/>
        </w:rPr>
        <w:t xml:space="preserve"> </w:t>
      </w:r>
    </w:p>
    <w:p w:rsidR="00C27998" w:rsidRPr="009E7E59" w:rsidRDefault="003C11C5" w:rsidP="003C11C5">
      <w:pPr>
        <w:spacing w:after="0"/>
        <w:ind w:left="720"/>
        <w:jc w:val="both"/>
        <w:rPr>
          <w:rFonts w:ascii="Arial" w:hAnsi="Arial" w:cs="Arial"/>
          <w:sz w:val="24"/>
          <w:szCs w:val="24"/>
        </w:rPr>
      </w:pPr>
      <w:r w:rsidRPr="009E7E59">
        <w:rPr>
          <w:rFonts w:ascii="Arial" w:hAnsi="Arial" w:cs="Arial"/>
          <w:sz w:val="24"/>
          <w:szCs w:val="24"/>
        </w:rPr>
        <w:t xml:space="preserve">Assessing students’ experiences of teaching-learning environments and approaches to learning: validation of a questionnaire used in different countries and varying contexts. </w:t>
      </w:r>
      <w:r w:rsidRPr="009E7E59">
        <w:rPr>
          <w:rFonts w:ascii="Arial" w:hAnsi="Arial" w:cs="Arial"/>
          <w:i/>
          <w:sz w:val="24"/>
          <w:szCs w:val="24"/>
        </w:rPr>
        <w:t>Learning Environment Research</w:t>
      </w:r>
      <w:r w:rsidRPr="009E7E59">
        <w:rPr>
          <w:rFonts w:ascii="Arial" w:hAnsi="Arial" w:cs="Arial"/>
          <w:sz w:val="24"/>
          <w:szCs w:val="24"/>
        </w:rPr>
        <w:t>, 16(2), 201-215.</w:t>
      </w:r>
    </w:p>
    <w:p w:rsidR="00C27998" w:rsidRPr="009E7E59" w:rsidRDefault="00C27998"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Pekrun, R. (2000) A social-cognitive, control-value theory of achievement emotions.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In: J. Heckhausen (ed.) </w:t>
      </w:r>
      <w:r w:rsidRPr="009E7E59">
        <w:rPr>
          <w:rFonts w:ascii="Arial" w:hAnsi="Arial" w:cs="Arial"/>
          <w:i/>
          <w:sz w:val="24"/>
          <w:szCs w:val="24"/>
        </w:rPr>
        <w:t>Motivational psychology of human development</w:t>
      </w:r>
      <w:r w:rsidRPr="009E7E59">
        <w:rPr>
          <w:rFonts w:ascii="Arial" w:hAnsi="Arial" w:cs="Arial"/>
          <w:sz w:val="24"/>
          <w:szCs w:val="24"/>
        </w:rPr>
        <w:t>. Oxford: Elsevier Science. 143-163.</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Pekrun, R. (2006) The control-value theory of academic emotions: assumptions,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corollaries and implications for educational practice. </w:t>
      </w:r>
      <w:r w:rsidRPr="009E7E59">
        <w:rPr>
          <w:rFonts w:ascii="Arial" w:hAnsi="Arial" w:cs="Arial"/>
          <w:i/>
          <w:sz w:val="24"/>
          <w:szCs w:val="24"/>
        </w:rPr>
        <w:t>Educational Psychology Review</w:t>
      </w:r>
      <w:r w:rsidRPr="009E7E59">
        <w:rPr>
          <w:rFonts w:ascii="Arial" w:hAnsi="Arial" w:cs="Arial"/>
          <w:sz w:val="24"/>
          <w:szCs w:val="24"/>
        </w:rPr>
        <w:t>, 18(4), 315-341.</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Pekrun, R., Elliot, A.J. and Maier, M.A. (2009) Achievement goals and achievement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emotions: testing a model of their joint relations with academic performance. </w:t>
      </w:r>
      <w:r w:rsidRPr="009E7E59">
        <w:rPr>
          <w:rFonts w:ascii="Arial" w:hAnsi="Arial" w:cs="Arial"/>
          <w:i/>
          <w:sz w:val="24"/>
          <w:szCs w:val="24"/>
        </w:rPr>
        <w:t>Journal of Educational Psychology</w:t>
      </w:r>
      <w:r w:rsidRPr="009E7E59">
        <w:rPr>
          <w:rFonts w:ascii="Arial" w:hAnsi="Arial" w:cs="Arial"/>
          <w:sz w:val="24"/>
          <w:szCs w:val="24"/>
        </w:rPr>
        <w:t>, 101(1), 115-135.</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lastRenderedPageBreak/>
        <w:t xml:space="preserve">Pekrun, R., Goetz, T., Daniels, L.M., Stupinsky, R.H. and Perry, R.P. (2010)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Boredom in achievement setting: exploring control-value antecedents and performance outcomes of a neglected emotion. </w:t>
      </w:r>
      <w:r w:rsidRPr="009E7E59">
        <w:rPr>
          <w:rFonts w:ascii="Arial" w:hAnsi="Arial" w:cs="Arial"/>
          <w:i/>
          <w:sz w:val="24"/>
          <w:szCs w:val="24"/>
        </w:rPr>
        <w:t>Journal of Educational Psychology</w:t>
      </w:r>
      <w:r w:rsidRPr="009E7E59">
        <w:rPr>
          <w:rFonts w:ascii="Arial" w:hAnsi="Arial" w:cs="Arial"/>
          <w:sz w:val="24"/>
          <w:szCs w:val="24"/>
        </w:rPr>
        <w:t>, 102(3), 531-549.</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Pekrun, R., Goetz, T., Titz, W.and Perry, R.P.  (2002) Academic emotions in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students’ self-regulated learning and achievement: a programme of quantitative and qualitative research. </w:t>
      </w:r>
      <w:r w:rsidRPr="009E7E59">
        <w:rPr>
          <w:rFonts w:ascii="Arial" w:hAnsi="Arial" w:cs="Arial"/>
          <w:i/>
          <w:sz w:val="24"/>
          <w:szCs w:val="24"/>
        </w:rPr>
        <w:t>Educational Psychologist</w:t>
      </w:r>
      <w:r w:rsidRPr="009E7E59">
        <w:rPr>
          <w:rFonts w:ascii="Arial" w:hAnsi="Arial" w:cs="Arial"/>
          <w:sz w:val="24"/>
          <w:szCs w:val="24"/>
        </w:rPr>
        <w:t>, 37(2), 91-106.</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Pekrun, R., Hall, N.C., Goetz, T. and Perry, R.P. (2014) Boredom and academic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achievement: testing a model of reciprocal causation. </w:t>
      </w:r>
      <w:r w:rsidRPr="009E7E59">
        <w:rPr>
          <w:rFonts w:ascii="Arial" w:hAnsi="Arial" w:cs="Arial"/>
          <w:i/>
          <w:sz w:val="24"/>
          <w:szCs w:val="24"/>
        </w:rPr>
        <w:t>Journal of Educational Psychology</w:t>
      </w:r>
      <w:r w:rsidRPr="009E7E59">
        <w:rPr>
          <w:rFonts w:ascii="Arial" w:hAnsi="Arial" w:cs="Arial"/>
          <w:sz w:val="24"/>
          <w:szCs w:val="24"/>
        </w:rPr>
        <w:t>, 106(3), 696-710.</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Perkins, R.E. and Hill, A.B. (1985) Cognitive and affective aspects of boredom. </w:t>
      </w: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 </w:t>
      </w:r>
      <w:r w:rsidRPr="009E7E59">
        <w:rPr>
          <w:rFonts w:ascii="Arial" w:hAnsi="Arial" w:cs="Arial"/>
          <w:sz w:val="24"/>
          <w:szCs w:val="24"/>
        </w:rPr>
        <w:tab/>
      </w:r>
      <w:r w:rsidRPr="009E7E59">
        <w:rPr>
          <w:rFonts w:ascii="Arial" w:hAnsi="Arial" w:cs="Arial"/>
          <w:i/>
          <w:sz w:val="24"/>
          <w:szCs w:val="24"/>
        </w:rPr>
        <w:t>British Journal of Psychology</w:t>
      </w:r>
      <w:r w:rsidRPr="009E7E59">
        <w:rPr>
          <w:rFonts w:ascii="Arial" w:hAnsi="Arial" w:cs="Arial"/>
          <w:sz w:val="24"/>
          <w:szCs w:val="24"/>
        </w:rPr>
        <w:t>, 76, 221-234.</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Powney, J. and Watts, M. (1987) </w:t>
      </w:r>
      <w:r w:rsidRPr="009E7E59">
        <w:rPr>
          <w:rFonts w:ascii="Arial" w:hAnsi="Arial" w:cs="Arial"/>
          <w:i/>
          <w:sz w:val="24"/>
          <w:szCs w:val="24"/>
        </w:rPr>
        <w:t>Interviewing in educational research</w:t>
      </w:r>
      <w:r w:rsidRPr="009E7E59">
        <w:rPr>
          <w:rFonts w:ascii="Arial" w:hAnsi="Arial" w:cs="Arial"/>
          <w:sz w:val="24"/>
          <w:szCs w:val="24"/>
        </w:rPr>
        <w:t xml:space="preserve">. London: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sz w:val="24"/>
          <w:szCs w:val="24"/>
        </w:rPr>
        <w:t>Routledge.</w:t>
      </w:r>
    </w:p>
    <w:p w:rsidR="00311D75" w:rsidRPr="009E7E59" w:rsidRDefault="00311D75" w:rsidP="0087506D">
      <w:pPr>
        <w:spacing w:after="0"/>
        <w:jc w:val="both"/>
        <w:rPr>
          <w:rStyle w:val="Hyperlink"/>
          <w:rFonts w:ascii="Arial" w:hAnsi="Arial" w:cs="Arial"/>
          <w:color w:val="auto"/>
          <w:sz w:val="24"/>
          <w:szCs w:val="24"/>
          <w:u w:val="none"/>
        </w:rPr>
      </w:pPr>
    </w:p>
    <w:p w:rsidR="00027F16" w:rsidRPr="009E7E59" w:rsidRDefault="00C27998" w:rsidP="0087506D">
      <w:pPr>
        <w:spacing w:after="0"/>
        <w:jc w:val="both"/>
        <w:rPr>
          <w:rFonts w:ascii="Arial" w:hAnsi="Arial" w:cs="Arial"/>
          <w:sz w:val="24"/>
          <w:szCs w:val="24"/>
        </w:rPr>
      </w:pPr>
      <w:r w:rsidRPr="009E7E59">
        <w:rPr>
          <w:rFonts w:ascii="Arial" w:hAnsi="Arial" w:cs="Arial"/>
          <w:sz w:val="24"/>
          <w:szCs w:val="24"/>
        </w:rPr>
        <w:t>Prosser</w:t>
      </w:r>
      <w:r w:rsidR="00027F16" w:rsidRPr="009E7E59">
        <w:rPr>
          <w:rFonts w:ascii="Arial" w:hAnsi="Arial" w:cs="Arial"/>
          <w:sz w:val="24"/>
          <w:szCs w:val="24"/>
        </w:rPr>
        <w:t>, M.</w:t>
      </w:r>
      <w:r w:rsidRPr="009E7E59">
        <w:rPr>
          <w:rFonts w:ascii="Arial" w:hAnsi="Arial" w:cs="Arial"/>
          <w:sz w:val="24"/>
          <w:szCs w:val="24"/>
        </w:rPr>
        <w:t xml:space="preserve"> and Trigwell</w:t>
      </w:r>
      <w:r w:rsidR="00027F16" w:rsidRPr="009E7E59">
        <w:rPr>
          <w:rFonts w:ascii="Arial" w:hAnsi="Arial" w:cs="Arial"/>
          <w:sz w:val="24"/>
          <w:szCs w:val="24"/>
        </w:rPr>
        <w:t>, K.</w:t>
      </w:r>
      <w:r w:rsidRPr="009E7E59">
        <w:rPr>
          <w:rFonts w:ascii="Arial" w:hAnsi="Arial" w:cs="Arial"/>
          <w:sz w:val="24"/>
          <w:szCs w:val="24"/>
        </w:rPr>
        <w:t xml:space="preserve"> (1999)</w:t>
      </w:r>
      <w:r w:rsidR="00027F16" w:rsidRPr="009E7E59">
        <w:rPr>
          <w:rFonts w:ascii="Arial" w:hAnsi="Arial" w:cs="Arial"/>
          <w:sz w:val="24"/>
          <w:szCs w:val="24"/>
        </w:rPr>
        <w:t xml:space="preserve"> Relations between the perceptions of the </w:t>
      </w:r>
    </w:p>
    <w:p w:rsidR="00C27998" w:rsidRPr="009E7E59" w:rsidRDefault="00027F16" w:rsidP="00027F16">
      <w:pPr>
        <w:spacing w:after="0"/>
        <w:ind w:left="720"/>
        <w:jc w:val="both"/>
        <w:rPr>
          <w:rFonts w:ascii="Arial" w:hAnsi="Arial" w:cs="Arial"/>
          <w:sz w:val="24"/>
          <w:szCs w:val="24"/>
        </w:rPr>
      </w:pPr>
      <w:r w:rsidRPr="009E7E59">
        <w:rPr>
          <w:rFonts w:ascii="Arial" w:hAnsi="Arial" w:cs="Arial"/>
          <w:sz w:val="24"/>
          <w:szCs w:val="24"/>
        </w:rPr>
        <w:t xml:space="preserve">teaching environment and approaches to teaching. </w:t>
      </w:r>
      <w:r w:rsidRPr="009E7E59">
        <w:rPr>
          <w:rFonts w:ascii="Arial" w:hAnsi="Arial" w:cs="Arial"/>
          <w:i/>
          <w:sz w:val="24"/>
          <w:szCs w:val="24"/>
        </w:rPr>
        <w:t>British Journal of Educational Psychology</w:t>
      </w:r>
      <w:r w:rsidRPr="009E7E59">
        <w:rPr>
          <w:rFonts w:ascii="Arial" w:hAnsi="Arial" w:cs="Arial"/>
          <w:sz w:val="24"/>
          <w:szCs w:val="24"/>
        </w:rPr>
        <w:t>, 67(1), 25-35.</w:t>
      </w:r>
    </w:p>
    <w:p w:rsidR="00C27998" w:rsidRPr="009E7E59" w:rsidRDefault="00C27998" w:rsidP="0087506D">
      <w:pPr>
        <w:spacing w:after="0"/>
        <w:jc w:val="both"/>
        <w:rPr>
          <w:rStyle w:val="Hyperlink"/>
          <w:rFonts w:ascii="Arial" w:hAnsi="Arial" w:cs="Arial"/>
          <w:color w:val="auto"/>
          <w:sz w:val="24"/>
          <w:szCs w:val="24"/>
          <w:u w:val="none"/>
        </w:rPr>
      </w:pPr>
    </w:p>
    <w:p w:rsidR="00833C12" w:rsidRPr="009E7E59" w:rsidRDefault="00311D75" w:rsidP="00833C12">
      <w:pPr>
        <w:spacing w:after="0"/>
        <w:ind w:left="567" w:hanging="567"/>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Ramsden, P. (2003) </w:t>
      </w:r>
      <w:r w:rsidRPr="009E7E59">
        <w:rPr>
          <w:rStyle w:val="Hyperlink"/>
          <w:rFonts w:ascii="Arial" w:hAnsi="Arial" w:cs="Arial"/>
          <w:i/>
          <w:color w:val="auto"/>
          <w:sz w:val="24"/>
          <w:szCs w:val="24"/>
          <w:u w:val="none"/>
        </w:rPr>
        <w:t>Learning to teach in higher education</w:t>
      </w:r>
      <w:r w:rsidR="00833C12" w:rsidRPr="009E7E59">
        <w:rPr>
          <w:rStyle w:val="Hyperlink"/>
          <w:rFonts w:ascii="Arial" w:hAnsi="Arial" w:cs="Arial"/>
          <w:color w:val="auto"/>
          <w:sz w:val="24"/>
          <w:szCs w:val="24"/>
          <w:u w:val="none"/>
        </w:rPr>
        <w:t>. London: RoutledgeFalmer.</w:t>
      </w:r>
    </w:p>
    <w:p w:rsidR="00833C12" w:rsidRPr="009E7E59" w:rsidRDefault="00833C12" w:rsidP="00833C12">
      <w:pPr>
        <w:spacing w:after="0"/>
        <w:ind w:left="567" w:hanging="567"/>
        <w:jc w:val="both"/>
        <w:rPr>
          <w:rStyle w:val="Hyperlink"/>
          <w:rFonts w:ascii="Arial" w:hAnsi="Arial" w:cs="Arial"/>
          <w:color w:val="auto"/>
          <w:sz w:val="24"/>
          <w:szCs w:val="24"/>
          <w:u w:val="none"/>
        </w:rPr>
      </w:pPr>
    </w:p>
    <w:p w:rsidR="002E792A" w:rsidRPr="009E7E59" w:rsidRDefault="00C7017E" w:rsidP="00833C12">
      <w:pPr>
        <w:spacing w:after="0"/>
        <w:ind w:left="567" w:hanging="567"/>
        <w:jc w:val="both"/>
        <w:rPr>
          <w:rFonts w:ascii="Arial" w:hAnsi="Arial" w:cs="Arial"/>
          <w:sz w:val="24"/>
          <w:szCs w:val="24"/>
        </w:rPr>
      </w:pPr>
      <w:r w:rsidRPr="009E7E59">
        <w:rPr>
          <w:rFonts w:ascii="Arial" w:hAnsi="Arial" w:cs="Arial"/>
          <w:sz w:val="24"/>
          <w:szCs w:val="24"/>
        </w:rPr>
        <w:t>Reid, W.A., Duvall, E. and Evans, P.</w:t>
      </w:r>
      <w:r w:rsidR="00C27998" w:rsidRPr="009E7E59">
        <w:rPr>
          <w:rFonts w:ascii="Arial" w:hAnsi="Arial" w:cs="Arial"/>
          <w:sz w:val="24"/>
          <w:szCs w:val="24"/>
        </w:rPr>
        <w:t xml:space="preserve"> (2005)</w:t>
      </w:r>
      <w:r w:rsidRPr="009E7E59">
        <w:rPr>
          <w:rFonts w:ascii="Arial" w:hAnsi="Arial" w:cs="Arial"/>
          <w:sz w:val="24"/>
          <w:szCs w:val="24"/>
        </w:rPr>
        <w:t xml:space="preserve"> </w:t>
      </w:r>
      <w:r w:rsidRPr="009E7E59">
        <w:rPr>
          <w:rFonts w:ascii="Arial" w:hAnsi="Arial" w:cs="Arial"/>
          <w:bCs/>
          <w:sz w:val="24"/>
          <w:szCs w:val="24"/>
        </w:rPr>
        <w:t xml:space="preserve">Can we influence medical students’ approaches to learning? </w:t>
      </w:r>
      <w:r w:rsidR="002E792A" w:rsidRPr="009E7E59">
        <w:rPr>
          <w:rStyle w:val="artjournal2"/>
          <w:rFonts w:ascii="Arial" w:hAnsi="Arial" w:cs="Arial"/>
          <w:i/>
          <w:sz w:val="24"/>
          <w:szCs w:val="24"/>
        </w:rPr>
        <w:t>Medical Teacher</w:t>
      </w:r>
      <w:r w:rsidR="002E792A" w:rsidRPr="009E7E59">
        <w:rPr>
          <w:rStyle w:val="artjournal2"/>
          <w:rFonts w:ascii="Arial" w:hAnsi="Arial" w:cs="Arial"/>
          <w:sz w:val="24"/>
          <w:szCs w:val="24"/>
        </w:rPr>
        <w:t>,</w:t>
      </w:r>
      <w:r w:rsidR="002E792A" w:rsidRPr="009E7E59">
        <w:rPr>
          <w:rFonts w:ascii="Arial" w:hAnsi="Arial" w:cs="Arial"/>
          <w:sz w:val="24"/>
          <w:szCs w:val="24"/>
        </w:rPr>
        <w:t xml:space="preserve"> </w:t>
      </w:r>
      <w:r w:rsidRPr="009E7E59">
        <w:rPr>
          <w:rStyle w:val="artdatevolumeissuepart"/>
          <w:rFonts w:ascii="Arial" w:hAnsi="Arial" w:cs="Arial"/>
          <w:sz w:val="24"/>
          <w:szCs w:val="24"/>
        </w:rPr>
        <w:t>27(</w:t>
      </w:r>
      <w:r w:rsidR="002E792A" w:rsidRPr="009E7E59">
        <w:rPr>
          <w:rStyle w:val="artdatevolumeissuepart"/>
          <w:rFonts w:ascii="Arial" w:hAnsi="Arial" w:cs="Arial"/>
          <w:sz w:val="24"/>
          <w:szCs w:val="24"/>
        </w:rPr>
        <w:t>5</w:t>
      </w:r>
      <w:r w:rsidRPr="009E7E59">
        <w:rPr>
          <w:rStyle w:val="artdatevolumeissuepart"/>
          <w:rFonts w:ascii="Arial" w:hAnsi="Arial" w:cs="Arial"/>
          <w:sz w:val="24"/>
          <w:szCs w:val="24"/>
        </w:rPr>
        <w:t xml:space="preserve">), </w:t>
      </w:r>
      <w:r w:rsidR="002E792A" w:rsidRPr="009E7E59">
        <w:rPr>
          <w:rStyle w:val="artpages"/>
          <w:rFonts w:ascii="Arial" w:hAnsi="Arial" w:cs="Arial"/>
          <w:sz w:val="24"/>
          <w:szCs w:val="24"/>
        </w:rPr>
        <w:t>401-407</w:t>
      </w:r>
      <w:r w:rsidRPr="009E7E59">
        <w:rPr>
          <w:rStyle w:val="artpages"/>
          <w:rFonts w:ascii="Arial" w:hAnsi="Arial" w:cs="Arial"/>
          <w:sz w:val="24"/>
          <w:szCs w:val="24"/>
        </w:rPr>
        <w:t>.</w:t>
      </w:r>
      <w:r w:rsidR="002E792A" w:rsidRPr="009E7E59">
        <w:rPr>
          <w:rFonts w:ascii="Arial" w:hAnsi="Arial" w:cs="Arial"/>
          <w:sz w:val="24"/>
          <w:szCs w:val="24"/>
        </w:rPr>
        <w:t xml:space="preserve"> </w:t>
      </w:r>
    </w:p>
    <w:p w:rsidR="00833C12" w:rsidRPr="009E7E59" w:rsidRDefault="00833C12" w:rsidP="0087506D">
      <w:pPr>
        <w:spacing w:after="0"/>
        <w:jc w:val="both"/>
        <w:rPr>
          <w:rFonts w:ascii="Arial" w:hAnsi="Arial" w:cs="Arial"/>
          <w:sz w:val="24"/>
          <w:szCs w:val="24"/>
        </w:rPr>
      </w:pPr>
    </w:p>
    <w:p w:rsidR="007F7193" w:rsidRPr="009E7E59" w:rsidRDefault="00C27998" w:rsidP="0087506D">
      <w:pPr>
        <w:spacing w:after="0"/>
        <w:jc w:val="both"/>
        <w:rPr>
          <w:rFonts w:ascii="Arial" w:hAnsi="Arial" w:cs="Arial"/>
          <w:sz w:val="24"/>
          <w:szCs w:val="24"/>
        </w:rPr>
      </w:pPr>
      <w:r w:rsidRPr="009E7E59">
        <w:rPr>
          <w:rFonts w:ascii="Arial" w:hAnsi="Arial" w:cs="Arial"/>
          <w:sz w:val="24"/>
          <w:szCs w:val="24"/>
        </w:rPr>
        <w:t>Richardson</w:t>
      </w:r>
      <w:r w:rsidR="007F7193" w:rsidRPr="009E7E59">
        <w:rPr>
          <w:rFonts w:ascii="Arial" w:hAnsi="Arial" w:cs="Arial"/>
          <w:sz w:val="24"/>
          <w:szCs w:val="24"/>
        </w:rPr>
        <w:t>, J.</w:t>
      </w:r>
      <w:r w:rsidRPr="009E7E59">
        <w:rPr>
          <w:rFonts w:ascii="Arial" w:hAnsi="Arial" w:cs="Arial"/>
          <w:sz w:val="24"/>
          <w:szCs w:val="24"/>
        </w:rPr>
        <w:t xml:space="preserve"> (1994)</w:t>
      </w:r>
      <w:r w:rsidR="007F7193" w:rsidRPr="009E7E59">
        <w:rPr>
          <w:rFonts w:ascii="Arial" w:hAnsi="Arial" w:cs="Arial"/>
          <w:sz w:val="24"/>
          <w:szCs w:val="24"/>
        </w:rPr>
        <w:t xml:space="preserve"> Cultural specificity of approaches to studying in higher </w:t>
      </w:r>
    </w:p>
    <w:p w:rsidR="00C27998" w:rsidRPr="009E7E59" w:rsidRDefault="007F7193" w:rsidP="007F7193">
      <w:pPr>
        <w:spacing w:after="0"/>
        <w:ind w:firstLine="720"/>
        <w:jc w:val="both"/>
        <w:rPr>
          <w:rFonts w:ascii="Arial" w:hAnsi="Arial" w:cs="Arial"/>
          <w:sz w:val="24"/>
          <w:szCs w:val="24"/>
        </w:rPr>
      </w:pPr>
      <w:r w:rsidRPr="009E7E59">
        <w:rPr>
          <w:rFonts w:ascii="Arial" w:hAnsi="Arial" w:cs="Arial"/>
          <w:sz w:val="24"/>
          <w:szCs w:val="24"/>
        </w:rPr>
        <w:t xml:space="preserve">education: a literature survey. </w:t>
      </w:r>
      <w:r w:rsidRPr="009E7E59">
        <w:rPr>
          <w:rFonts w:ascii="Arial" w:hAnsi="Arial" w:cs="Arial"/>
          <w:i/>
          <w:sz w:val="24"/>
          <w:szCs w:val="24"/>
        </w:rPr>
        <w:t>Higher Education</w:t>
      </w:r>
      <w:r w:rsidRPr="009E7E59">
        <w:rPr>
          <w:rFonts w:ascii="Arial" w:hAnsi="Arial" w:cs="Arial"/>
          <w:sz w:val="24"/>
          <w:szCs w:val="24"/>
        </w:rPr>
        <w:t>, 27(4), 449-468.</w:t>
      </w:r>
    </w:p>
    <w:p w:rsidR="00C27998" w:rsidRPr="009E7E59" w:rsidRDefault="00C27998" w:rsidP="0087506D">
      <w:pPr>
        <w:spacing w:after="0"/>
        <w:jc w:val="both"/>
        <w:rPr>
          <w:rFonts w:ascii="Arial" w:hAnsi="Arial" w:cs="Arial"/>
          <w:sz w:val="24"/>
          <w:szCs w:val="24"/>
        </w:rPr>
      </w:pPr>
    </w:p>
    <w:p w:rsidR="00CD4C96" w:rsidRPr="009E7E59" w:rsidRDefault="00C27998" w:rsidP="0087506D">
      <w:pPr>
        <w:spacing w:after="0"/>
        <w:jc w:val="both"/>
        <w:rPr>
          <w:rFonts w:ascii="Arial" w:hAnsi="Arial" w:cs="Arial"/>
          <w:sz w:val="24"/>
          <w:szCs w:val="24"/>
        </w:rPr>
      </w:pPr>
      <w:r w:rsidRPr="009E7E59">
        <w:rPr>
          <w:rFonts w:ascii="Arial" w:hAnsi="Arial" w:cs="Arial"/>
          <w:sz w:val="24"/>
          <w:szCs w:val="24"/>
        </w:rPr>
        <w:lastRenderedPageBreak/>
        <w:t>Richardson</w:t>
      </w:r>
      <w:r w:rsidR="00CD4C96" w:rsidRPr="009E7E59">
        <w:rPr>
          <w:rFonts w:ascii="Arial" w:hAnsi="Arial" w:cs="Arial"/>
          <w:sz w:val="24"/>
          <w:szCs w:val="24"/>
        </w:rPr>
        <w:t>, J.T.E.</w:t>
      </w:r>
      <w:r w:rsidRPr="009E7E59">
        <w:rPr>
          <w:rFonts w:ascii="Arial" w:hAnsi="Arial" w:cs="Arial"/>
          <w:sz w:val="24"/>
          <w:szCs w:val="24"/>
        </w:rPr>
        <w:t xml:space="preserve"> (2004) </w:t>
      </w:r>
      <w:r w:rsidR="00CD4C96" w:rsidRPr="009E7E59">
        <w:rPr>
          <w:rFonts w:ascii="Arial" w:hAnsi="Arial" w:cs="Arial"/>
          <w:sz w:val="24"/>
          <w:szCs w:val="24"/>
        </w:rPr>
        <w:t xml:space="preserve">Methodological issues in questionnaire-based research on </w:t>
      </w:r>
    </w:p>
    <w:p w:rsidR="00C27998" w:rsidRPr="009E7E59" w:rsidRDefault="00CD4C96" w:rsidP="00CD4C96">
      <w:pPr>
        <w:spacing w:after="0"/>
        <w:ind w:left="720"/>
        <w:jc w:val="both"/>
        <w:rPr>
          <w:rFonts w:ascii="Arial" w:hAnsi="Arial" w:cs="Arial"/>
          <w:sz w:val="24"/>
          <w:szCs w:val="24"/>
        </w:rPr>
      </w:pPr>
      <w:r w:rsidRPr="009E7E59">
        <w:rPr>
          <w:rFonts w:ascii="Arial" w:hAnsi="Arial" w:cs="Arial"/>
          <w:sz w:val="24"/>
          <w:szCs w:val="24"/>
        </w:rPr>
        <w:t xml:space="preserve">student learning in higher education. </w:t>
      </w:r>
      <w:r w:rsidRPr="009E7E59">
        <w:rPr>
          <w:rFonts w:ascii="Arial" w:hAnsi="Arial" w:cs="Arial"/>
          <w:i/>
          <w:sz w:val="24"/>
          <w:szCs w:val="24"/>
        </w:rPr>
        <w:t>Educational Psychology Review</w:t>
      </w:r>
      <w:r w:rsidRPr="009E7E59">
        <w:rPr>
          <w:rFonts w:ascii="Arial" w:hAnsi="Arial" w:cs="Arial"/>
          <w:sz w:val="24"/>
          <w:szCs w:val="24"/>
        </w:rPr>
        <w:t>, 16(4), 347-358.</w:t>
      </w:r>
    </w:p>
    <w:p w:rsidR="00C27998" w:rsidRPr="009E7E59" w:rsidRDefault="00C27998" w:rsidP="0087506D">
      <w:pPr>
        <w:spacing w:after="0"/>
        <w:jc w:val="both"/>
        <w:rPr>
          <w:rFonts w:ascii="Arial" w:hAnsi="Arial" w:cs="Arial"/>
          <w:sz w:val="24"/>
          <w:szCs w:val="24"/>
        </w:rPr>
      </w:pPr>
    </w:p>
    <w:p w:rsidR="006050B1" w:rsidRPr="009E7E59" w:rsidRDefault="00C27998" w:rsidP="0087506D">
      <w:pPr>
        <w:spacing w:after="0"/>
        <w:jc w:val="both"/>
        <w:rPr>
          <w:rFonts w:ascii="Arial" w:hAnsi="Arial" w:cs="Arial"/>
          <w:sz w:val="24"/>
          <w:szCs w:val="24"/>
        </w:rPr>
      </w:pPr>
      <w:r w:rsidRPr="009E7E59">
        <w:rPr>
          <w:rFonts w:ascii="Arial" w:hAnsi="Arial" w:cs="Arial"/>
          <w:sz w:val="24"/>
          <w:szCs w:val="24"/>
        </w:rPr>
        <w:t>Richardson</w:t>
      </w:r>
      <w:r w:rsidR="006050B1" w:rsidRPr="009E7E59">
        <w:rPr>
          <w:rFonts w:ascii="Arial" w:hAnsi="Arial" w:cs="Arial"/>
          <w:sz w:val="24"/>
          <w:szCs w:val="24"/>
        </w:rPr>
        <w:t>, J.T.E.</w:t>
      </w:r>
      <w:r w:rsidRPr="009E7E59">
        <w:rPr>
          <w:rFonts w:ascii="Arial" w:hAnsi="Arial" w:cs="Arial"/>
          <w:sz w:val="24"/>
          <w:szCs w:val="24"/>
        </w:rPr>
        <w:t xml:space="preserve"> and Price</w:t>
      </w:r>
      <w:r w:rsidR="006050B1" w:rsidRPr="009E7E59">
        <w:rPr>
          <w:rFonts w:ascii="Arial" w:hAnsi="Arial" w:cs="Arial"/>
          <w:sz w:val="24"/>
          <w:szCs w:val="24"/>
        </w:rPr>
        <w:t>, L.</w:t>
      </w:r>
      <w:r w:rsidRPr="009E7E59">
        <w:rPr>
          <w:rFonts w:ascii="Arial" w:hAnsi="Arial" w:cs="Arial"/>
          <w:sz w:val="24"/>
          <w:szCs w:val="24"/>
        </w:rPr>
        <w:t xml:space="preserve"> (2003)</w:t>
      </w:r>
      <w:r w:rsidR="006050B1" w:rsidRPr="009E7E59">
        <w:rPr>
          <w:rFonts w:ascii="Arial" w:hAnsi="Arial" w:cs="Arial"/>
          <w:sz w:val="24"/>
          <w:szCs w:val="24"/>
        </w:rPr>
        <w:t xml:space="preserve"> Approaches to studying and perceptions of </w:t>
      </w:r>
    </w:p>
    <w:p w:rsidR="00C27998" w:rsidRPr="009E7E59" w:rsidRDefault="006050B1" w:rsidP="006050B1">
      <w:pPr>
        <w:spacing w:after="0"/>
        <w:ind w:left="567"/>
        <w:jc w:val="both"/>
        <w:rPr>
          <w:rFonts w:ascii="Arial" w:hAnsi="Arial" w:cs="Arial"/>
          <w:sz w:val="24"/>
          <w:szCs w:val="24"/>
        </w:rPr>
      </w:pPr>
      <w:r w:rsidRPr="009E7E59">
        <w:rPr>
          <w:rFonts w:ascii="Arial" w:hAnsi="Arial" w:cs="Arial"/>
          <w:sz w:val="24"/>
          <w:szCs w:val="24"/>
        </w:rPr>
        <w:t xml:space="preserve">academic quality in electronically delivered courses. </w:t>
      </w:r>
      <w:r w:rsidRPr="009E7E59">
        <w:rPr>
          <w:rFonts w:ascii="Arial" w:hAnsi="Arial" w:cs="Arial"/>
          <w:i/>
          <w:sz w:val="24"/>
          <w:szCs w:val="24"/>
        </w:rPr>
        <w:t>British Journal of Educational Technology</w:t>
      </w:r>
      <w:r w:rsidRPr="009E7E59">
        <w:rPr>
          <w:rFonts w:ascii="Arial" w:hAnsi="Arial" w:cs="Arial"/>
          <w:sz w:val="24"/>
          <w:szCs w:val="24"/>
        </w:rPr>
        <w:t>, 34(1), 433-442.</w:t>
      </w:r>
    </w:p>
    <w:p w:rsidR="00EF7EF6" w:rsidRPr="009E7E59" w:rsidRDefault="00EF7EF6" w:rsidP="00EF7EF6">
      <w:pPr>
        <w:spacing w:after="0"/>
        <w:jc w:val="both"/>
        <w:rPr>
          <w:rFonts w:ascii="Arial" w:hAnsi="Arial" w:cs="Arial"/>
          <w:sz w:val="24"/>
          <w:szCs w:val="24"/>
        </w:rPr>
      </w:pPr>
    </w:p>
    <w:p w:rsidR="00467174" w:rsidRPr="009E7E59" w:rsidRDefault="00EF7EF6" w:rsidP="00072FD6">
      <w:pPr>
        <w:spacing w:after="0"/>
        <w:jc w:val="both"/>
        <w:rPr>
          <w:rFonts w:ascii="Arial" w:hAnsi="Arial" w:cs="Arial"/>
          <w:sz w:val="24"/>
          <w:szCs w:val="24"/>
        </w:rPr>
      </w:pPr>
      <w:r w:rsidRPr="009E7E59">
        <w:rPr>
          <w:rFonts w:ascii="Arial" w:hAnsi="Arial" w:cs="Arial"/>
          <w:sz w:val="24"/>
          <w:szCs w:val="24"/>
        </w:rPr>
        <w:t xml:space="preserve">Román, S., Cuestas, P. and Fenollar, P. (2008) An examination of the </w:t>
      </w:r>
    </w:p>
    <w:p w:rsidR="00EF7EF6" w:rsidRPr="009E7E59" w:rsidRDefault="00072FD6" w:rsidP="00467174">
      <w:pPr>
        <w:spacing w:after="0"/>
        <w:ind w:left="567"/>
        <w:jc w:val="both"/>
        <w:rPr>
          <w:rFonts w:ascii="Arial" w:hAnsi="Arial" w:cs="Arial"/>
          <w:sz w:val="24"/>
          <w:szCs w:val="24"/>
        </w:rPr>
      </w:pPr>
      <w:r w:rsidRPr="009E7E59">
        <w:rPr>
          <w:rFonts w:ascii="Arial" w:hAnsi="Arial" w:cs="Arial"/>
          <w:sz w:val="24"/>
          <w:szCs w:val="24"/>
        </w:rPr>
        <w:t>i</w:t>
      </w:r>
      <w:r w:rsidR="00EF7EF6" w:rsidRPr="009E7E59">
        <w:rPr>
          <w:rFonts w:ascii="Arial" w:hAnsi="Arial" w:cs="Arial"/>
          <w:sz w:val="24"/>
          <w:szCs w:val="24"/>
        </w:rPr>
        <w:t xml:space="preserve">nterrelationships between self-esteem, others’ expectations, family support, learning approaches and academic achievement. Studies in Higher Education, 33(2), 127-138. </w:t>
      </w:r>
    </w:p>
    <w:p w:rsidR="00023213" w:rsidRPr="009E7E59" w:rsidRDefault="00023213" w:rsidP="006050B1">
      <w:pPr>
        <w:spacing w:after="0"/>
        <w:ind w:left="567"/>
        <w:jc w:val="both"/>
        <w:rPr>
          <w:rFonts w:ascii="Arial" w:hAnsi="Arial" w:cs="Arial"/>
          <w:sz w:val="24"/>
          <w:szCs w:val="24"/>
        </w:rPr>
      </w:pPr>
    </w:p>
    <w:p w:rsidR="00023213" w:rsidRPr="009E7E59" w:rsidRDefault="00023213" w:rsidP="00023213">
      <w:pPr>
        <w:spacing w:after="0"/>
        <w:ind w:left="567" w:hanging="567"/>
        <w:jc w:val="both"/>
        <w:rPr>
          <w:rStyle w:val="Hyperlink"/>
          <w:rFonts w:ascii="Arial" w:hAnsi="Arial" w:cs="Arial"/>
          <w:color w:val="auto"/>
          <w:sz w:val="24"/>
          <w:szCs w:val="24"/>
          <w:u w:val="none"/>
        </w:rPr>
      </w:pPr>
      <w:r w:rsidRPr="009E7E59">
        <w:rPr>
          <w:rFonts w:ascii="Arial" w:hAnsi="Arial" w:cs="Arial"/>
          <w:sz w:val="24"/>
          <w:szCs w:val="24"/>
        </w:rPr>
        <w:t xml:space="preserve">Ruthig, J.C., Perry, R.P., Hall, N.C. and Hladkyj, S. </w:t>
      </w:r>
      <w:r w:rsidRPr="009E7E59">
        <w:rPr>
          <w:rStyle w:val="Hyperlink"/>
          <w:rFonts w:ascii="Arial" w:hAnsi="Arial" w:cs="Arial"/>
          <w:color w:val="auto"/>
          <w:sz w:val="24"/>
          <w:szCs w:val="24"/>
          <w:u w:val="none"/>
        </w:rPr>
        <w:t xml:space="preserve">(2004) Optimism and attributional retraining: longitudinal effects on academic achievement, test anxiety and voluntary course withdrawal in college students. </w:t>
      </w:r>
      <w:r w:rsidRPr="009E7E59">
        <w:rPr>
          <w:rStyle w:val="Hyperlink"/>
          <w:rFonts w:ascii="Arial" w:hAnsi="Arial" w:cs="Arial"/>
          <w:i/>
          <w:color w:val="auto"/>
          <w:sz w:val="24"/>
          <w:szCs w:val="24"/>
          <w:u w:val="none"/>
        </w:rPr>
        <w:t>Journal of Applied Social Psychology</w:t>
      </w:r>
      <w:r w:rsidRPr="009E7E59">
        <w:rPr>
          <w:rStyle w:val="Hyperlink"/>
          <w:rFonts w:ascii="Arial" w:hAnsi="Arial" w:cs="Arial"/>
          <w:color w:val="auto"/>
          <w:sz w:val="24"/>
          <w:szCs w:val="24"/>
          <w:u w:val="none"/>
        </w:rPr>
        <w:t>, 34(4), 709-730.</w:t>
      </w:r>
    </w:p>
    <w:p w:rsidR="00023213" w:rsidRPr="009E7E59" w:rsidRDefault="00023213" w:rsidP="006050B1">
      <w:pPr>
        <w:spacing w:after="0"/>
        <w:ind w:left="567"/>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 xml:space="preserve">Ruthig, J.C., Perry, R.P., Hladkyj, S., Hall, N.C., Pekrun, R. and Chipperfield, J.G. </w:t>
      </w:r>
    </w:p>
    <w:p w:rsidR="00311D75" w:rsidRPr="009E7E59" w:rsidRDefault="00311D75" w:rsidP="0087506D">
      <w:pPr>
        <w:spacing w:after="0"/>
        <w:ind w:left="567"/>
        <w:jc w:val="both"/>
        <w:rPr>
          <w:rStyle w:val="Hyperlink"/>
          <w:rFonts w:ascii="Arial" w:hAnsi="Arial" w:cs="Arial"/>
          <w:color w:val="auto"/>
          <w:sz w:val="24"/>
          <w:szCs w:val="24"/>
          <w:u w:val="none"/>
        </w:rPr>
      </w:pPr>
      <w:r w:rsidRPr="009E7E59">
        <w:rPr>
          <w:rFonts w:ascii="Arial" w:hAnsi="Arial" w:cs="Arial"/>
          <w:sz w:val="24"/>
          <w:szCs w:val="24"/>
        </w:rPr>
        <w:t>(2008) Perceived control and emotions: interactive effects on performance in achievement settings.</w:t>
      </w:r>
      <w:r w:rsidRPr="009E7E59">
        <w:rPr>
          <w:rStyle w:val="Hyperlink"/>
          <w:rFonts w:ascii="Arial" w:hAnsi="Arial" w:cs="Arial"/>
          <w:color w:val="auto"/>
          <w:sz w:val="24"/>
          <w:szCs w:val="24"/>
          <w:u w:val="none"/>
        </w:rPr>
        <w:t xml:space="preserve"> </w:t>
      </w:r>
      <w:r w:rsidRPr="009E7E59">
        <w:rPr>
          <w:rStyle w:val="Hyperlink"/>
          <w:rFonts w:ascii="Arial" w:hAnsi="Arial" w:cs="Arial"/>
          <w:i/>
          <w:color w:val="auto"/>
          <w:sz w:val="24"/>
          <w:szCs w:val="24"/>
          <w:u w:val="none"/>
        </w:rPr>
        <w:t>Social Psychology of Education</w:t>
      </w:r>
      <w:r w:rsidRPr="009E7E59">
        <w:rPr>
          <w:rStyle w:val="Hyperlink"/>
          <w:rFonts w:ascii="Arial" w:hAnsi="Arial" w:cs="Arial"/>
          <w:color w:val="auto"/>
          <w:sz w:val="24"/>
          <w:szCs w:val="24"/>
          <w:u w:val="none"/>
        </w:rPr>
        <w:t xml:space="preserve">, 11(2), 161-180. </w:t>
      </w:r>
    </w:p>
    <w:p w:rsidR="00C27998" w:rsidRPr="009E7E59" w:rsidRDefault="00C27998" w:rsidP="0087506D">
      <w:pPr>
        <w:spacing w:after="0"/>
        <w:jc w:val="both"/>
        <w:rPr>
          <w:rStyle w:val="Hyperlink"/>
          <w:rFonts w:ascii="Arial" w:hAnsi="Arial" w:cs="Arial"/>
          <w:color w:val="auto"/>
          <w:sz w:val="24"/>
          <w:szCs w:val="24"/>
          <w:u w:val="none"/>
        </w:rPr>
      </w:pPr>
    </w:p>
    <w:p w:rsidR="004315A9" w:rsidRPr="009E7E59" w:rsidRDefault="00C27998" w:rsidP="0087506D">
      <w:pPr>
        <w:spacing w:after="0"/>
        <w:jc w:val="both"/>
        <w:rPr>
          <w:rFonts w:ascii="Arial" w:hAnsi="Arial" w:cs="Arial"/>
          <w:sz w:val="24"/>
          <w:szCs w:val="24"/>
        </w:rPr>
      </w:pPr>
      <w:r w:rsidRPr="009E7E59">
        <w:rPr>
          <w:rFonts w:ascii="Arial" w:hAnsi="Arial" w:cs="Arial"/>
          <w:sz w:val="24"/>
          <w:szCs w:val="24"/>
        </w:rPr>
        <w:t>Sadlo</w:t>
      </w:r>
      <w:r w:rsidR="004315A9" w:rsidRPr="009E7E59">
        <w:rPr>
          <w:rFonts w:ascii="Arial" w:hAnsi="Arial" w:cs="Arial"/>
          <w:sz w:val="24"/>
          <w:szCs w:val="24"/>
        </w:rPr>
        <w:t>, G.</w:t>
      </w:r>
      <w:r w:rsidRPr="009E7E59">
        <w:rPr>
          <w:rFonts w:ascii="Arial" w:hAnsi="Arial" w:cs="Arial"/>
          <w:sz w:val="24"/>
          <w:szCs w:val="24"/>
        </w:rPr>
        <w:t xml:space="preserve"> and Richardson</w:t>
      </w:r>
      <w:r w:rsidR="004315A9" w:rsidRPr="009E7E59">
        <w:rPr>
          <w:rFonts w:ascii="Arial" w:hAnsi="Arial" w:cs="Arial"/>
          <w:sz w:val="24"/>
          <w:szCs w:val="24"/>
        </w:rPr>
        <w:t>, J.T.E.</w:t>
      </w:r>
      <w:r w:rsidRPr="009E7E59">
        <w:rPr>
          <w:rFonts w:ascii="Arial" w:hAnsi="Arial" w:cs="Arial"/>
          <w:sz w:val="24"/>
          <w:szCs w:val="24"/>
        </w:rPr>
        <w:t xml:space="preserve"> (2003)</w:t>
      </w:r>
      <w:r w:rsidR="004315A9" w:rsidRPr="009E7E59">
        <w:rPr>
          <w:rFonts w:ascii="Arial" w:hAnsi="Arial" w:cs="Arial"/>
          <w:sz w:val="24"/>
          <w:szCs w:val="24"/>
        </w:rPr>
        <w:t xml:space="preserve"> Approaches to studying and perceptions of </w:t>
      </w:r>
    </w:p>
    <w:p w:rsidR="00C27998" w:rsidRPr="009E7E59" w:rsidRDefault="004315A9" w:rsidP="004315A9">
      <w:pPr>
        <w:spacing w:after="0"/>
        <w:ind w:left="567"/>
        <w:jc w:val="both"/>
        <w:rPr>
          <w:rFonts w:ascii="Arial" w:hAnsi="Arial" w:cs="Arial"/>
          <w:sz w:val="24"/>
          <w:szCs w:val="24"/>
        </w:rPr>
      </w:pPr>
      <w:r w:rsidRPr="009E7E59">
        <w:rPr>
          <w:rFonts w:ascii="Arial" w:hAnsi="Arial" w:cs="Arial"/>
          <w:sz w:val="24"/>
          <w:szCs w:val="24"/>
        </w:rPr>
        <w:t xml:space="preserve">the academic environment in students following problem-based and subject-based curricula. </w:t>
      </w:r>
      <w:r w:rsidRPr="009E7E59">
        <w:rPr>
          <w:rFonts w:ascii="Arial" w:hAnsi="Arial" w:cs="Arial"/>
          <w:i/>
          <w:sz w:val="24"/>
          <w:szCs w:val="24"/>
        </w:rPr>
        <w:t>Higher Education Research and Development</w:t>
      </w:r>
      <w:r w:rsidRPr="009E7E59">
        <w:rPr>
          <w:rFonts w:ascii="Arial" w:hAnsi="Arial" w:cs="Arial"/>
          <w:sz w:val="24"/>
          <w:szCs w:val="24"/>
        </w:rPr>
        <w:t>, 22(3), 253-274.</w:t>
      </w:r>
    </w:p>
    <w:p w:rsidR="00C27998" w:rsidRPr="009E7E59" w:rsidRDefault="00C27998" w:rsidP="0087506D">
      <w:pPr>
        <w:spacing w:after="0"/>
        <w:jc w:val="both"/>
        <w:rPr>
          <w:rStyle w:val="Hyperlink"/>
          <w:rFonts w:ascii="Arial" w:hAnsi="Arial" w:cs="Arial"/>
          <w:color w:val="auto"/>
          <w:sz w:val="24"/>
          <w:szCs w:val="24"/>
          <w:u w:val="none"/>
        </w:rPr>
      </w:pPr>
    </w:p>
    <w:p w:rsidR="00311D75" w:rsidRPr="009E7E59" w:rsidRDefault="00311D75" w:rsidP="0087506D">
      <w:pPr>
        <w:spacing w:after="0"/>
        <w:ind w:left="567" w:hanging="567"/>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Saldaña, J. (2013) </w:t>
      </w:r>
      <w:r w:rsidRPr="009E7E59">
        <w:rPr>
          <w:rStyle w:val="Hyperlink"/>
          <w:rFonts w:ascii="Arial" w:hAnsi="Arial" w:cs="Arial"/>
          <w:i/>
          <w:color w:val="auto"/>
          <w:sz w:val="24"/>
          <w:szCs w:val="24"/>
          <w:u w:val="none"/>
        </w:rPr>
        <w:t>The coding manual for qualitative research</w:t>
      </w:r>
      <w:r w:rsidRPr="009E7E59">
        <w:rPr>
          <w:rStyle w:val="Hyperlink"/>
          <w:rFonts w:ascii="Arial" w:hAnsi="Arial" w:cs="Arial"/>
          <w:color w:val="auto"/>
          <w:sz w:val="24"/>
          <w:szCs w:val="24"/>
          <w:u w:val="none"/>
        </w:rPr>
        <w:t>. London: Sage.</w:t>
      </w:r>
    </w:p>
    <w:p w:rsidR="00311D75" w:rsidRPr="009E7E59" w:rsidRDefault="00311D75" w:rsidP="0087506D">
      <w:pPr>
        <w:spacing w:after="0"/>
        <w:jc w:val="both"/>
        <w:rPr>
          <w:rStyle w:val="Hyperlink"/>
          <w:rFonts w:ascii="Arial" w:hAnsi="Arial" w:cs="Arial"/>
          <w:color w:val="auto"/>
          <w:sz w:val="24"/>
          <w:szCs w:val="24"/>
          <w:u w:val="none"/>
        </w:rPr>
      </w:pPr>
    </w:p>
    <w:p w:rsidR="00311D75" w:rsidRPr="009E7E59" w:rsidRDefault="00311D75" w:rsidP="0087506D">
      <w:pPr>
        <w:spacing w:after="0"/>
        <w:jc w:val="both"/>
        <w:rPr>
          <w:rFonts w:ascii="Arial" w:hAnsi="Arial" w:cs="Arial"/>
          <w:i/>
          <w:sz w:val="24"/>
          <w:szCs w:val="24"/>
        </w:rPr>
      </w:pPr>
      <w:r w:rsidRPr="009E7E59">
        <w:rPr>
          <w:rFonts w:ascii="Arial" w:hAnsi="Arial" w:cs="Arial"/>
          <w:sz w:val="24"/>
          <w:szCs w:val="24"/>
        </w:rPr>
        <w:t xml:space="preserve">Schostack, J.F. (2006) </w:t>
      </w:r>
      <w:r w:rsidRPr="009E7E59">
        <w:rPr>
          <w:rFonts w:ascii="Arial" w:hAnsi="Arial" w:cs="Arial"/>
          <w:i/>
          <w:sz w:val="24"/>
          <w:szCs w:val="24"/>
        </w:rPr>
        <w:t xml:space="preserve">Interviewing and representation in qualitative research </w:t>
      </w:r>
    </w:p>
    <w:p w:rsidR="00311D75" w:rsidRPr="009E7E59" w:rsidRDefault="00311D75" w:rsidP="0087506D">
      <w:pPr>
        <w:spacing w:after="0"/>
        <w:ind w:firstLine="720"/>
        <w:jc w:val="both"/>
        <w:rPr>
          <w:rFonts w:ascii="Arial" w:hAnsi="Arial" w:cs="Arial"/>
          <w:sz w:val="24"/>
          <w:szCs w:val="24"/>
        </w:rPr>
      </w:pPr>
      <w:r w:rsidRPr="009E7E59">
        <w:rPr>
          <w:rFonts w:ascii="Arial" w:hAnsi="Arial" w:cs="Arial"/>
          <w:i/>
          <w:sz w:val="24"/>
          <w:szCs w:val="24"/>
        </w:rPr>
        <w:t>projects</w:t>
      </w:r>
      <w:r w:rsidRPr="009E7E59">
        <w:rPr>
          <w:rFonts w:ascii="Arial" w:hAnsi="Arial" w:cs="Arial"/>
          <w:sz w:val="24"/>
          <w:szCs w:val="24"/>
        </w:rPr>
        <w:t>. Buckingham: Open University Press.</w:t>
      </w:r>
    </w:p>
    <w:p w:rsidR="00311D75" w:rsidRPr="009E7E59" w:rsidRDefault="00311D75" w:rsidP="0087506D">
      <w:pPr>
        <w:spacing w:after="0"/>
        <w:jc w:val="both"/>
        <w:rPr>
          <w:rFonts w:ascii="Arial" w:hAnsi="Arial" w:cs="Arial"/>
          <w:sz w:val="24"/>
          <w:szCs w:val="24"/>
        </w:rPr>
      </w:pPr>
    </w:p>
    <w:p w:rsidR="00311D75" w:rsidRPr="009E7E59" w:rsidRDefault="00311D75" w:rsidP="0087506D">
      <w:pPr>
        <w:spacing w:after="0"/>
        <w:jc w:val="both"/>
        <w:rPr>
          <w:rStyle w:val="Hyperlink"/>
          <w:rFonts w:ascii="Arial" w:hAnsi="Arial" w:cs="Arial"/>
          <w:i/>
          <w:color w:val="auto"/>
          <w:sz w:val="24"/>
          <w:szCs w:val="24"/>
          <w:u w:val="none"/>
        </w:rPr>
      </w:pPr>
      <w:r w:rsidRPr="009E7E59">
        <w:rPr>
          <w:rStyle w:val="Hyperlink"/>
          <w:rFonts w:ascii="Arial" w:hAnsi="Arial" w:cs="Arial"/>
          <w:color w:val="auto"/>
          <w:sz w:val="24"/>
          <w:szCs w:val="24"/>
          <w:u w:val="none"/>
        </w:rPr>
        <w:t xml:space="preserve">Schutz, P.A. and DeCuir, J.T. (2002) Inquiry on emotions and education. </w:t>
      </w:r>
      <w:r w:rsidRPr="009E7E59">
        <w:rPr>
          <w:rStyle w:val="Hyperlink"/>
          <w:rFonts w:ascii="Arial" w:hAnsi="Arial" w:cs="Arial"/>
          <w:i/>
          <w:color w:val="auto"/>
          <w:sz w:val="24"/>
          <w:szCs w:val="24"/>
          <w:u w:val="none"/>
        </w:rPr>
        <w:t xml:space="preserve">Educational </w:t>
      </w:r>
    </w:p>
    <w:p w:rsidR="00311D75" w:rsidRPr="009E7E59" w:rsidRDefault="00311D75" w:rsidP="0087506D">
      <w:pPr>
        <w:spacing w:after="0"/>
        <w:ind w:firstLine="567"/>
        <w:jc w:val="both"/>
        <w:rPr>
          <w:rStyle w:val="Hyperlink"/>
          <w:rFonts w:ascii="Arial" w:hAnsi="Arial" w:cs="Arial"/>
          <w:color w:val="auto"/>
          <w:sz w:val="24"/>
          <w:szCs w:val="24"/>
          <w:u w:val="none"/>
        </w:rPr>
      </w:pPr>
      <w:r w:rsidRPr="009E7E59">
        <w:rPr>
          <w:rStyle w:val="Hyperlink"/>
          <w:rFonts w:ascii="Arial" w:hAnsi="Arial" w:cs="Arial"/>
          <w:i/>
          <w:color w:val="auto"/>
          <w:sz w:val="24"/>
          <w:szCs w:val="24"/>
          <w:u w:val="none"/>
        </w:rPr>
        <w:lastRenderedPageBreak/>
        <w:t>Psychologist</w:t>
      </w:r>
      <w:r w:rsidRPr="009E7E59">
        <w:rPr>
          <w:rStyle w:val="Hyperlink"/>
          <w:rFonts w:ascii="Arial" w:hAnsi="Arial" w:cs="Arial"/>
          <w:color w:val="auto"/>
          <w:sz w:val="24"/>
          <w:szCs w:val="24"/>
          <w:u w:val="none"/>
        </w:rPr>
        <w:t>, 37(2), 125-135.</w:t>
      </w:r>
    </w:p>
    <w:p w:rsidR="00C27998" w:rsidRPr="009E7E59" w:rsidRDefault="00C27998" w:rsidP="0087506D">
      <w:pPr>
        <w:spacing w:after="0"/>
        <w:jc w:val="both"/>
        <w:rPr>
          <w:rStyle w:val="Hyperlink"/>
          <w:rFonts w:ascii="Arial" w:hAnsi="Arial" w:cs="Arial"/>
          <w:color w:val="auto"/>
          <w:sz w:val="24"/>
          <w:szCs w:val="24"/>
          <w:u w:val="none"/>
        </w:rPr>
      </w:pPr>
    </w:p>
    <w:p w:rsidR="00311D75" w:rsidRPr="009E7E59" w:rsidRDefault="00311D75" w:rsidP="0087506D">
      <w:pPr>
        <w:spacing w:after="0"/>
        <w:ind w:left="567" w:hanging="567"/>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Schutz, P.A. and Pekrun, R. (eds.)(2007) </w:t>
      </w:r>
      <w:r w:rsidRPr="009E7E59">
        <w:rPr>
          <w:rStyle w:val="Hyperlink"/>
          <w:rFonts w:ascii="Arial" w:hAnsi="Arial" w:cs="Arial"/>
          <w:i/>
          <w:color w:val="auto"/>
          <w:sz w:val="24"/>
          <w:szCs w:val="24"/>
          <w:u w:val="none"/>
        </w:rPr>
        <w:t>Emotion in education</w:t>
      </w:r>
      <w:r w:rsidRPr="009E7E59">
        <w:rPr>
          <w:rStyle w:val="Hyperlink"/>
          <w:rFonts w:ascii="Arial" w:hAnsi="Arial" w:cs="Arial"/>
          <w:color w:val="auto"/>
          <w:sz w:val="24"/>
          <w:szCs w:val="24"/>
          <w:u w:val="none"/>
        </w:rPr>
        <w:t>. Burlington, MA: Academic Press.</w:t>
      </w:r>
    </w:p>
    <w:p w:rsidR="00311D75" w:rsidRPr="009E7E59" w:rsidRDefault="00311D75" w:rsidP="0087506D">
      <w:pPr>
        <w:spacing w:after="0"/>
        <w:jc w:val="both"/>
        <w:rPr>
          <w:rFonts w:ascii="Arial" w:hAnsi="Arial" w:cs="Arial"/>
          <w:sz w:val="24"/>
          <w:szCs w:val="24"/>
        </w:rPr>
      </w:pPr>
    </w:p>
    <w:p w:rsidR="00790BC1" w:rsidRPr="009E7E59" w:rsidRDefault="00790BC1" w:rsidP="00790BC1">
      <w:pPr>
        <w:spacing w:after="0"/>
        <w:jc w:val="both"/>
        <w:rPr>
          <w:rFonts w:ascii="Arial" w:hAnsi="Arial" w:cs="Arial"/>
          <w:sz w:val="24"/>
          <w:szCs w:val="24"/>
        </w:rPr>
      </w:pPr>
      <w:r w:rsidRPr="009E7E59">
        <w:rPr>
          <w:rFonts w:ascii="Arial" w:hAnsi="Arial" w:cs="Arial"/>
          <w:sz w:val="24"/>
          <w:szCs w:val="24"/>
        </w:rPr>
        <w:t xml:space="preserve">Scouller, K. (1998) The influence of assessment method on students’ learning </w:t>
      </w:r>
    </w:p>
    <w:p w:rsidR="00790BC1" w:rsidRPr="009E7E59" w:rsidRDefault="00790BC1" w:rsidP="00790BC1">
      <w:pPr>
        <w:spacing w:after="0"/>
        <w:ind w:left="567"/>
        <w:jc w:val="both"/>
        <w:rPr>
          <w:rFonts w:ascii="Arial" w:hAnsi="Arial" w:cs="Arial"/>
          <w:sz w:val="24"/>
          <w:szCs w:val="24"/>
        </w:rPr>
      </w:pPr>
      <w:r w:rsidRPr="009E7E59">
        <w:rPr>
          <w:rFonts w:ascii="Arial" w:hAnsi="Arial" w:cs="Arial"/>
          <w:sz w:val="24"/>
          <w:szCs w:val="24"/>
        </w:rPr>
        <w:t xml:space="preserve">approaches: mutliple choice question examination versus assignment essay. </w:t>
      </w:r>
      <w:r w:rsidRPr="009E7E59">
        <w:rPr>
          <w:rFonts w:ascii="Arial" w:hAnsi="Arial" w:cs="Arial"/>
          <w:i/>
          <w:sz w:val="24"/>
          <w:szCs w:val="24"/>
        </w:rPr>
        <w:t>Higher Education</w:t>
      </w:r>
      <w:r w:rsidRPr="009E7E59">
        <w:rPr>
          <w:rFonts w:ascii="Arial" w:hAnsi="Arial" w:cs="Arial"/>
          <w:sz w:val="24"/>
          <w:szCs w:val="24"/>
        </w:rPr>
        <w:t xml:space="preserve">, 35(4), 453-472. </w:t>
      </w:r>
    </w:p>
    <w:p w:rsidR="002B1847" w:rsidRPr="009E7E59" w:rsidRDefault="002B1847" w:rsidP="002B1847">
      <w:pPr>
        <w:spacing w:after="0"/>
        <w:jc w:val="both"/>
        <w:rPr>
          <w:rFonts w:ascii="Arial" w:hAnsi="Arial" w:cs="Arial"/>
          <w:sz w:val="24"/>
          <w:szCs w:val="24"/>
        </w:rPr>
      </w:pPr>
    </w:p>
    <w:p w:rsidR="009F6C48" w:rsidRPr="009E7E59" w:rsidRDefault="009F6C48" w:rsidP="009F6C48">
      <w:pPr>
        <w:spacing w:after="0"/>
        <w:jc w:val="both"/>
        <w:rPr>
          <w:rFonts w:ascii="Arial" w:hAnsi="Arial" w:cs="Arial"/>
          <w:sz w:val="24"/>
          <w:szCs w:val="24"/>
        </w:rPr>
      </w:pPr>
      <w:r w:rsidRPr="009E7E59">
        <w:rPr>
          <w:rFonts w:ascii="Arial" w:hAnsi="Arial" w:cs="Arial"/>
          <w:sz w:val="24"/>
          <w:szCs w:val="24"/>
        </w:rPr>
        <w:t xml:space="preserve">Smith, R.P. (1981) Boredom: a review. </w:t>
      </w:r>
      <w:r w:rsidRPr="009E7E59">
        <w:rPr>
          <w:rFonts w:ascii="Arial" w:hAnsi="Arial" w:cs="Arial"/>
          <w:i/>
          <w:sz w:val="24"/>
          <w:szCs w:val="24"/>
        </w:rPr>
        <w:t>Human Factors</w:t>
      </w:r>
      <w:r w:rsidRPr="009E7E59">
        <w:rPr>
          <w:rFonts w:ascii="Arial" w:hAnsi="Arial" w:cs="Arial"/>
          <w:sz w:val="24"/>
          <w:szCs w:val="24"/>
        </w:rPr>
        <w:t>, 23(3), 329-340.</w:t>
      </w:r>
    </w:p>
    <w:p w:rsidR="00311D75" w:rsidRPr="009E7E59" w:rsidRDefault="00311D75" w:rsidP="0087506D">
      <w:pPr>
        <w:spacing w:after="0"/>
        <w:jc w:val="both"/>
        <w:rPr>
          <w:rFonts w:ascii="Arial" w:hAnsi="Arial" w:cs="Arial"/>
          <w:sz w:val="24"/>
          <w:szCs w:val="24"/>
        </w:rPr>
      </w:pPr>
    </w:p>
    <w:p w:rsidR="00FC711A" w:rsidRPr="009E7E59" w:rsidRDefault="00C27998" w:rsidP="0087506D">
      <w:pPr>
        <w:spacing w:after="0"/>
        <w:jc w:val="both"/>
        <w:rPr>
          <w:rFonts w:ascii="Arial" w:hAnsi="Arial" w:cs="Arial"/>
          <w:sz w:val="24"/>
          <w:szCs w:val="24"/>
        </w:rPr>
      </w:pPr>
      <w:r w:rsidRPr="009E7E59">
        <w:rPr>
          <w:rFonts w:ascii="Arial" w:hAnsi="Arial" w:cs="Arial"/>
          <w:sz w:val="24"/>
          <w:szCs w:val="24"/>
        </w:rPr>
        <w:t>Tait</w:t>
      </w:r>
      <w:r w:rsidR="00FC711A" w:rsidRPr="009E7E59">
        <w:rPr>
          <w:rFonts w:ascii="Arial" w:hAnsi="Arial" w:cs="Arial"/>
          <w:sz w:val="24"/>
          <w:szCs w:val="24"/>
        </w:rPr>
        <w:t>, H.</w:t>
      </w:r>
      <w:r w:rsidRPr="009E7E59">
        <w:rPr>
          <w:rFonts w:ascii="Arial" w:hAnsi="Arial" w:cs="Arial"/>
          <w:sz w:val="24"/>
          <w:szCs w:val="24"/>
        </w:rPr>
        <w:t xml:space="preserve"> and Entwistle</w:t>
      </w:r>
      <w:r w:rsidR="00FC711A" w:rsidRPr="009E7E59">
        <w:rPr>
          <w:rFonts w:ascii="Arial" w:hAnsi="Arial" w:cs="Arial"/>
          <w:sz w:val="24"/>
          <w:szCs w:val="24"/>
        </w:rPr>
        <w:t>, N.</w:t>
      </w:r>
      <w:r w:rsidRPr="009E7E59">
        <w:rPr>
          <w:rFonts w:ascii="Arial" w:hAnsi="Arial" w:cs="Arial"/>
          <w:sz w:val="24"/>
          <w:szCs w:val="24"/>
        </w:rPr>
        <w:t xml:space="preserve"> (1996)</w:t>
      </w:r>
      <w:r w:rsidR="00FC711A" w:rsidRPr="009E7E59">
        <w:rPr>
          <w:rFonts w:ascii="Arial" w:hAnsi="Arial" w:cs="Arial"/>
          <w:sz w:val="24"/>
          <w:szCs w:val="24"/>
        </w:rPr>
        <w:t xml:space="preserve"> Identifying students at risk through ineffective study </w:t>
      </w:r>
    </w:p>
    <w:p w:rsidR="00C27998" w:rsidRPr="009E7E59" w:rsidRDefault="00FC711A" w:rsidP="00FC711A">
      <w:pPr>
        <w:spacing w:after="0"/>
        <w:ind w:firstLine="720"/>
        <w:jc w:val="both"/>
        <w:rPr>
          <w:rFonts w:ascii="Arial" w:hAnsi="Arial" w:cs="Arial"/>
          <w:sz w:val="24"/>
          <w:szCs w:val="24"/>
        </w:rPr>
      </w:pPr>
      <w:r w:rsidRPr="009E7E59">
        <w:rPr>
          <w:rFonts w:ascii="Arial" w:hAnsi="Arial" w:cs="Arial"/>
          <w:sz w:val="24"/>
          <w:szCs w:val="24"/>
        </w:rPr>
        <w:t xml:space="preserve">strategies. </w:t>
      </w:r>
      <w:r w:rsidRPr="009E7E59">
        <w:rPr>
          <w:rFonts w:ascii="Arial" w:hAnsi="Arial" w:cs="Arial"/>
          <w:i/>
          <w:sz w:val="24"/>
          <w:szCs w:val="24"/>
        </w:rPr>
        <w:t>Higher Education</w:t>
      </w:r>
      <w:r w:rsidRPr="009E7E59">
        <w:rPr>
          <w:rFonts w:ascii="Arial" w:hAnsi="Arial" w:cs="Arial"/>
          <w:sz w:val="24"/>
          <w:szCs w:val="24"/>
        </w:rPr>
        <w:t>, 31(1), 97-116.</w:t>
      </w:r>
    </w:p>
    <w:p w:rsidR="00C27998" w:rsidRPr="009E7E59" w:rsidRDefault="00C27998" w:rsidP="0087506D">
      <w:pPr>
        <w:spacing w:after="0"/>
        <w:jc w:val="both"/>
        <w:rPr>
          <w:rFonts w:ascii="Arial" w:hAnsi="Arial" w:cs="Arial"/>
          <w:sz w:val="24"/>
          <w:szCs w:val="24"/>
        </w:rPr>
      </w:pPr>
    </w:p>
    <w:p w:rsidR="0084347A" w:rsidRPr="009E7E59" w:rsidRDefault="0084347A" w:rsidP="0087506D">
      <w:pPr>
        <w:spacing w:after="0"/>
        <w:jc w:val="both"/>
        <w:rPr>
          <w:rFonts w:ascii="Arial" w:hAnsi="Arial" w:cs="Arial"/>
          <w:sz w:val="24"/>
          <w:szCs w:val="24"/>
        </w:rPr>
      </w:pPr>
      <w:r w:rsidRPr="009E7E59">
        <w:rPr>
          <w:rFonts w:ascii="Arial" w:hAnsi="Arial" w:cs="Arial"/>
          <w:sz w:val="24"/>
          <w:szCs w:val="24"/>
        </w:rPr>
        <w:t xml:space="preserve">Tait, H., Entwistle, N. and McCune, V. </w:t>
      </w:r>
      <w:r w:rsidR="00C27998" w:rsidRPr="009E7E59">
        <w:rPr>
          <w:rFonts w:ascii="Arial" w:hAnsi="Arial" w:cs="Arial"/>
          <w:sz w:val="24"/>
          <w:szCs w:val="24"/>
        </w:rPr>
        <w:t>(1998)</w:t>
      </w:r>
      <w:r w:rsidRPr="009E7E59">
        <w:rPr>
          <w:rFonts w:ascii="Arial" w:hAnsi="Arial" w:cs="Arial"/>
          <w:sz w:val="24"/>
          <w:szCs w:val="24"/>
        </w:rPr>
        <w:t xml:space="preserve"> ASSIST: a reconceptualization of the </w:t>
      </w:r>
    </w:p>
    <w:p w:rsidR="00C27998" w:rsidRPr="009E7E59" w:rsidRDefault="0084347A" w:rsidP="0084347A">
      <w:pPr>
        <w:spacing w:after="0"/>
        <w:ind w:left="720"/>
        <w:jc w:val="both"/>
        <w:rPr>
          <w:rFonts w:ascii="Arial" w:hAnsi="Arial" w:cs="Arial"/>
          <w:sz w:val="24"/>
          <w:szCs w:val="24"/>
        </w:rPr>
      </w:pPr>
      <w:r w:rsidRPr="009E7E59">
        <w:rPr>
          <w:rFonts w:ascii="Arial" w:hAnsi="Arial" w:cs="Arial"/>
          <w:sz w:val="24"/>
          <w:szCs w:val="24"/>
        </w:rPr>
        <w:t xml:space="preserve">approaches to studying inventory. In: C. Rust (eds.) </w:t>
      </w:r>
      <w:r w:rsidRPr="009E7E59">
        <w:rPr>
          <w:rFonts w:ascii="Arial" w:hAnsi="Arial" w:cs="Arial"/>
          <w:i/>
          <w:sz w:val="24"/>
          <w:szCs w:val="24"/>
        </w:rPr>
        <w:t>Improving student learning: improving students as learners</w:t>
      </w:r>
      <w:r w:rsidRPr="009E7E59">
        <w:rPr>
          <w:rFonts w:ascii="Arial" w:hAnsi="Arial" w:cs="Arial"/>
          <w:sz w:val="24"/>
          <w:szCs w:val="24"/>
        </w:rPr>
        <w:t>. Oxford: Oxford Centre for Staff and Learning development. 262-271.</w:t>
      </w:r>
    </w:p>
    <w:p w:rsidR="00C27998" w:rsidRPr="009E7E59" w:rsidRDefault="00C27998" w:rsidP="0087506D">
      <w:pPr>
        <w:spacing w:after="0"/>
        <w:jc w:val="both"/>
        <w:rPr>
          <w:rFonts w:ascii="Arial" w:hAnsi="Arial" w:cs="Arial"/>
          <w:sz w:val="24"/>
          <w:szCs w:val="24"/>
        </w:rPr>
      </w:pPr>
    </w:p>
    <w:p w:rsidR="00C27998" w:rsidRPr="009E7E59" w:rsidRDefault="00C27998" w:rsidP="0087506D">
      <w:pPr>
        <w:spacing w:after="0"/>
        <w:jc w:val="both"/>
        <w:rPr>
          <w:rFonts w:ascii="Arial" w:hAnsi="Arial" w:cs="Arial"/>
          <w:i/>
          <w:sz w:val="24"/>
          <w:szCs w:val="24"/>
        </w:rPr>
      </w:pPr>
      <w:r w:rsidRPr="009E7E59">
        <w:rPr>
          <w:rFonts w:ascii="Arial" w:hAnsi="Arial" w:cs="Arial"/>
          <w:sz w:val="24"/>
          <w:szCs w:val="24"/>
        </w:rPr>
        <w:t xml:space="preserve">Tashakkori, A. and Teddlie, C. (1998) </w:t>
      </w:r>
      <w:r w:rsidRPr="009E7E59">
        <w:rPr>
          <w:rFonts w:ascii="Arial" w:hAnsi="Arial" w:cs="Arial"/>
          <w:i/>
          <w:sz w:val="24"/>
          <w:szCs w:val="24"/>
        </w:rPr>
        <w:t xml:space="preserve">Mixed methodology: combining qualitative and </w:t>
      </w:r>
    </w:p>
    <w:p w:rsidR="00C27998" w:rsidRPr="009E7E59" w:rsidRDefault="00C27998" w:rsidP="0087506D">
      <w:pPr>
        <w:spacing w:after="0"/>
        <w:ind w:firstLine="720"/>
        <w:jc w:val="both"/>
        <w:rPr>
          <w:rFonts w:ascii="Arial" w:hAnsi="Arial" w:cs="Arial"/>
          <w:sz w:val="24"/>
          <w:szCs w:val="24"/>
        </w:rPr>
      </w:pPr>
      <w:r w:rsidRPr="009E7E59">
        <w:rPr>
          <w:rFonts w:ascii="Arial" w:hAnsi="Arial" w:cs="Arial"/>
          <w:i/>
          <w:sz w:val="24"/>
          <w:szCs w:val="24"/>
        </w:rPr>
        <w:t>quantitative approaches</w:t>
      </w:r>
      <w:r w:rsidRPr="009E7E59">
        <w:rPr>
          <w:rFonts w:ascii="Arial" w:hAnsi="Arial" w:cs="Arial"/>
          <w:sz w:val="24"/>
          <w:szCs w:val="24"/>
        </w:rPr>
        <w:t>. Thousand Oaks, CA: Sage.</w:t>
      </w:r>
    </w:p>
    <w:p w:rsidR="00C27998" w:rsidRPr="009E7E59" w:rsidRDefault="00C27998" w:rsidP="0087506D">
      <w:pPr>
        <w:spacing w:after="0"/>
        <w:jc w:val="both"/>
        <w:rPr>
          <w:rFonts w:ascii="Arial" w:hAnsi="Arial" w:cs="Arial"/>
          <w:sz w:val="24"/>
          <w:szCs w:val="24"/>
        </w:rPr>
      </w:pPr>
    </w:p>
    <w:p w:rsidR="0087506D" w:rsidRPr="009E7E59" w:rsidRDefault="0087506D" w:rsidP="0087506D">
      <w:pPr>
        <w:spacing w:after="0"/>
        <w:jc w:val="both"/>
        <w:rPr>
          <w:rFonts w:ascii="Arial" w:hAnsi="Arial" w:cs="Arial"/>
          <w:sz w:val="24"/>
          <w:szCs w:val="24"/>
        </w:rPr>
      </w:pPr>
      <w:r w:rsidRPr="009E7E59">
        <w:rPr>
          <w:rFonts w:ascii="Arial" w:hAnsi="Arial" w:cs="Arial"/>
          <w:sz w:val="24"/>
          <w:szCs w:val="24"/>
        </w:rPr>
        <w:t xml:space="preserve">Teixeira, C., Gomes, D. and Borges, J. </w:t>
      </w:r>
      <w:r w:rsidR="00C27998" w:rsidRPr="009E7E59">
        <w:rPr>
          <w:rFonts w:ascii="Arial" w:hAnsi="Arial" w:cs="Arial"/>
          <w:sz w:val="24"/>
          <w:szCs w:val="24"/>
        </w:rPr>
        <w:t>(2013)</w:t>
      </w:r>
      <w:r w:rsidRPr="009E7E59">
        <w:rPr>
          <w:rFonts w:ascii="Arial" w:hAnsi="Arial" w:cs="Arial"/>
          <w:sz w:val="24"/>
          <w:szCs w:val="24"/>
        </w:rPr>
        <w:t xml:space="preserve"> The approaches to studying of </w:t>
      </w:r>
    </w:p>
    <w:p w:rsidR="00C27998" w:rsidRPr="009E7E59" w:rsidRDefault="0087506D" w:rsidP="0087506D">
      <w:pPr>
        <w:spacing w:after="0"/>
        <w:ind w:left="720"/>
        <w:jc w:val="both"/>
        <w:rPr>
          <w:rFonts w:ascii="Arial" w:hAnsi="Arial" w:cs="Arial"/>
          <w:sz w:val="24"/>
          <w:szCs w:val="24"/>
        </w:rPr>
      </w:pPr>
      <w:r w:rsidRPr="009E7E59">
        <w:rPr>
          <w:rFonts w:ascii="Arial" w:hAnsi="Arial" w:cs="Arial"/>
          <w:sz w:val="24"/>
          <w:szCs w:val="24"/>
        </w:rPr>
        <w:t xml:space="preserve">Portuguese students of introductory accounting. </w:t>
      </w:r>
      <w:r w:rsidRPr="009E7E59">
        <w:rPr>
          <w:rFonts w:ascii="Arial" w:hAnsi="Arial" w:cs="Arial"/>
          <w:i/>
          <w:sz w:val="24"/>
          <w:szCs w:val="24"/>
        </w:rPr>
        <w:t>Accounting Education: An International Journal</w:t>
      </w:r>
      <w:r w:rsidRPr="009E7E59">
        <w:rPr>
          <w:rFonts w:ascii="Arial" w:hAnsi="Arial" w:cs="Arial"/>
          <w:sz w:val="24"/>
          <w:szCs w:val="24"/>
        </w:rPr>
        <w:t>, 22(2), 193-210.</w:t>
      </w:r>
    </w:p>
    <w:p w:rsidR="00C27998" w:rsidRPr="009E7E59" w:rsidRDefault="00C27998" w:rsidP="0087506D">
      <w:pPr>
        <w:spacing w:after="0"/>
        <w:jc w:val="both"/>
        <w:rPr>
          <w:rFonts w:ascii="Arial" w:hAnsi="Arial" w:cs="Arial"/>
          <w:sz w:val="24"/>
          <w:szCs w:val="24"/>
        </w:rPr>
      </w:pPr>
    </w:p>
    <w:p w:rsidR="001F3F1A" w:rsidRPr="009E7E59" w:rsidRDefault="001F3F1A" w:rsidP="0087506D">
      <w:pPr>
        <w:spacing w:after="0"/>
        <w:jc w:val="both"/>
        <w:rPr>
          <w:rFonts w:ascii="Arial" w:hAnsi="Arial" w:cs="Arial"/>
          <w:sz w:val="24"/>
          <w:szCs w:val="24"/>
        </w:rPr>
      </w:pPr>
      <w:r w:rsidRPr="009E7E59">
        <w:rPr>
          <w:rFonts w:ascii="Arial" w:hAnsi="Arial" w:cs="Arial"/>
          <w:sz w:val="24"/>
          <w:szCs w:val="24"/>
        </w:rPr>
        <w:t>Trigwell, K., Prosser, M. and Waterhouse, F.</w:t>
      </w:r>
      <w:r w:rsidR="00C27998" w:rsidRPr="009E7E59">
        <w:rPr>
          <w:rFonts w:ascii="Arial" w:hAnsi="Arial" w:cs="Arial"/>
          <w:sz w:val="24"/>
          <w:szCs w:val="24"/>
        </w:rPr>
        <w:t xml:space="preserve"> (1999)</w:t>
      </w:r>
      <w:r w:rsidRPr="009E7E59">
        <w:rPr>
          <w:rFonts w:ascii="Arial" w:hAnsi="Arial" w:cs="Arial"/>
          <w:sz w:val="24"/>
          <w:szCs w:val="24"/>
        </w:rPr>
        <w:t xml:space="preserve"> Relations between teachers’ </w:t>
      </w:r>
    </w:p>
    <w:p w:rsidR="00C27998" w:rsidRPr="009E7E59" w:rsidRDefault="001F3F1A" w:rsidP="001F3F1A">
      <w:pPr>
        <w:spacing w:after="0"/>
        <w:ind w:left="720"/>
        <w:jc w:val="both"/>
        <w:rPr>
          <w:rFonts w:ascii="Arial" w:hAnsi="Arial" w:cs="Arial"/>
          <w:sz w:val="24"/>
          <w:szCs w:val="24"/>
        </w:rPr>
      </w:pPr>
      <w:r w:rsidRPr="009E7E59">
        <w:rPr>
          <w:rFonts w:ascii="Arial" w:hAnsi="Arial" w:cs="Arial"/>
          <w:sz w:val="24"/>
          <w:szCs w:val="24"/>
        </w:rPr>
        <w:t xml:space="preserve">approaches to teaching and students’ approaches to learning. </w:t>
      </w:r>
      <w:r w:rsidRPr="009E7E59">
        <w:rPr>
          <w:rFonts w:ascii="Arial" w:hAnsi="Arial" w:cs="Arial"/>
          <w:i/>
          <w:sz w:val="24"/>
          <w:szCs w:val="24"/>
        </w:rPr>
        <w:t>Higher Education</w:t>
      </w:r>
      <w:r w:rsidRPr="009E7E59">
        <w:rPr>
          <w:rFonts w:ascii="Arial" w:hAnsi="Arial" w:cs="Arial"/>
          <w:sz w:val="24"/>
          <w:szCs w:val="24"/>
        </w:rPr>
        <w:t>, 37(1), 57-70.</w:t>
      </w:r>
    </w:p>
    <w:p w:rsidR="00C27998" w:rsidRPr="009E7E59" w:rsidRDefault="00C27998" w:rsidP="0087506D">
      <w:pPr>
        <w:spacing w:after="0"/>
        <w:jc w:val="both"/>
        <w:rPr>
          <w:rFonts w:ascii="Arial" w:hAnsi="Arial" w:cs="Arial"/>
          <w:sz w:val="24"/>
          <w:szCs w:val="24"/>
        </w:rPr>
      </w:pPr>
    </w:p>
    <w:p w:rsidR="0087506D" w:rsidRPr="009E7E59" w:rsidRDefault="0087506D" w:rsidP="0087506D">
      <w:pPr>
        <w:spacing w:after="0"/>
        <w:jc w:val="both"/>
        <w:rPr>
          <w:rFonts w:ascii="Arial" w:hAnsi="Arial" w:cs="Arial"/>
          <w:sz w:val="24"/>
          <w:szCs w:val="24"/>
        </w:rPr>
      </w:pPr>
      <w:r w:rsidRPr="009E7E59">
        <w:rPr>
          <w:rFonts w:ascii="Arial" w:hAnsi="Arial" w:cs="Arial"/>
          <w:sz w:val="24"/>
          <w:szCs w:val="24"/>
        </w:rPr>
        <w:t xml:space="preserve">Trigwell, K., Ellis, R.A. and Han, F. </w:t>
      </w:r>
      <w:r w:rsidR="00C27998" w:rsidRPr="009E7E59">
        <w:rPr>
          <w:rFonts w:ascii="Arial" w:hAnsi="Arial" w:cs="Arial"/>
          <w:sz w:val="24"/>
          <w:szCs w:val="24"/>
        </w:rPr>
        <w:t xml:space="preserve">(2012) </w:t>
      </w:r>
      <w:r w:rsidRPr="009E7E59">
        <w:rPr>
          <w:rFonts w:ascii="Arial" w:hAnsi="Arial" w:cs="Arial"/>
          <w:sz w:val="24"/>
          <w:szCs w:val="24"/>
        </w:rPr>
        <w:t xml:space="preserve">Relations between students’ approaches </w:t>
      </w:r>
    </w:p>
    <w:p w:rsidR="00C27998" w:rsidRPr="009E7E59" w:rsidRDefault="0087506D" w:rsidP="0087506D">
      <w:pPr>
        <w:spacing w:after="0"/>
        <w:ind w:left="720"/>
        <w:jc w:val="both"/>
        <w:rPr>
          <w:rFonts w:ascii="Arial" w:hAnsi="Arial" w:cs="Arial"/>
          <w:sz w:val="24"/>
          <w:szCs w:val="24"/>
        </w:rPr>
      </w:pPr>
      <w:r w:rsidRPr="009E7E59">
        <w:rPr>
          <w:rFonts w:ascii="Arial" w:hAnsi="Arial" w:cs="Arial"/>
          <w:sz w:val="24"/>
          <w:szCs w:val="24"/>
        </w:rPr>
        <w:lastRenderedPageBreak/>
        <w:t xml:space="preserve">to learning, experienced emotions and outcomes of learning. </w:t>
      </w:r>
      <w:r w:rsidRPr="009E7E59">
        <w:rPr>
          <w:rFonts w:ascii="Arial" w:hAnsi="Arial" w:cs="Arial"/>
          <w:i/>
          <w:sz w:val="24"/>
          <w:szCs w:val="24"/>
        </w:rPr>
        <w:t>Studies in Higher Education</w:t>
      </w:r>
      <w:r w:rsidRPr="009E7E59">
        <w:rPr>
          <w:rFonts w:ascii="Arial" w:hAnsi="Arial" w:cs="Arial"/>
          <w:sz w:val="24"/>
          <w:szCs w:val="24"/>
        </w:rPr>
        <w:t>, 37(7), 811-824.</w:t>
      </w:r>
    </w:p>
    <w:p w:rsidR="00311D75" w:rsidRPr="009E7E59" w:rsidRDefault="00311D75" w:rsidP="0087506D">
      <w:pPr>
        <w:spacing w:after="0"/>
        <w:jc w:val="both"/>
        <w:rPr>
          <w:rFonts w:ascii="Arial" w:hAnsi="Arial" w:cs="Arial"/>
          <w:sz w:val="24"/>
          <w:szCs w:val="24"/>
        </w:rPr>
      </w:pPr>
    </w:p>
    <w:p w:rsidR="00C313DE" w:rsidRPr="009E7E59" w:rsidRDefault="00C313DE" w:rsidP="0087506D">
      <w:pPr>
        <w:spacing w:after="0"/>
        <w:jc w:val="both"/>
        <w:rPr>
          <w:rFonts w:ascii="Arial" w:hAnsi="Arial" w:cs="Arial"/>
          <w:sz w:val="24"/>
          <w:szCs w:val="24"/>
        </w:rPr>
      </w:pPr>
      <w:r w:rsidRPr="009E7E59">
        <w:rPr>
          <w:rFonts w:ascii="Arial" w:hAnsi="Arial" w:cs="Arial"/>
          <w:sz w:val="24"/>
          <w:szCs w:val="24"/>
        </w:rPr>
        <w:t xml:space="preserve">Trowler, V. (2010) </w:t>
      </w:r>
      <w:r w:rsidRPr="009E7E59">
        <w:rPr>
          <w:rFonts w:ascii="Arial" w:hAnsi="Arial" w:cs="Arial"/>
          <w:i/>
          <w:sz w:val="24"/>
          <w:szCs w:val="24"/>
        </w:rPr>
        <w:t>Student engagement: evidence summary</w:t>
      </w:r>
      <w:r w:rsidRPr="009E7E59">
        <w:rPr>
          <w:rFonts w:ascii="Arial" w:hAnsi="Arial" w:cs="Arial"/>
          <w:sz w:val="24"/>
          <w:szCs w:val="24"/>
        </w:rPr>
        <w:t xml:space="preserve">. York: Higher Education </w:t>
      </w:r>
    </w:p>
    <w:p w:rsidR="00C313DE" w:rsidRPr="009E7E59" w:rsidRDefault="00C313DE" w:rsidP="00C313DE">
      <w:pPr>
        <w:spacing w:after="0"/>
        <w:ind w:firstLine="720"/>
        <w:jc w:val="both"/>
        <w:rPr>
          <w:rFonts w:ascii="Arial" w:hAnsi="Arial" w:cs="Arial"/>
          <w:sz w:val="24"/>
          <w:szCs w:val="24"/>
        </w:rPr>
      </w:pPr>
      <w:r w:rsidRPr="009E7E59">
        <w:rPr>
          <w:rFonts w:ascii="Arial" w:hAnsi="Arial" w:cs="Arial"/>
          <w:sz w:val="24"/>
          <w:szCs w:val="24"/>
        </w:rPr>
        <w:t>Academy.</w:t>
      </w:r>
    </w:p>
    <w:p w:rsidR="00C313DE" w:rsidRPr="009E7E59" w:rsidRDefault="00C313DE" w:rsidP="00C313DE">
      <w:pPr>
        <w:spacing w:after="0"/>
        <w:ind w:firstLine="720"/>
        <w:jc w:val="both"/>
        <w:rPr>
          <w:rFonts w:ascii="Arial" w:hAnsi="Arial" w:cs="Arial"/>
          <w:sz w:val="24"/>
          <w:szCs w:val="24"/>
        </w:rPr>
      </w:pPr>
    </w:p>
    <w:p w:rsidR="00311D75" w:rsidRPr="009E7E59" w:rsidRDefault="00311D75" w:rsidP="0087506D">
      <w:pPr>
        <w:spacing w:after="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Tze, V.M.C., Klassen, R.M., Dan</w:t>
      </w:r>
      <w:r w:rsidR="00A84659" w:rsidRPr="009E7E59">
        <w:rPr>
          <w:rStyle w:val="Hyperlink"/>
          <w:rFonts w:ascii="Arial" w:hAnsi="Arial" w:cs="Arial"/>
          <w:color w:val="auto"/>
          <w:sz w:val="24"/>
          <w:szCs w:val="24"/>
          <w:u w:val="none"/>
        </w:rPr>
        <w:t>iels, L.M. and Li, J.C-H. (2013</w:t>
      </w:r>
      <w:r w:rsidRPr="009E7E59">
        <w:rPr>
          <w:rStyle w:val="Hyperlink"/>
          <w:rFonts w:ascii="Arial" w:hAnsi="Arial" w:cs="Arial"/>
          <w:color w:val="auto"/>
          <w:sz w:val="24"/>
          <w:szCs w:val="24"/>
          <w:u w:val="none"/>
        </w:rPr>
        <w:t xml:space="preserve">) Canadian and </w:t>
      </w:r>
    </w:p>
    <w:p w:rsidR="00311D75" w:rsidRPr="009E7E59" w:rsidRDefault="00311D75" w:rsidP="0087506D">
      <w:pPr>
        <w:spacing w:after="0"/>
        <w:ind w:left="72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Chinese university students’ approaches to coping with academic boredom. </w:t>
      </w:r>
      <w:r w:rsidRPr="009E7E59">
        <w:rPr>
          <w:rStyle w:val="Hyperlink"/>
          <w:rFonts w:ascii="Arial" w:hAnsi="Arial" w:cs="Arial"/>
          <w:i/>
          <w:color w:val="auto"/>
          <w:sz w:val="24"/>
          <w:szCs w:val="24"/>
          <w:u w:val="none"/>
        </w:rPr>
        <w:t>Learning and Individual Differences</w:t>
      </w:r>
      <w:r w:rsidRPr="009E7E59">
        <w:rPr>
          <w:rStyle w:val="Hyperlink"/>
          <w:rFonts w:ascii="Arial" w:hAnsi="Arial" w:cs="Arial"/>
          <w:color w:val="auto"/>
          <w:sz w:val="24"/>
          <w:szCs w:val="24"/>
          <w:u w:val="none"/>
        </w:rPr>
        <w:t>, 23, 32-43.</w:t>
      </w:r>
    </w:p>
    <w:p w:rsidR="00311D75" w:rsidRPr="009E7E59" w:rsidRDefault="00311D75" w:rsidP="00A84659">
      <w:pPr>
        <w:spacing w:after="0"/>
        <w:jc w:val="both"/>
        <w:rPr>
          <w:rFonts w:ascii="Arial" w:hAnsi="Arial" w:cs="Arial"/>
          <w:sz w:val="24"/>
          <w:szCs w:val="24"/>
        </w:rPr>
      </w:pPr>
    </w:p>
    <w:p w:rsidR="00311D75" w:rsidRPr="009E7E59" w:rsidRDefault="00311D75" w:rsidP="0087506D">
      <w:pPr>
        <w:spacing w:after="0"/>
        <w:jc w:val="both"/>
        <w:rPr>
          <w:rFonts w:ascii="Arial" w:hAnsi="Arial" w:cs="Arial"/>
          <w:sz w:val="24"/>
          <w:szCs w:val="24"/>
        </w:rPr>
      </w:pPr>
      <w:r w:rsidRPr="009E7E59">
        <w:rPr>
          <w:rFonts w:ascii="Arial" w:hAnsi="Arial" w:cs="Arial"/>
          <w:sz w:val="24"/>
          <w:szCs w:val="24"/>
        </w:rPr>
        <w:t>Tze, V.M.C., Klasse</w:t>
      </w:r>
      <w:r w:rsidR="00A84659" w:rsidRPr="009E7E59">
        <w:rPr>
          <w:rFonts w:ascii="Arial" w:hAnsi="Arial" w:cs="Arial"/>
          <w:sz w:val="24"/>
          <w:szCs w:val="24"/>
        </w:rPr>
        <w:t>n, R.M. and Daniels, L.M. (2014</w:t>
      </w:r>
      <w:r w:rsidRPr="009E7E59">
        <w:rPr>
          <w:rFonts w:ascii="Arial" w:hAnsi="Arial" w:cs="Arial"/>
          <w:sz w:val="24"/>
          <w:szCs w:val="24"/>
        </w:rPr>
        <w:t xml:space="preserve">) Patterns of boredom and its </w:t>
      </w:r>
    </w:p>
    <w:p w:rsidR="00311D75" w:rsidRPr="009E7E59" w:rsidRDefault="00311D75" w:rsidP="0087506D">
      <w:pPr>
        <w:spacing w:after="0"/>
        <w:ind w:left="720"/>
        <w:jc w:val="both"/>
        <w:rPr>
          <w:rFonts w:ascii="Arial" w:hAnsi="Arial" w:cs="Arial"/>
          <w:sz w:val="24"/>
          <w:szCs w:val="24"/>
        </w:rPr>
      </w:pPr>
      <w:r w:rsidRPr="009E7E59">
        <w:rPr>
          <w:rFonts w:ascii="Arial" w:hAnsi="Arial" w:cs="Arial"/>
          <w:sz w:val="24"/>
          <w:szCs w:val="24"/>
        </w:rPr>
        <w:t xml:space="preserve">relationship with perceived autonomy support and engagement. </w:t>
      </w:r>
      <w:r w:rsidRPr="009E7E59">
        <w:rPr>
          <w:rFonts w:ascii="Arial" w:hAnsi="Arial" w:cs="Arial"/>
          <w:i/>
          <w:sz w:val="24"/>
          <w:szCs w:val="24"/>
        </w:rPr>
        <w:t>Contemporary Educational Psychology</w:t>
      </w:r>
      <w:r w:rsidRPr="009E7E59">
        <w:rPr>
          <w:rFonts w:ascii="Arial" w:hAnsi="Arial" w:cs="Arial"/>
          <w:sz w:val="24"/>
          <w:szCs w:val="24"/>
        </w:rPr>
        <w:t>, 39(3), 175-187.</w:t>
      </w:r>
    </w:p>
    <w:p w:rsidR="00EE1870" w:rsidRPr="009E7E59" w:rsidRDefault="00EE1870" w:rsidP="00EE1870">
      <w:pPr>
        <w:spacing w:after="0"/>
        <w:jc w:val="both"/>
        <w:rPr>
          <w:rFonts w:ascii="Arial" w:hAnsi="Arial" w:cs="Arial"/>
          <w:sz w:val="24"/>
          <w:szCs w:val="24"/>
        </w:rPr>
      </w:pPr>
    </w:p>
    <w:p w:rsidR="00EE1870" w:rsidRPr="009E7E59" w:rsidRDefault="00EE1870" w:rsidP="00EE1870">
      <w:pPr>
        <w:spacing w:after="0"/>
        <w:jc w:val="both"/>
        <w:rPr>
          <w:rFonts w:ascii="Arial" w:hAnsi="Arial" w:cs="Arial"/>
          <w:sz w:val="24"/>
          <w:szCs w:val="24"/>
        </w:rPr>
      </w:pPr>
      <w:r w:rsidRPr="009E7E59">
        <w:rPr>
          <w:rFonts w:ascii="Arial" w:hAnsi="Arial" w:cs="Arial"/>
          <w:sz w:val="24"/>
          <w:szCs w:val="24"/>
        </w:rPr>
        <w:t xml:space="preserve">Tze, V., Daniels, L.M. and Klassen, R.M. (2016) Evaluating the relationship between </w:t>
      </w:r>
    </w:p>
    <w:p w:rsidR="00EE1870" w:rsidRPr="009E7E59" w:rsidRDefault="00EE1870" w:rsidP="00EE1870">
      <w:pPr>
        <w:spacing w:after="0"/>
        <w:ind w:left="720"/>
        <w:jc w:val="both"/>
        <w:rPr>
          <w:rFonts w:ascii="Arial" w:hAnsi="Arial" w:cs="Arial"/>
          <w:sz w:val="24"/>
          <w:szCs w:val="24"/>
        </w:rPr>
      </w:pPr>
      <w:r w:rsidRPr="009E7E59">
        <w:rPr>
          <w:rFonts w:ascii="Arial" w:hAnsi="Arial" w:cs="Arial"/>
          <w:sz w:val="24"/>
          <w:szCs w:val="24"/>
        </w:rPr>
        <w:t xml:space="preserve">boredom and academic outcomes: a meta-analysis. </w:t>
      </w:r>
      <w:r w:rsidRPr="009E7E59">
        <w:rPr>
          <w:rFonts w:ascii="Arial" w:hAnsi="Arial" w:cs="Arial"/>
          <w:i/>
          <w:sz w:val="24"/>
          <w:szCs w:val="24"/>
        </w:rPr>
        <w:t>Educational Psychology Review</w:t>
      </w:r>
      <w:r w:rsidRPr="009E7E59">
        <w:rPr>
          <w:rFonts w:ascii="Arial" w:hAnsi="Arial" w:cs="Arial"/>
          <w:sz w:val="24"/>
          <w:szCs w:val="24"/>
        </w:rPr>
        <w:t xml:space="preserve">, 28(1), 119-144. </w:t>
      </w:r>
    </w:p>
    <w:p w:rsidR="00790BC1" w:rsidRPr="009E7E59" w:rsidRDefault="00790BC1" w:rsidP="0087506D">
      <w:pPr>
        <w:spacing w:after="0"/>
        <w:jc w:val="both"/>
        <w:rPr>
          <w:rStyle w:val="Hyperlink"/>
          <w:rFonts w:ascii="Arial" w:hAnsi="Arial" w:cs="Arial"/>
          <w:color w:val="auto"/>
          <w:sz w:val="24"/>
          <w:szCs w:val="24"/>
          <w:u w:val="none"/>
        </w:rPr>
      </w:pPr>
    </w:p>
    <w:p w:rsidR="00CB27C5" w:rsidRPr="009E7E59" w:rsidRDefault="00C27998" w:rsidP="0087506D">
      <w:pPr>
        <w:spacing w:after="0"/>
        <w:jc w:val="both"/>
        <w:rPr>
          <w:rFonts w:ascii="Arial" w:hAnsi="Arial" w:cs="Arial"/>
          <w:i/>
          <w:sz w:val="24"/>
          <w:szCs w:val="24"/>
        </w:rPr>
      </w:pPr>
      <w:r w:rsidRPr="009E7E59">
        <w:rPr>
          <w:rFonts w:ascii="Arial" w:hAnsi="Arial" w:cs="Arial"/>
          <w:sz w:val="24"/>
          <w:szCs w:val="24"/>
        </w:rPr>
        <w:t>Vermunt</w:t>
      </w:r>
      <w:r w:rsidR="00CB27C5" w:rsidRPr="009E7E59">
        <w:rPr>
          <w:rFonts w:ascii="Arial" w:hAnsi="Arial" w:cs="Arial"/>
          <w:sz w:val="24"/>
          <w:szCs w:val="24"/>
        </w:rPr>
        <w:t>, J.</w:t>
      </w:r>
      <w:r w:rsidRPr="009E7E59">
        <w:rPr>
          <w:rFonts w:ascii="Arial" w:hAnsi="Arial" w:cs="Arial"/>
          <w:sz w:val="24"/>
          <w:szCs w:val="24"/>
        </w:rPr>
        <w:t xml:space="preserve"> (1998) </w:t>
      </w:r>
      <w:r w:rsidR="00CB27C5" w:rsidRPr="009E7E59">
        <w:rPr>
          <w:rFonts w:ascii="Arial" w:hAnsi="Arial" w:cs="Arial"/>
          <w:sz w:val="24"/>
          <w:szCs w:val="24"/>
        </w:rPr>
        <w:t xml:space="preserve">The regulation of constructive learning processes. </w:t>
      </w:r>
      <w:r w:rsidR="00CB27C5" w:rsidRPr="009E7E59">
        <w:rPr>
          <w:rFonts w:ascii="Arial" w:hAnsi="Arial" w:cs="Arial"/>
          <w:i/>
          <w:sz w:val="24"/>
          <w:szCs w:val="24"/>
        </w:rPr>
        <w:t xml:space="preserve">British Journal </w:t>
      </w:r>
    </w:p>
    <w:p w:rsidR="00C27998" w:rsidRPr="009E7E59" w:rsidRDefault="00CB27C5" w:rsidP="00CB27C5">
      <w:pPr>
        <w:spacing w:after="0"/>
        <w:ind w:firstLine="720"/>
        <w:jc w:val="both"/>
        <w:rPr>
          <w:rFonts w:ascii="Arial" w:hAnsi="Arial" w:cs="Arial"/>
          <w:sz w:val="24"/>
          <w:szCs w:val="24"/>
        </w:rPr>
      </w:pPr>
      <w:r w:rsidRPr="009E7E59">
        <w:rPr>
          <w:rFonts w:ascii="Arial" w:hAnsi="Arial" w:cs="Arial"/>
          <w:i/>
          <w:sz w:val="24"/>
          <w:szCs w:val="24"/>
        </w:rPr>
        <w:t>of Educational Psychology</w:t>
      </w:r>
      <w:r w:rsidRPr="009E7E59">
        <w:rPr>
          <w:rFonts w:ascii="Arial" w:hAnsi="Arial" w:cs="Arial"/>
          <w:sz w:val="24"/>
          <w:szCs w:val="24"/>
        </w:rPr>
        <w:t>, 68(2), 149-171.</w:t>
      </w:r>
    </w:p>
    <w:p w:rsidR="00C27998" w:rsidRPr="009E7E59" w:rsidRDefault="00C27998" w:rsidP="0087506D">
      <w:pPr>
        <w:spacing w:after="0"/>
        <w:jc w:val="both"/>
        <w:rPr>
          <w:rFonts w:ascii="Arial" w:hAnsi="Arial" w:cs="Arial"/>
          <w:sz w:val="24"/>
          <w:szCs w:val="24"/>
        </w:rPr>
      </w:pPr>
    </w:p>
    <w:p w:rsidR="00CE1938" w:rsidRPr="009E7E59" w:rsidRDefault="00C27998" w:rsidP="0087506D">
      <w:pPr>
        <w:spacing w:after="0"/>
        <w:jc w:val="both"/>
        <w:rPr>
          <w:rFonts w:ascii="Arial" w:hAnsi="Arial" w:cs="Arial"/>
          <w:sz w:val="24"/>
          <w:szCs w:val="24"/>
        </w:rPr>
      </w:pPr>
      <w:r w:rsidRPr="009E7E59">
        <w:rPr>
          <w:rFonts w:ascii="Arial" w:hAnsi="Arial" w:cs="Arial"/>
          <w:sz w:val="24"/>
          <w:szCs w:val="24"/>
        </w:rPr>
        <w:t>Vermunt</w:t>
      </w:r>
      <w:r w:rsidR="00CE1938" w:rsidRPr="009E7E59">
        <w:rPr>
          <w:rFonts w:ascii="Arial" w:hAnsi="Arial" w:cs="Arial"/>
          <w:sz w:val="24"/>
          <w:szCs w:val="24"/>
        </w:rPr>
        <w:t>, J.</w:t>
      </w:r>
      <w:r w:rsidRPr="009E7E59">
        <w:rPr>
          <w:rFonts w:ascii="Arial" w:hAnsi="Arial" w:cs="Arial"/>
          <w:sz w:val="24"/>
          <w:szCs w:val="24"/>
        </w:rPr>
        <w:t xml:space="preserve"> and Minnaert</w:t>
      </w:r>
      <w:r w:rsidR="00CE1938" w:rsidRPr="009E7E59">
        <w:rPr>
          <w:rFonts w:ascii="Arial" w:hAnsi="Arial" w:cs="Arial"/>
          <w:sz w:val="24"/>
          <w:szCs w:val="24"/>
        </w:rPr>
        <w:t>, A.</w:t>
      </w:r>
      <w:r w:rsidRPr="009E7E59">
        <w:rPr>
          <w:rFonts w:ascii="Arial" w:hAnsi="Arial" w:cs="Arial"/>
          <w:sz w:val="24"/>
          <w:szCs w:val="24"/>
        </w:rPr>
        <w:t xml:space="preserve"> (2003) </w:t>
      </w:r>
      <w:r w:rsidR="00CE1938" w:rsidRPr="009E7E59">
        <w:rPr>
          <w:rFonts w:ascii="Arial" w:hAnsi="Arial" w:cs="Arial"/>
          <w:sz w:val="24"/>
          <w:szCs w:val="24"/>
        </w:rPr>
        <w:t xml:space="preserve">Dissonance in student learning patterns: when </w:t>
      </w:r>
    </w:p>
    <w:p w:rsidR="00C27998" w:rsidRPr="009E7E59" w:rsidRDefault="00CE1938" w:rsidP="00CE1938">
      <w:pPr>
        <w:spacing w:after="0"/>
        <w:ind w:firstLine="720"/>
        <w:jc w:val="both"/>
        <w:rPr>
          <w:rFonts w:ascii="Arial" w:hAnsi="Arial" w:cs="Arial"/>
          <w:sz w:val="24"/>
          <w:szCs w:val="24"/>
        </w:rPr>
      </w:pPr>
      <w:r w:rsidRPr="009E7E59">
        <w:rPr>
          <w:rFonts w:ascii="Arial" w:hAnsi="Arial" w:cs="Arial"/>
          <w:sz w:val="24"/>
          <w:szCs w:val="24"/>
        </w:rPr>
        <w:t xml:space="preserve">to revise theory? </w:t>
      </w:r>
      <w:r w:rsidRPr="009E7E59">
        <w:rPr>
          <w:rFonts w:ascii="Arial" w:hAnsi="Arial" w:cs="Arial"/>
          <w:i/>
          <w:sz w:val="24"/>
          <w:szCs w:val="24"/>
        </w:rPr>
        <w:t>Studies in Higher Education</w:t>
      </w:r>
      <w:r w:rsidRPr="009E7E59">
        <w:rPr>
          <w:rFonts w:ascii="Arial" w:hAnsi="Arial" w:cs="Arial"/>
          <w:sz w:val="24"/>
          <w:szCs w:val="24"/>
        </w:rPr>
        <w:t>, 28(1), 49-61.</w:t>
      </w:r>
    </w:p>
    <w:p w:rsidR="00790BC1" w:rsidRPr="009E7E59" w:rsidRDefault="00790BC1" w:rsidP="00CE1938">
      <w:pPr>
        <w:spacing w:after="0"/>
        <w:ind w:firstLine="720"/>
        <w:jc w:val="both"/>
        <w:rPr>
          <w:rFonts w:ascii="Arial" w:hAnsi="Arial" w:cs="Arial"/>
          <w:sz w:val="24"/>
          <w:szCs w:val="24"/>
        </w:rPr>
      </w:pPr>
    </w:p>
    <w:p w:rsidR="00790BC1" w:rsidRPr="009E7E59" w:rsidRDefault="00790BC1" w:rsidP="00790BC1">
      <w:pPr>
        <w:spacing w:after="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Villavicencio, F.T. and Bernardo, A.B.I. (2013) Positive academic emotions moderate </w:t>
      </w:r>
    </w:p>
    <w:p w:rsidR="00790BC1" w:rsidRPr="009E7E59" w:rsidRDefault="00790BC1" w:rsidP="00790BC1">
      <w:pPr>
        <w:spacing w:after="0"/>
        <w:ind w:left="720"/>
        <w:jc w:val="both"/>
        <w:rPr>
          <w:rFonts w:ascii="Arial" w:hAnsi="Arial" w:cs="Arial"/>
          <w:sz w:val="24"/>
          <w:szCs w:val="24"/>
        </w:rPr>
      </w:pPr>
      <w:r w:rsidRPr="009E7E59">
        <w:rPr>
          <w:rStyle w:val="Hyperlink"/>
          <w:rFonts w:ascii="Arial" w:hAnsi="Arial" w:cs="Arial"/>
          <w:color w:val="auto"/>
          <w:sz w:val="24"/>
          <w:szCs w:val="24"/>
          <w:u w:val="none"/>
        </w:rPr>
        <w:t xml:space="preserve">the relationship between self-regulation and academic achievement. </w:t>
      </w:r>
      <w:r w:rsidRPr="009E7E59">
        <w:rPr>
          <w:rStyle w:val="Hyperlink"/>
          <w:rFonts w:ascii="Arial" w:hAnsi="Arial" w:cs="Arial"/>
          <w:i/>
          <w:color w:val="auto"/>
          <w:sz w:val="24"/>
          <w:szCs w:val="24"/>
          <w:u w:val="none"/>
        </w:rPr>
        <w:t>British Journal of Educational Psychology</w:t>
      </w:r>
      <w:r w:rsidRPr="009E7E59">
        <w:rPr>
          <w:rStyle w:val="Hyperlink"/>
          <w:rFonts w:ascii="Arial" w:hAnsi="Arial" w:cs="Arial"/>
          <w:color w:val="auto"/>
          <w:sz w:val="24"/>
          <w:szCs w:val="24"/>
          <w:u w:val="none"/>
        </w:rPr>
        <w:t>, 83(2), 329-340.</w:t>
      </w:r>
    </w:p>
    <w:p w:rsidR="00C27998" w:rsidRPr="009E7E59" w:rsidRDefault="00C27998" w:rsidP="0087506D">
      <w:pPr>
        <w:spacing w:after="0"/>
        <w:jc w:val="both"/>
        <w:rPr>
          <w:rStyle w:val="Hyperlink"/>
          <w:rFonts w:ascii="Arial" w:hAnsi="Arial" w:cs="Arial"/>
          <w:color w:val="auto"/>
          <w:sz w:val="24"/>
          <w:szCs w:val="24"/>
          <w:u w:val="none"/>
        </w:rPr>
      </w:pPr>
    </w:p>
    <w:p w:rsidR="00311D75" w:rsidRPr="009E7E59" w:rsidRDefault="008778EC" w:rsidP="0087506D">
      <w:pPr>
        <w:spacing w:after="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Vodanovich, S.J. (2003</w:t>
      </w:r>
      <w:r w:rsidR="001A0798" w:rsidRPr="009E7E59">
        <w:rPr>
          <w:rStyle w:val="Hyperlink"/>
          <w:rFonts w:ascii="Arial" w:hAnsi="Arial" w:cs="Arial"/>
          <w:color w:val="auto"/>
          <w:sz w:val="24"/>
          <w:szCs w:val="24"/>
          <w:u w:val="none"/>
        </w:rPr>
        <w:t>a</w:t>
      </w:r>
      <w:r w:rsidR="00311D75" w:rsidRPr="009E7E59">
        <w:rPr>
          <w:rStyle w:val="Hyperlink"/>
          <w:rFonts w:ascii="Arial" w:hAnsi="Arial" w:cs="Arial"/>
          <w:color w:val="auto"/>
          <w:sz w:val="24"/>
          <w:szCs w:val="24"/>
          <w:u w:val="none"/>
        </w:rPr>
        <w:t xml:space="preserve">) Psychometric measures of boredom: a review of literature. </w:t>
      </w:r>
    </w:p>
    <w:p w:rsidR="00311D75" w:rsidRPr="009E7E59" w:rsidRDefault="00311D75" w:rsidP="0087506D">
      <w:pPr>
        <w:spacing w:after="0"/>
        <w:ind w:firstLine="720"/>
        <w:jc w:val="both"/>
        <w:rPr>
          <w:rStyle w:val="Hyperlink"/>
          <w:rFonts w:ascii="Arial" w:hAnsi="Arial" w:cs="Arial"/>
          <w:color w:val="auto"/>
          <w:sz w:val="24"/>
          <w:szCs w:val="24"/>
          <w:u w:val="none"/>
        </w:rPr>
      </w:pPr>
      <w:r w:rsidRPr="009E7E59">
        <w:rPr>
          <w:rStyle w:val="Hyperlink"/>
          <w:rFonts w:ascii="Arial" w:hAnsi="Arial" w:cs="Arial"/>
          <w:i/>
          <w:color w:val="auto"/>
          <w:sz w:val="24"/>
          <w:szCs w:val="24"/>
          <w:u w:val="none"/>
        </w:rPr>
        <w:t>The Journal of Psychology</w:t>
      </w:r>
      <w:r w:rsidRPr="009E7E59">
        <w:rPr>
          <w:rStyle w:val="Hyperlink"/>
          <w:rFonts w:ascii="Arial" w:hAnsi="Arial" w:cs="Arial"/>
          <w:color w:val="auto"/>
          <w:sz w:val="24"/>
          <w:szCs w:val="24"/>
          <w:u w:val="none"/>
        </w:rPr>
        <w:t>, 137(6), 569-595.</w:t>
      </w:r>
    </w:p>
    <w:p w:rsidR="001A0798" w:rsidRPr="009E7E59" w:rsidRDefault="001A0798" w:rsidP="0087506D">
      <w:pPr>
        <w:spacing w:after="0"/>
        <w:ind w:firstLine="720"/>
        <w:jc w:val="both"/>
        <w:rPr>
          <w:rStyle w:val="Hyperlink"/>
          <w:rFonts w:ascii="Arial" w:hAnsi="Arial" w:cs="Arial"/>
          <w:color w:val="auto"/>
          <w:sz w:val="24"/>
          <w:szCs w:val="24"/>
          <w:u w:val="none"/>
        </w:rPr>
      </w:pPr>
    </w:p>
    <w:p w:rsidR="001A0798" w:rsidRPr="009E7E59" w:rsidRDefault="001A0798" w:rsidP="001A0798">
      <w:pPr>
        <w:spacing w:after="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lastRenderedPageBreak/>
        <w:t xml:space="preserve">Vodanovich, S.J. (2003b) On the possible benefits of boredom: a neglected area of </w:t>
      </w:r>
    </w:p>
    <w:p w:rsidR="001A0798" w:rsidRPr="009E7E59" w:rsidRDefault="001A0798" w:rsidP="001A0798">
      <w:pPr>
        <w:spacing w:after="0"/>
        <w:ind w:left="72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personality research. </w:t>
      </w:r>
      <w:r w:rsidRPr="009E7E59">
        <w:rPr>
          <w:rStyle w:val="Hyperlink"/>
          <w:rFonts w:ascii="Arial" w:hAnsi="Arial" w:cs="Arial"/>
          <w:i/>
          <w:color w:val="auto"/>
          <w:sz w:val="24"/>
          <w:szCs w:val="24"/>
          <w:u w:val="none"/>
        </w:rPr>
        <w:t>Psychology and Education: An Interdisciplinary Journal</w:t>
      </w:r>
      <w:r w:rsidRPr="009E7E59">
        <w:rPr>
          <w:rStyle w:val="Hyperlink"/>
          <w:rFonts w:ascii="Arial" w:hAnsi="Arial" w:cs="Arial"/>
          <w:color w:val="auto"/>
          <w:sz w:val="24"/>
          <w:szCs w:val="24"/>
          <w:u w:val="none"/>
        </w:rPr>
        <w:t>, 40(3/4), 28-33.</w:t>
      </w:r>
    </w:p>
    <w:p w:rsidR="00621DAC" w:rsidRPr="009E7E59" w:rsidRDefault="00621DAC" w:rsidP="0087506D">
      <w:pPr>
        <w:spacing w:after="0"/>
        <w:jc w:val="both"/>
        <w:rPr>
          <w:rStyle w:val="Hyperlink"/>
          <w:rFonts w:ascii="Arial" w:hAnsi="Arial" w:cs="Arial"/>
          <w:color w:val="auto"/>
          <w:sz w:val="24"/>
          <w:szCs w:val="24"/>
          <w:u w:val="none"/>
        </w:rPr>
      </w:pPr>
    </w:p>
    <w:p w:rsidR="00311D75" w:rsidRPr="009E7E59" w:rsidRDefault="00311D75" w:rsidP="0087506D">
      <w:pPr>
        <w:spacing w:after="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Vogel-Walcutt, J.J., Fiorella, L., Carper, T. and Schatz, S. (2012) The definition, </w:t>
      </w:r>
    </w:p>
    <w:p w:rsidR="00311D75" w:rsidRPr="009E7E59" w:rsidRDefault="00311D75" w:rsidP="0087506D">
      <w:pPr>
        <w:spacing w:after="0"/>
        <w:ind w:left="720"/>
        <w:jc w:val="both"/>
        <w:rPr>
          <w:rStyle w:val="Hyperlink"/>
          <w:rFonts w:ascii="Arial" w:hAnsi="Arial" w:cs="Arial"/>
          <w:color w:val="auto"/>
          <w:sz w:val="24"/>
          <w:szCs w:val="24"/>
          <w:u w:val="none"/>
        </w:rPr>
      </w:pPr>
      <w:r w:rsidRPr="009E7E59">
        <w:rPr>
          <w:rStyle w:val="Hyperlink"/>
          <w:rFonts w:ascii="Arial" w:hAnsi="Arial" w:cs="Arial"/>
          <w:color w:val="auto"/>
          <w:sz w:val="24"/>
          <w:szCs w:val="24"/>
          <w:u w:val="none"/>
        </w:rPr>
        <w:t xml:space="preserve">assessment and mitigation of state boredom within educational settings: a comprehensive review. </w:t>
      </w:r>
      <w:r w:rsidRPr="009E7E59">
        <w:rPr>
          <w:rStyle w:val="Hyperlink"/>
          <w:rFonts w:ascii="Arial" w:hAnsi="Arial" w:cs="Arial"/>
          <w:i/>
          <w:color w:val="auto"/>
          <w:sz w:val="24"/>
          <w:szCs w:val="24"/>
          <w:u w:val="none"/>
        </w:rPr>
        <w:t>Educational Psychology Review</w:t>
      </w:r>
      <w:r w:rsidRPr="009E7E59">
        <w:rPr>
          <w:rStyle w:val="Hyperlink"/>
          <w:rFonts w:ascii="Arial" w:hAnsi="Arial" w:cs="Arial"/>
          <w:color w:val="auto"/>
          <w:sz w:val="24"/>
          <w:szCs w:val="24"/>
          <w:u w:val="none"/>
        </w:rPr>
        <w:t>, 24(1), 89-111.</w:t>
      </w:r>
    </w:p>
    <w:p w:rsidR="00311D75" w:rsidRPr="009E7E59" w:rsidRDefault="00311D75" w:rsidP="0087506D">
      <w:pPr>
        <w:spacing w:after="0"/>
        <w:jc w:val="both"/>
        <w:rPr>
          <w:rFonts w:ascii="Arial" w:hAnsi="Arial" w:cs="Arial"/>
          <w:sz w:val="24"/>
          <w:szCs w:val="24"/>
        </w:rPr>
      </w:pPr>
    </w:p>
    <w:p w:rsidR="00621DAC" w:rsidRPr="009E7E59" w:rsidRDefault="00621DAC" w:rsidP="00621DAC">
      <w:pPr>
        <w:spacing w:after="0"/>
        <w:jc w:val="both"/>
        <w:rPr>
          <w:rFonts w:ascii="Arial" w:hAnsi="Arial" w:cs="Arial"/>
          <w:sz w:val="24"/>
          <w:szCs w:val="24"/>
        </w:rPr>
      </w:pPr>
      <w:r w:rsidRPr="009E7E59">
        <w:rPr>
          <w:rFonts w:ascii="Arial" w:hAnsi="Arial" w:cs="Arial"/>
          <w:sz w:val="24"/>
          <w:szCs w:val="24"/>
        </w:rPr>
        <w:t xml:space="preserve">Watt, J.D. and Vodanovich, S.J. (1999) Boredom proneness and psychosocial </w:t>
      </w:r>
    </w:p>
    <w:p w:rsidR="00621DAC" w:rsidRPr="009E7E59" w:rsidRDefault="00621DAC" w:rsidP="00621DAC">
      <w:pPr>
        <w:spacing w:after="0"/>
        <w:ind w:firstLine="720"/>
        <w:jc w:val="both"/>
        <w:rPr>
          <w:rFonts w:ascii="Arial" w:hAnsi="Arial" w:cs="Arial"/>
          <w:sz w:val="24"/>
          <w:szCs w:val="24"/>
        </w:rPr>
      </w:pPr>
      <w:r w:rsidRPr="009E7E59">
        <w:rPr>
          <w:rFonts w:ascii="Arial" w:hAnsi="Arial" w:cs="Arial"/>
          <w:sz w:val="24"/>
          <w:szCs w:val="24"/>
        </w:rPr>
        <w:t xml:space="preserve">development, </w:t>
      </w:r>
      <w:r w:rsidRPr="009E7E59">
        <w:rPr>
          <w:rFonts w:ascii="Arial" w:hAnsi="Arial" w:cs="Arial"/>
          <w:i/>
          <w:sz w:val="24"/>
          <w:szCs w:val="24"/>
        </w:rPr>
        <w:t>The Journal of Psychology</w:t>
      </w:r>
      <w:r w:rsidRPr="009E7E59">
        <w:rPr>
          <w:rFonts w:ascii="Arial" w:hAnsi="Arial" w:cs="Arial"/>
          <w:sz w:val="24"/>
          <w:szCs w:val="24"/>
        </w:rPr>
        <w:t>, 133(3), 303-314.</w:t>
      </w:r>
    </w:p>
    <w:p w:rsidR="00621DAC" w:rsidRPr="009E7E59" w:rsidRDefault="00621DAC" w:rsidP="0087506D">
      <w:pPr>
        <w:spacing w:after="0"/>
        <w:jc w:val="both"/>
        <w:rPr>
          <w:rFonts w:ascii="Arial" w:hAnsi="Arial" w:cs="Arial"/>
          <w:sz w:val="24"/>
          <w:szCs w:val="24"/>
        </w:rPr>
      </w:pPr>
    </w:p>
    <w:p w:rsidR="00DE1731" w:rsidRPr="009E7E59" w:rsidRDefault="00DE1731" w:rsidP="0087506D">
      <w:pPr>
        <w:spacing w:after="0"/>
        <w:jc w:val="both"/>
        <w:rPr>
          <w:rFonts w:ascii="Arial" w:hAnsi="Arial" w:cs="Arial"/>
          <w:sz w:val="24"/>
          <w:szCs w:val="24"/>
        </w:rPr>
      </w:pPr>
      <w:r w:rsidRPr="009E7E59">
        <w:rPr>
          <w:rFonts w:ascii="Arial" w:hAnsi="Arial" w:cs="Arial"/>
          <w:sz w:val="24"/>
          <w:szCs w:val="24"/>
        </w:rPr>
        <w:t xml:space="preserve">Webb, G. </w:t>
      </w:r>
      <w:r w:rsidR="00420874" w:rsidRPr="009E7E59">
        <w:rPr>
          <w:rFonts w:ascii="Arial" w:hAnsi="Arial" w:cs="Arial"/>
          <w:sz w:val="24"/>
          <w:szCs w:val="24"/>
        </w:rPr>
        <w:t>(1997)</w:t>
      </w:r>
      <w:r w:rsidRPr="009E7E59">
        <w:rPr>
          <w:rFonts w:ascii="Arial" w:hAnsi="Arial" w:cs="Arial"/>
          <w:sz w:val="24"/>
          <w:szCs w:val="24"/>
        </w:rPr>
        <w:t xml:space="preserve"> Deconstructing deep and surface: towards a critique of </w:t>
      </w:r>
    </w:p>
    <w:p w:rsidR="00420874" w:rsidRPr="009E7E59" w:rsidRDefault="00DE1731" w:rsidP="00DE1731">
      <w:pPr>
        <w:spacing w:after="0"/>
        <w:ind w:firstLine="720"/>
        <w:jc w:val="both"/>
        <w:rPr>
          <w:rFonts w:ascii="Arial" w:hAnsi="Arial" w:cs="Arial"/>
          <w:sz w:val="24"/>
          <w:szCs w:val="24"/>
        </w:rPr>
      </w:pPr>
      <w:r w:rsidRPr="009E7E59">
        <w:rPr>
          <w:rFonts w:ascii="Arial" w:hAnsi="Arial" w:cs="Arial"/>
          <w:sz w:val="24"/>
          <w:szCs w:val="24"/>
        </w:rPr>
        <w:t xml:space="preserve">phenomenography. </w:t>
      </w:r>
      <w:r w:rsidRPr="009E7E59">
        <w:rPr>
          <w:rFonts w:ascii="Arial" w:hAnsi="Arial" w:cs="Arial"/>
          <w:i/>
          <w:sz w:val="24"/>
          <w:szCs w:val="24"/>
        </w:rPr>
        <w:t>Higher Education</w:t>
      </w:r>
      <w:r w:rsidRPr="009E7E59">
        <w:rPr>
          <w:rFonts w:ascii="Arial" w:hAnsi="Arial" w:cs="Arial"/>
          <w:sz w:val="24"/>
          <w:szCs w:val="24"/>
        </w:rPr>
        <w:t>, 33(2), 195-212.</w:t>
      </w:r>
    </w:p>
    <w:p w:rsidR="001076DA" w:rsidRPr="009E7E59" w:rsidRDefault="001076DA" w:rsidP="00DE1731">
      <w:pPr>
        <w:spacing w:after="0"/>
        <w:ind w:firstLine="720"/>
        <w:jc w:val="both"/>
        <w:rPr>
          <w:rFonts w:ascii="Arial" w:hAnsi="Arial" w:cs="Arial"/>
          <w:sz w:val="24"/>
          <w:szCs w:val="24"/>
        </w:rPr>
      </w:pPr>
    </w:p>
    <w:p w:rsidR="001076DA" w:rsidRPr="009E7E59" w:rsidRDefault="001076DA" w:rsidP="001076DA">
      <w:pPr>
        <w:spacing w:after="0"/>
        <w:jc w:val="both"/>
        <w:rPr>
          <w:rFonts w:ascii="Arial" w:hAnsi="Arial" w:cs="Arial"/>
          <w:i/>
          <w:sz w:val="24"/>
          <w:szCs w:val="24"/>
        </w:rPr>
      </w:pPr>
      <w:r w:rsidRPr="009E7E59">
        <w:rPr>
          <w:rFonts w:ascii="Arial" w:hAnsi="Arial" w:cs="Arial"/>
          <w:sz w:val="24"/>
          <w:szCs w:val="24"/>
        </w:rPr>
        <w:t xml:space="preserve">Zeegers, P. (2001) Approaches to learning in science: a longitudinal study. </w:t>
      </w:r>
      <w:r w:rsidRPr="009E7E59">
        <w:rPr>
          <w:rFonts w:ascii="Arial" w:hAnsi="Arial" w:cs="Arial"/>
          <w:i/>
          <w:sz w:val="24"/>
          <w:szCs w:val="24"/>
        </w:rPr>
        <w:t xml:space="preserve">British </w:t>
      </w:r>
    </w:p>
    <w:p w:rsidR="001076DA" w:rsidRPr="009E7E59" w:rsidRDefault="001076DA" w:rsidP="001076DA">
      <w:pPr>
        <w:spacing w:after="0"/>
        <w:ind w:firstLine="720"/>
        <w:jc w:val="both"/>
        <w:rPr>
          <w:rFonts w:ascii="Arial" w:hAnsi="Arial" w:cs="Arial"/>
          <w:sz w:val="24"/>
          <w:szCs w:val="24"/>
        </w:rPr>
      </w:pPr>
      <w:r w:rsidRPr="009E7E59">
        <w:rPr>
          <w:rFonts w:ascii="Arial" w:hAnsi="Arial" w:cs="Arial"/>
          <w:i/>
          <w:sz w:val="24"/>
          <w:szCs w:val="24"/>
        </w:rPr>
        <w:t>Journal of Educational Psychology</w:t>
      </w:r>
      <w:r w:rsidRPr="009E7E59">
        <w:rPr>
          <w:rFonts w:ascii="Arial" w:hAnsi="Arial" w:cs="Arial"/>
          <w:sz w:val="24"/>
          <w:szCs w:val="24"/>
        </w:rPr>
        <w:t>, 71(1), 115-132.</w:t>
      </w:r>
    </w:p>
    <w:p w:rsidR="00311D75" w:rsidRPr="009E7E59" w:rsidRDefault="00311D75" w:rsidP="0087506D">
      <w:pPr>
        <w:spacing w:after="0"/>
        <w:rPr>
          <w:rFonts w:ascii="Arial" w:hAnsi="Arial" w:cs="Arial"/>
          <w:sz w:val="24"/>
          <w:szCs w:val="24"/>
        </w:rPr>
      </w:pPr>
    </w:p>
    <w:p w:rsidR="000F42A2" w:rsidRPr="009E7E59" w:rsidRDefault="000F42A2" w:rsidP="00070DF2">
      <w:pPr>
        <w:rPr>
          <w:rFonts w:ascii="Arial" w:hAnsi="Arial" w:cs="Arial"/>
          <w:b/>
          <w:sz w:val="24"/>
          <w:szCs w:val="24"/>
        </w:rPr>
      </w:pPr>
    </w:p>
    <w:p w:rsidR="005055C3" w:rsidRPr="009E7E59" w:rsidRDefault="005055C3">
      <w:pPr>
        <w:rPr>
          <w:rFonts w:ascii="Arial" w:hAnsi="Arial" w:cs="Arial"/>
          <w:b/>
          <w:sz w:val="24"/>
          <w:szCs w:val="24"/>
        </w:rPr>
      </w:pPr>
      <w:r w:rsidRPr="009E7E59">
        <w:rPr>
          <w:rFonts w:ascii="Arial" w:hAnsi="Arial" w:cs="Arial"/>
          <w:b/>
          <w:sz w:val="24"/>
          <w:szCs w:val="24"/>
        </w:rPr>
        <w:br w:type="page"/>
      </w:r>
    </w:p>
    <w:p w:rsidR="003031FE" w:rsidRPr="009E7E59" w:rsidRDefault="003031FE" w:rsidP="00070DF2">
      <w:pPr>
        <w:rPr>
          <w:rFonts w:ascii="Arial" w:hAnsi="Arial" w:cs="Arial"/>
          <w:b/>
          <w:sz w:val="24"/>
          <w:szCs w:val="24"/>
        </w:rPr>
      </w:pPr>
      <w:r w:rsidRPr="009E7E59">
        <w:rPr>
          <w:rFonts w:ascii="Arial" w:hAnsi="Arial" w:cs="Arial"/>
          <w:b/>
          <w:sz w:val="24"/>
          <w:szCs w:val="24"/>
        </w:rPr>
        <w:lastRenderedPageBreak/>
        <w:t>Appendix</w:t>
      </w:r>
      <w:r w:rsidR="004154E0" w:rsidRPr="009E7E59">
        <w:rPr>
          <w:rFonts w:ascii="Arial" w:hAnsi="Arial" w:cs="Arial"/>
          <w:b/>
          <w:sz w:val="24"/>
          <w:szCs w:val="24"/>
        </w:rPr>
        <w:t xml:space="preserve"> 1: Boredom </w:t>
      </w:r>
      <w:r w:rsidR="00982B4B" w:rsidRPr="009E7E59">
        <w:rPr>
          <w:rFonts w:ascii="Arial" w:hAnsi="Arial" w:cs="Arial"/>
          <w:b/>
          <w:sz w:val="24"/>
          <w:szCs w:val="24"/>
        </w:rPr>
        <w:t>survey instrument</w:t>
      </w:r>
      <w:r w:rsidR="004154E0" w:rsidRPr="009E7E59">
        <w:rPr>
          <w:rFonts w:ascii="Arial" w:hAnsi="Arial" w:cs="Arial"/>
          <w:b/>
          <w:sz w:val="24"/>
          <w:szCs w:val="24"/>
        </w:rPr>
        <w:t xml:space="preserve"> with BPS-UKHE</w:t>
      </w:r>
    </w:p>
    <w:p w:rsidR="00982B4B" w:rsidRPr="009E7E59" w:rsidRDefault="00982B4B" w:rsidP="00982B4B">
      <w:pPr>
        <w:pStyle w:val="ListParagraph"/>
        <w:numPr>
          <w:ilvl w:val="0"/>
          <w:numId w:val="26"/>
        </w:numPr>
        <w:spacing w:after="0" w:line="240" w:lineRule="auto"/>
        <w:rPr>
          <w:rFonts w:ascii="Arial" w:hAnsi="Arial" w:cs="Arial"/>
          <w:b/>
          <w:i/>
          <w:sz w:val="20"/>
          <w:szCs w:val="20"/>
        </w:rPr>
      </w:pPr>
      <w:r w:rsidRPr="009E7E59">
        <w:rPr>
          <w:rFonts w:ascii="Arial" w:hAnsi="Arial" w:cs="Arial"/>
          <w:b/>
          <w:i/>
          <w:sz w:val="20"/>
          <w:szCs w:val="20"/>
        </w:rPr>
        <w:t>BPS-UKHE</w:t>
      </w:r>
      <w:r w:rsidR="004048B7" w:rsidRPr="009E7E59">
        <w:rPr>
          <w:rFonts w:ascii="Arial" w:hAnsi="Arial" w:cs="Arial"/>
          <w:b/>
          <w:i/>
          <w:sz w:val="20"/>
          <w:szCs w:val="20"/>
        </w:rPr>
        <w:t xml:space="preserve"> questionnaire</w:t>
      </w:r>
    </w:p>
    <w:p w:rsidR="00981B8E" w:rsidRPr="009E7E59" w:rsidRDefault="00981B8E" w:rsidP="00982B4B">
      <w:pPr>
        <w:spacing w:after="0" w:line="240" w:lineRule="auto"/>
        <w:rPr>
          <w:rFonts w:ascii="Arial" w:hAnsi="Arial" w:cs="Arial"/>
          <w:sz w:val="20"/>
          <w:szCs w:val="20"/>
        </w:rPr>
      </w:pPr>
    </w:p>
    <w:p w:rsidR="003031FE" w:rsidRPr="009E7E59" w:rsidRDefault="00FF13B2" w:rsidP="00982B4B">
      <w:pPr>
        <w:spacing w:after="0" w:line="240" w:lineRule="auto"/>
        <w:rPr>
          <w:rFonts w:ascii="Arial" w:hAnsi="Arial" w:cs="Arial"/>
          <w:sz w:val="20"/>
          <w:szCs w:val="20"/>
        </w:rPr>
      </w:pPr>
      <w:r w:rsidRPr="009E7E59">
        <w:rPr>
          <w:rFonts w:ascii="Arial" w:hAnsi="Arial" w:cs="Arial"/>
          <w:sz w:val="20"/>
          <w:szCs w:val="20"/>
        </w:rPr>
        <w:t xml:space="preserve">Scale: </w:t>
      </w:r>
      <w:r w:rsidR="003031FE" w:rsidRPr="009E7E59">
        <w:rPr>
          <w:rFonts w:ascii="Arial" w:hAnsi="Arial" w:cs="Arial"/>
          <w:sz w:val="20"/>
          <w:szCs w:val="20"/>
        </w:rPr>
        <w:t>A – Always (Score 5), B – Usually</w:t>
      </w:r>
      <w:r w:rsidR="00635224" w:rsidRPr="009E7E59">
        <w:rPr>
          <w:rFonts w:ascii="Arial" w:hAnsi="Arial" w:cs="Arial"/>
          <w:sz w:val="20"/>
          <w:szCs w:val="20"/>
        </w:rPr>
        <w:t xml:space="preserve"> (Score 4)</w:t>
      </w:r>
      <w:r w:rsidR="003031FE" w:rsidRPr="009E7E59">
        <w:rPr>
          <w:rFonts w:ascii="Arial" w:hAnsi="Arial" w:cs="Arial"/>
          <w:sz w:val="20"/>
          <w:szCs w:val="20"/>
        </w:rPr>
        <w:t>, C – Occasionally</w:t>
      </w:r>
      <w:r w:rsidR="00635224" w:rsidRPr="009E7E59">
        <w:rPr>
          <w:rFonts w:ascii="Arial" w:hAnsi="Arial" w:cs="Arial"/>
          <w:sz w:val="20"/>
          <w:szCs w:val="20"/>
        </w:rPr>
        <w:t xml:space="preserve"> (Score 3)</w:t>
      </w:r>
      <w:r w:rsidR="003031FE" w:rsidRPr="009E7E59">
        <w:rPr>
          <w:rFonts w:ascii="Arial" w:hAnsi="Arial" w:cs="Arial"/>
          <w:sz w:val="20"/>
          <w:szCs w:val="20"/>
        </w:rPr>
        <w:t>, D – Rarely</w:t>
      </w:r>
      <w:r w:rsidR="00635224" w:rsidRPr="009E7E59">
        <w:rPr>
          <w:rFonts w:ascii="Arial" w:hAnsi="Arial" w:cs="Arial"/>
          <w:sz w:val="20"/>
          <w:szCs w:val="20"/>
        </w:rPr>
        <w:t xml:space="preserve"> </w:t>
      </w:r>
      <w:r w:rsidR="00DA2453" w:rsidRPr="009E7E59">
        <w:rPr>
          <w:rFonts w:ascii="Arial" w:hAnsi="Arial" w:cs="Arial"/>
          <w:sz w:val="20"/>
          <w:szCs w:val="20"/>
        </w:rPr>
        <w:t xml:space="preserve"> </w:t>
      </w:r>
      <w:r w:rsidR="00635224" w:rsidRPr="009E7E59">
        <w:rPr>
          <w:rFonts w:ascii="Arial" w:hAnsi="Arial" w:cs="Arial"/>
          <w:sz w:val="20"/>
          <w:szCs w:val="20"/>
        </w:rPr>
        <w:t>(Score 2)</w:t>
      </w:r>
      <w:r w:rsidR="003031FE" w:rsidRPr="009E7E59">
        <w:rPr>
          <w:rFonts w:ascii="Arial" w:hAnsi="Arial" w:cs="Arial"/>
          <w:sz w:val="20"/>
          <w:szCs w:val="20"/>
        </w:rPr>
        <w:t>, E – Never (Score 1)</w:t>
      </w:r>
    </w:p>
    <w:p w:rsidR="00D9385D" w:rsidRPr="009E7E59" w:rsidRDefault="00D9385D" w:rsidP="003031FE">
      <w:pPr>
        <w:spacing w:after="0"/>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8897"/>
      </w:tblGrid>
      <w:tr w:rsidR="009E7E59" w:rsidRPr="009E7E59" w:rsidTr="000C0D70">
        <w:tc>
          <w:tcPr>
            <w:tcW w:w="8897" w:type="dxa"/>
          </w:tcPr>
          <w:p w:rsidR="003031FE" w:rsidRPr="009E7E59" w:rsidRDefault="003031FE" w:rsidP="003031FE">
            <w:pPr>
              <w:rPr>
                <w:rFonts w:ascii="Arial" w:hAnsi="Arial" w:cs="Arial"/>
                <w:sz w:val="20"/>
                <w:szCs w:val="20"/>
              </w:rPr>
            </w:pPr>
            <w:r w:rsidRPr="009E7E59">
              <w:rPr>
                <w:rFonts w:ascii="Arial" w:hAnsi="Arial" w:cs="Arial"/>
                <w:sz w:val="20"/>
                <w:szCs w:val="20"/>
              </w:rPr>
              <w:t xml:space="preserve">  1. At university, I find it easy to concentrate on my work and other activities.</w:t>
            </w:r>
            <w:r w:rsidR="000C0D70" w:rsidRPr="009E7E59">
              <w:rPr>
                <w:rFonts w:ascii="Arial" w:hAnsi="Arial" w:cs="Arial"/>
                <w:sz w:val="20"/>
                <w:szCs w:val="20"/>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2. When I am working at university, I find myself worrying about other things.</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3. Time seems to pass by slowly for me at university.</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4. At university, I find myself at a ‘loose end’ not knowing what to do.</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5. At university, I find myself trapped in situations where I have to do meaningless things.</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6. Having to read someone else’s course work or watch their presentation and listen to what they </w:t>
            </w:r>
          </w:p>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have to say bores me tremendously.</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7. At university, I have no shortage of projects in mind and things to do.</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8. I find it easy to entertain and motivate myself at university.</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  9. At university, many things I have to do are repetitive and monotonous.</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10. At university, it takes more stimulation to get me going than most people.</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11. At university, I get a kick out of most things I do.</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12. I find it difficult to get excited about my work at university.</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13. In any situation at university, I can find something to do or see to keep me interested.</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 xml:space="preserve">14. At university, I find myself just sitting around doing nothing. </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15. At university, I am good at waiting patiently.</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16. At university, I often find myself with time on my hands and nothing to do.</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17. In situations where I have to wait I get very restless.</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18. I often wake up with a new idea for work and other activities at university.</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19. At university, it is very hard for me to find a task that is exciting enough.</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20. I would like more challenging things to do at university.</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21. At university, I feel that I am working below my ability and not stretched enough.</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22. People at university would say that I am a creative or imaginative person.</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23. I have so many interests at university I don’t have time to do everything.</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24. Among my friends at university, I am the one who keeps doing something the longest.</w:t>
            </w:r>
            <w:r w:rsidR="000C0D70" w:rsidRPr="009E7E59">
              <w:rPr>
                <w:rFonts w:ascii="Arial" w:hAnsi="Arial" w:cs="Arial"/>
                <w:sz w:val="20"/>
                <w:szCs w:val="20"/>
                <w:lang w:val="en-US"/>
              </w:rPr>
              <w:t>*</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25. Unless I am doing something exciting at university I feel half dead and dull.</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26. It takes a lot of change and variety at university to keep me really happy.</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27. At university it seems that we do the same things all the time - it’s getting old.</w:t>
            </w:r>
          </w:p>
        </w:tc>
      </w:tr>
      <w:tr w:rsidR="009E7E59" w:rsidRPr="009E7E59" w:rsidTr="000C0D70">
        <w:tc>
          <w:tcPr>
            <w:tcW w:w="8897" w:type="dxa"/>
          </w:tcPr>
          <w:p w:rsidR="003031FE" w:rsidRPr="009E7E59" w:rsidRDefault="003031FE" w:rsidP="003031FE">
            <w:pPr>
              <w:rPr>
                <w:rFonts w:ascii="Arial" w:hAnsi="Arial" w:cs="Arial"/>
                <w:sz w:val="20"/>
                <w:szCs w:val="20"/>
                <w:lang w:val="en-US"/>
              </w:rPr>
            </w:pPr>
            <w:r w:rsidRPr="009E7E59">
              <w:rPr>
                <w:rFonts w:ascii="Arial" w:hAnsi="Arial" w:cs="Arial"/>
                <w:sz w:val="20"/>
                <w:szCs w:val="20"/>
                <w:lang w:val="en-US"/>
              </w:rPr>
              <w:t>28. I’ve found everything about university monotonous and tiresome.</w:t>
            </w:r>
          </w:p>
        </w:tc>
      </w:tr>
    </w:tbl>
    <w:p w:rsidR="00A0229B" w:rsidRPr="009E7E59" w:rsidRDefault="00DC1FE4" w:rsidP="00635224">
      <w:pPr>
        <w:spacing w:after="0"/>
        <w:rPr>
          <w:rFonts w:ascii="Arial" w:hAnsi="Arial" w:cs="Arial"/>
          <w:sz w:val="20"/>
          <w:szCs w:val="20"/>
        </w:rPr>
      </w:pPr>
      <w:r w:rsidRPr="009E7E59">
        <w:rPr>
          <w:rFonts w:ascii="Arial" w:hAnsi="Arial" w:cs="Arial"/>
          <w:sz w:val="20"/>
          <w:szCs w:val="20"/>
          <w:lang w:val="en-US"/>
        </w:rPr>
        <w:t xml:space="preserve">Source: </w:t>
      </w:r>
      <w:r w:rsidR="00041D12" w:rsidRPr="009E7E59">
        <w:rPr>
          <w:rFonts w:ascii="Arial" w:hAnsi="Arial" w:cs="Arial"/>
          <w:sz w:val="20"/>
          <w:szCs w:val="20"/>
          <w:lang w:val="en-US"/>
        </w:rPr>
        <w:t xml:space="preserve">Authors (2015) after </w:t>
      </w:r>
      <w:r w:rsidR="003031FE" w:rsidRPr="009E7E59">
        <w:rPr>
          <w:rFonts w:ascii="Arial" w:hAnsi="Arial" w:cs="Arial"/>
          <w:sz w:val="20"/>
          <w:szCs w:val="20"/>
          <w:lang w:val="en-US"/>
        </w:rPr>
        <w:t xml:space="preserve">the BPS of Farmer and </w:t>
      </w:r>
      <w:r w:rsidRPr="009E7E59">
        <w:rPr>
          <w:rFonts w:ascii="Arial" w:hAnsi="Arial" w:cs="Arial"/>
          <w:sz w:val="20"/>
          <w:szCs w:val="20"/>
          <w:lang w:val="en-US"/>
        </w:rPr>
        <w:t xml:space="preserve">Sundberg (1986).  </w:t>
      </w:r>
    </w:p>
    <w:p w:rsidR="00982B4B" w:rsidRPr="009E7E59" w:rsidRDefault="00982B4B" w:rsidP="002E18D7">
      <w:pPr>
        <w:spacing w:after="0"/>
        <w:jc w:val="both"/>
        <w:rPr>
          <w:rFonts w:ascii="Arial" w:hAnsi="Arial" w:cs="Arial"/>
          <w:sz w:val="20"/>
          <w:szCs w:val="20"/>
        </w:rPr>
      </w:pPr>
    </w:p>
    <w:p w:rsidR="00565F87" w:rsidRPr="009E7E59" w:rsidRDefault="00813332" w:rsidP="00565F87">
      <w:pPr>
        <w:spacing w:after="0" w:line="240" w:lineRule="auto"/>
        <w:jc w:val="both"/>
        <w:rPr>
          <w:rFonts w:ascii="Arial" w:hAnsi="Arial" w:cs="Arial"/>
          <w:sz w:val="20"/>
          <w:szCs w:val="20"/>
        </w:rPr>
      </w:pPr>
      <w:r w:rsidRPr="009E7E59">
        <w:rPr>
          <w:rFonts w:ascii="Arial" w:hAnsi="Arial" w:cs="Arial"/>
          <w:sz w:val="20"/>
          <w:szCs w:val="20"/>
        </w:rPr>
        <w:t>Full-scale s</w:t>
      </w:r>
      <w:r w:rsidR="00AB3C7B" w:rsidRPr="009E7E59">
        <w:rPr>
          <w:rFonts w:ascii="Arial" w:hAnsi="Arial" w:cs="Arial"/>
          <w:sz w:val="20"/>
          <w:szCs w:val="20"/>
        </w:rPr>
        <w:t>coring procedure:</w:t>
      </w:r>
      <w:r w:rsidR="002E18D7" w:rsidRPr="009E7E59">
        <w:rPr>
          <w:rFonts w:ascii="Arial" w:hAnsi="Arial" w:cs="Arial"/>
          <w:sz w:val="20"/>
          <w:szCs w:val="20"/>
        </w:rPr>
        <w:t xml:space="preserve"> </w:t>
      </w:r>
      <w:r w:rsidR="00635224" w:rsidRPr="009E7E59">
        <w:rPr>
          <w:rFonts w:ascii="Arial" w:hAnsi="Arial" w:cs="Arial"/>
          <w:sz w:val="20"/>
          <w:szCs w:val="20"/>
        </w:rPr>
        <w:t>transform reverse score items</w:t>
      </w:r>
      <w:r w:rsidR="0028684A" w:rsidRPr="009E7E59">
        <w:rPr>
          <w:rFonts w:ascii="Arial" w:hAnsi="Arial" w:cs="Arial"/>
          <w:sz w:val="20"/>
          <w:szCs w:val="20"/>
        </w:rPr>
        <w:t xml:space="preserve"> (*)</w:t>
      </w:r>
      <w:r w:rsidR="00AB3C7B" w:rsidRPr="009E7E59">
        <w:rPr>
          <w:rFonts w:ascii="Arial" w:hAnsi="Arial" w:cs="Arial"/>
          <w:sz w:val="20"/>
          <w:szCs w:val="20"/>
        </w:rPr>
        <w:t xml:space="preserve"> </w:t>
      </w:r>
      <w:r w:rsidR="00CF4C52" w:rsidRPr="009E7E59">
        <w:rPr>
          <w:rFonts w:ascii="Arial" w:hAnsi="Arial" w:cs="Arial"/>
          <w:sz w:val="20"/>
          <w:szCs w:val="20"/>
        </w:rPr>
        <w:t xml:space="preserve">before </w:t>
      </w:r>
      <w:r w:rsidR="00AB3C7B" w:rsidRPr="009E7E59">
        <w:rPr>
          <w:rFonts w:ascii="Arial" w:hAnsi="Arial" w:cs="Arial"/>
          <w:sz w:val="20"/>
          <w:szCs w:val="20"/>
        </w:rPr>
        <w:t>adding all 28</w:t>
      </w:r>
      <w:r w:rsidR="00CF4C52" w:rsidRPr="009E7E59">
        <w:rPr>
          <w:rFonts w:ascii="Arial" w:hAnsi="Arial" w:cs="Arial"/>
          <w:sz w:val="20"/>
          <w:szCs w:val="20"/>
        </w:rPr>
        <w:t xml:space="preserve"> individual</w:t>
      </w:r>
      <w:r w:rsidR="00AB3C7B" w:rsidRPr="009E7E59">
        <w:rPr>
          <w:rFonts w:ascii="Arial" w:hAnsi="Arial" w:cs="Arial"/>
          <w:sz w:val="20"/>
          <w:szCs w:val="20"/>
        </w:rPr>
        <w:t xml:space="preserve"> i</w:t>
      </w:r>
      <w:r w:rsidR="0094172E" w:rsidRPr="009E7E59">
        <w:rPr>
          <w:rFonts w:ascii="Arial" w:hAnsi="Arial" w:cs="Arial"/>
          <w:sz w:val="20"/>
          <w:szCs w:val="20"/>
        </w:rPr>
        <w:t xml:space="preserve">tem </w:t>
      </w:r>
      <w:r w:rsidR="002E18D7" w:rsidRPr="009E7E59">
        <w:rPr>
          <w:rFonts w:ascii="Arial" w:hAnsi="Arial" w:cs="Arial"/>
          <w:sz w:val="20"/>
          <w:szCs w:val="20"/>
        </w:rPr>
        <w:t>scores together</w:t>
      </w:r>
      <w:r w:rsidR="000B5924" w:rsidRPr="009E7E59">
        <w:rPr>
          <w:rFonts w:ascii="Arial" w:hAnsi="Arial" w:cs="Arial"/>
          <w:sz w:val="20"/>
          <w:szCs w:val="20"/>
        </w:rPr>
        <w:t xml:space="preserve">.  </w:t>
      </w:r>
      <w:r w:rsidR="00981B8E" w:rsidRPr="009E7E59">
        <w:rPr>
          <w:rFonts w:ascii="Arial" w:hAnsi="Arial" w:cs="Arial"/>
          <w:sz w:val="20"/>
          <w:szCs w:val="20"/>
        </w:rPr>
        <w:t>26 item</w:t>
      </w:r>
      <w:r w:rsidR="00493630" w:rsidRPr="009E7E59">
        <w:rPr>
          <w:rFonts w:ascii="Arial" w:hAnsi="Arial" w:cs="Arial"/>
          <w:sz w:val="20"/>
          <w:szCs w:val="20"/>
        </w:rPr>
        <w:t>,</w:t>
      </w:r>
      <w:r w:rsidR="00981B8E" w:rsidRPr="009E7E59">
        <w:rPr>
          <w:rFonts w:ascii="Arial" w:hAnsi="Arial" w:cs="Arial"/>
          <w:sz w:val="20"/>
          <w:szCs w:val="20"/>
        </w:rPr>
        <w:t xml:space="preserve"> </w:t>
      </w:r>
      <w:r w:rsidR="00C374A6" w:rsidRPr="009E7E59">
        <w:rPr>
          <w:rFonts w:ascii="Arial" w:hAnsi="Arial" w:cs="Arial"/>
          <w:sz w:val="20"/>
          <w:szCs w:val="20"/>
        </w:rPr>
        <w:t>5-factor</w:t>
      </w:r>
      <w:r w:rsidRPr="009E7E59">
        <w:rPr>
          <w:rFonts w:ascii="Arial" w:hAnsi="Arial" w:cs="Arial"/>
          <w:sz w:val="20"/>
          <w:szCs w:val="20"/>
        </w:rPr>
        <w:t xml:space="preserve"> (tedium, time, challenge, concentration and patience)</w:t>
      </w:r>
      <w:r w:rsidR="0023468B" w:rsidRPr="009E7E59">
        <w:rPr>
          <w:rFonts w:ascii="Arial" w:hAnsi="Arial" w:cs="Arial"/>
          <w:sz w:val="20"/>
          <w:szCs w:val="20"/>
        </w:rPr>
        <w:t xml:space="preserve"> and </w:t>
      </w:r>
      <w:r w:rsidR="00981B8E" w:rsidRPr="009E7E59">
        <w:rPr>
          <w:rFonts w:ascii="Arial" w:hAnsi="Arial" w:cs="Arial"/>
          <w:sz w:val="20"/>
          <w:szCs w:val="20"/>
        </w:rPr>
        <w:t>18 item</w:t>
      </w:r>
      <w:r w:rsidR="0094172E" w:rsidRPr="009E7E59">
        <w:rPr>
          <w:rFonts w:ascii="Arial" w:hAnsi="Arial" w:cs="Arial"/>
          <w:sz w:val="20"/>
          <w:szCs w:val="20"/>
        </w:rPr>
        <w:t>,</w:t>
      </w:r>
      <w:r w:rsidR="00981B8E" w:rsidRPr="009E7E59">
        <w:rPr>
          <w:rFonts w:ascii="Arial" w:hAnsi="Arial" w:cs="Arial"/>
          <w:sz w:val="20"/>
          <w:szCs w:val="20"/>
        </w:rPr>
        <w:t xml:space="preserve"> </w:t>
      </w:r>
      <w:r w:rsidR="0023468B" w:rsidRPr="009E7E59">
        <w:rPr>
          <w:rFonts w:ascii="Arial" w:hAnsi="Arial" w:cs="Arial"/>
          <w:sz w:val="20"/>
          <w:szCs w:val="20"/>
        </w:rPr>
        <w:t>3-factor</w:t>
      </w:r>
      <w:r w:rsidR="003B4625" w:rsidRPr="009E7E59">
        <w:rPr>
          <w:rFonts w:ascii="Arial" w:hAnsi="Arial" w:cs="Arial"/>
          <w:sz w:val="20"/>
          <w:szCs w:val="20"/>
        </w:rPr>
        <w:t xml:space="preserve">, </w:t>
      </w:r>
      <w:r w:rsidR="00342AA5" w:rsidRPr="009E7E59">
        <w:rPr>
          <w:rFonts w:ascii="Arial" w:hAnsi="Arial" w:cs="Arial"/>
          <w:sz w:val="20"/>
          <w:szCs w:val="20"/>
        </w:rPr>
        <w:t>‘short-</w:t>
      </w:r>
      <w:r w:rsidR="003B4625" w:rsidRPr="009E7E59">
        <w:rPr>
          <w:rFonts w:ascii="Arial" w:hAnsi="Arial" w:cs="Arial"/>
          <w:sz w:val="20"/>
          <w:szCs w:val="20"/>
        </w:rPr>
        <w:t>form</w:t>
      </w:r>
      <w:r w:rsidR="00342AA5" w:rsidRPr="009E7E59">
        <w:rPr>
          <w:rFonts w:ascii="Arial" w:hAnsi="Arial" w:cs="Arial"/>
          <w:sz w:val="20"/>
          <w:szCs w:val="20"/>
        </w:rPr>
        <w:t>’</w:t>
      </w:r>
      <w:r w:rsidRPr="009E7E59">
        <w:rPr>
          <w:rFonts w:ascii="Arial" w:hAnsi="Arial" w:cs="Arial"/>
          <w:sz w:val="20"/>
          <w:szCs w:val="20"/>
        </w:rPr>
        <w:t xml:space="preserve"> (tedium, time and concentration)</w:t>
      </w:r>
      <w:r w:rsidR="003B4625" w:rsidRPr="009E7E59">
        <w:rPr>
          <w:rFonts w:ascii="Arial" w:hAnsi="Arial" w:cs="Arial"/>
          <w:sz w:val="20"/>
          <w:szCs w:val="20"/>
        </w:rPr>
        <w:t xml:space="preserve"> solutions</w:t>
      </w:r>
      <w:r w:rsidR="00C374A6" w:rsidRPr="009E7E59">
        <w:rPr>
          <w:rFonts w:ascii="Arial" w:hAnsi="Arial" w:cs="Arial"/>
          <w:sz w:val="20"/>
          <w:szCs w:val="20"/>
        </w:rPr>
        <w:t xml:space="preserve"> </w:t>
      </w:r>
      <w:r w:rsidR="0023468B" w:rsidRPr="009E7E59">
        <w:rPr>
          <w:rFonts w:ascii="Arial" w:hAnsi="Arial" w:cs="Arial"/>
          <w:sz w:val="20"/>
          <w:szCs w:val="20"/>
        </w:rPr>
        <w:t xml:space="preserve">of the BPS-UKHE </w:t>
      </w:r>
      <w:r w:rsidRPr="009E7E59">
        <w:rPr>
          <w:rFonts w:ascii="Arial" w:hAnsi="Arial" w:cs="Arial"/>
          <w:sz w:val="20"/>
          <w:szCs w:val="20"/>
        </w:rPr>
        <w:t>are also available</w:t>
      </w:r>
      <w:r w:rsidR="00981B8E" w:rsidRPr="009E7E59">
        <w:rPr>
          <w:rFonts w:ascii="Arial" w:hAnsi="Arial" w:cs="Arial"/>
          <w:sz w:val="20"/>
          <w:szCs w:val="20"/>
        </w:rPr>
        <w:t>.</w:t>
      </w:r>
    </w:p>
    <w:p w:rsidR="00041D12" w:rsidRPr="009E7E59" w:rsidRDefault="00041D12" w:rsidP="00982B4B">
      <w:pPr>
        <w:spacing w:after="0" w:line="240" w:lineRule="auto"/>
        <w:jc w:val="both"/>
        <w:rPr>
          <w:rFonts w:ascii="Arial" w:hAnsi="Arial" w:cs="Arial"/>
          <w:sz w:val="20"/>
          <w:szCs w:val="20"/>
        </w:rPr>
      </w:pPr>
    </w:p>
    <w:p w:rsidR="00BB4525" w:rsidRPr="009E7E59" w:rsidRDefault="00B47862" w:rsidP="00982B4B">
      <w:pPr>
        <w:pStyle w:val="ListParagraph"/>
        <w:numPr>
          <w:ilvl w:val="0"/>
          <w:numId w:val="26"/>
        </w:numPr>
        <w:spacing w:after="0" w:line="240" w:lineRule="auto"/>
        <w:rPr>
          <w:rFonts w:ascii="Arial" w:hAnsi="Arial" w:cs="Arial"/>
          <w:b/>
          <w:i/>
          <w:sz w:val="20"/>
          <w:szCs w:val="20"/>
        </w:rPr>
      </w:pPr>
      <w:r w:rsidRPr="009E7E59">
        <w:rPr>
          <w:rFonts w:ascii="Arial" w:hAnsi="Arial" w:cs="Arial"/>
          <w:b/>
          <w:i/>
          <w:sz w:val="20"/>
          <w:szCs w:val="20"/>
        </w:rPr>
        <w:t>How much of the time does each different method of course delivery interest or engage you?</w:t>
      </w:r>
    </w:p>
    <w:p w:rsidR="00B47862" w:rsidRPr="009E7E59" w:rsidRDefault="00B47862" w:rsidP="00982B4B">
      <w:pPr>
        <w:spacing w:after="0" w:line="240" w:lineRule="auto"/>
        <w:rPr>
          <w:rFonts w:ascii="Arial" w:hAnsi="Arial" w:cs="Arial"/>
          <w:sz w:val="20"/>
          <w:szCs w:val="20"/>
        </w:rPr>
      </w:pPr>
    </w:p>
    <w:p w:rsidR="00B47862" w:rsidRPr="009E7E59" w:rsidRDefault="007B4971" w:rsidP="00982B4B">
      <w:pPr>
        <w:pStyle w:val="ListParagraph"/>
        <w:numPr>
          <w:ilvl w:val="0"/>
          <w:numId w:val="23"/>
        </w:numPr>
        <w:spacing w:line="240" w:lineRule="auto"/>
        <w:rPr>
          <w:rFonts w:ascii="Arial" w:hAnsi="Arial" w:cs="Arial"/>
          <w:sz w:val="20"/>
          <w:szCs w:val="20"/>
        </w:rPr>
      </w:pPr>
      <w:r w:rsidRPr="009E7E59">
        <w:rPr>
          <w:rFonts w:ascii="Arial" w:hAnsi="Arial" w:cs="Arial"/>
          <w:sz w:val="20"/>
          <w:szCs w:val="20"/>
        </w:rPr>
        <w:t>t</w:t>
      </w:r>
      <w:r w:rsidR="00B47862" w:rsidRPr="009E7E59">
        <w:rPr>
          <w:rFonts w:ascii="Arial" w:hAnsi="Arial" w:cs="Arial"/>
          <w:sz w:val="20"/>
          <w:szCs w:val="20"/>
        </w:rPr>
        <w:t>raditional whole year lectures</w:t>
      </w:r>
      <w:r w:rsidRPr="009E7E59">
        <w:rPr>
          <w:rFonts w:ascii="Arial" w:hAnsi="Arial" w:cs="Arial"/>
          <w:sz w:val="20"/>
          <w:szCs w:val="20"/>
        </w:rPr>
        <w:t>, i</w:t>
      </w:r>
      <w:r w:rsidR="00B47862" w:rsidRPr="009E7E59">
        <w:rPr>
          <w:rFonts w:ascii="Arial" w:hAnsi="Arial" w:cs="Arial"/>
          <w:sz w:val="20"/>
          <w:szCs w:val="20"/>
        </w:rPr>
        <w:t>nteractive whole-year lectures</w:t>
      </w:r>
      <w:r w:rsidRPr="009E7E59">
        <w:rPr>
          <w:rFonts w:ascii="Arial" w:hAnsi="Arial" w:cs="Arial"/>
          <w:sz w:val="20"/>
          <w:szCs w:val="20"/>
        </w:rPr>
        <w:t>, g</w:t>
      </w:r>
      <w:r w:rsidR="00B47862" w:rsidRPr="009E7E59">
        <w:rPr>
          <w:rFonts w:ascii="Arial" w:hAnsi="Arial" w:cs="Arial"/>
          <w:sz w:val="20"/>
          <w:szCs w:val="20"/>
        </w:rPr>
        <w:t>roup seminars</w:t>
      </w:r>
      <w:r w:rsidRPr="009E7E59">
        <w:rPr>
          <w:rFonts w:ascii="Arial" w:hAnsi="Arial" w:cs="Arial"/>
          <w:sz w:val="20"/>
          <w:szCs w:val="20"/>
        </w:rPr>
        <w:t>, individual tutorials, s</w:t>
      </w:r>
      <w:r w:rsidR="00B47862" w:rsidRPr="009E7E59">
        <w:rPr>
          <w:rFonts w:ascii="Arial" w:hAnsi="Arial" w:cs="Arial"/>
          <w:sz w:val="20"/>
          <w:szCs w:val="20"/>
        </w:rPr>
        <w:t>pecialised practical input</w:t>
      </w:r>
      <w:r w:rsidRPr="009E7E59">
        <w:rPr>
          <w:rFonts w:ascii="Arial" w:hAnsi="Arial" w:cs="Arial"/>
          <w:sz w:val="20"/>
          <w:szCs w:val="20"/>
        </w:rPr>
        <w:t>, o</w:t>
      </w:r>
      <w:r w:rsidR="00B47862" w:rsidRPr="009E7E59">
        <w:rPr>
          <w:rFonts w:ascii="Arial" w:hAnsi="Arial" w:cs="Arial"/>
          <w:sz w:val="20"/>
          <w:szCs w:val="20"/>
        </w:rPr>
        <w:t>nline materials via the VLE (Blackboard)</w:t>
      </w:r>
    </w:p>
    <w:p w:rsidR="00982B4B" w:rsidRPr="009E7E59" w:rsidRDefault="00982B4B" w:rsidP="00982B4B">
      <w:pPr>
        <w:spacing w:after="0" w:line="240" w:lineRule="auto"/>
        <w:rPr>
          <w:rFonts w:ascii="Arial" w:hAnsi="Arial" w:cs="Arial"/>
          <w:sz w:val="20"/>
          <w:szCs w:val="20"/>
        </w:rPr>
      </w:pPr>
      <w:r w:rsidRPr="009E7E59">
        <w:rPr>
          <w:rFonts w:ascii="Arial" w:hAnsi="Arial" w:cs="Arial"/>
          <w:sz w:val="20"/>
          <w:szCs w:val="20"/>
        </w:rPr>
        <w:lastRenderedPageBreak/>
        <w:t xml:space="preserve">             </w:t>
      </w:r>
      <w:r w:rsidR="001350C9" w:rsidRPr="009E7E59">
        <w:rPr>
          <w:rFonts w:ascii="Arial" w:hAnsi="Arial" w:cs="Arial"/>
          <w:sz w:val="20"/>
          <w:szCs w:val="20"/>
        </w:rPr>
        <w:t>Scale: A – All of the time (Score 5), B – Most of the time</w:t>
      </w:r>
      <w:r w:rsidR="00635224" w:rsidRPr="009E7E59">
        <w:rPr>
          <w:rFonts w:ascii="Arial" w:hAnsi="Arial" w:cs="Arial"/>
          <w:sz w:val="20"/>
          <w:szCs w:val="20"/>
        </w:rPr>
        <w:t xml:space="preserve"> (Score 4)</w:t>
      </w:r>
      <w:r w:rsidR="001350C9" w:rsidRPr="009E7E59">
        <w:rPr>
          <w:rFonts w:ascii="Arial" w:hAnsi="Arial" w:cs="Arial"/>
          <w:sz w:val="20"/>
          <w:szCs w:val="20"/>
        </w:rPr>
        <w:t>, C – About half of the time</w:t>
      </w:r>
      <w:r w:rsidR="00635224" w:rsidRPr="009E7E59">
        <w:rPr>
          <w:rFonts w:ascii="Arial" w:hAnsi="Arial" w:cs="Arial"/>
          <w:sz w:val="20"/>
          <w:szCs w:val="20"/>
        </w:rPr>
        <w:t xml:space="preserve"> </w:t>
      </w:r>
    </w:p>
    <w:p w:rsidR="001350C9" w:rsidRPr="009E7E59" w:rsidRDefault="00982B4B" w:rsidP="00982B4B">
      <w:pPr>
        <w:spacing w:after="0" w:line="240" w:lineRule="auto"/>
        <w:rPr>
          <w:rFonts w:ascii="Arial" w:hAnsi="Arial" w:cs="Arial"/>
          <w:sz w:val="20"/>
          <w:szCs w:val="20"/>
        </w:rPr>
      </w:pPr>
      <w:r w:rsidRPr="009E7E59">
        <w:rPr>
          <w:rFonts w:ascii="Arial" w:hAnsi="Arial" w:cs="Arial"/>
          <w:sz w:val="20"/>
          <w:szCs w:val="20"/>
        </w:rPr>
        <w:t xml:space="preserve">                        </w:t>
      </w:r>
      <w:r w:rsidR="00635224" w:rsidRPr="009E7E59">
        <w:rPr>
          <w:rFonts w:ascii="Arial" w:hAnsi="Arial" w:cs="Arial"/>
          <w:sz w:val="20"/>
          <w:szCs w:val="20"/>
        </w:rPr>
        <w:t>(Score 3)</w:t>
      </w:r>
      <w:r w:rsidR="001350C9" w:rsidRPr="009E7E59">
        <w:rPr>
          <w:rFonts w:ascii="Arial" w:hAnsi="Arial" w:cs="Arial"/>
          <w:sz w:val="20"/>
          <w:szCs w:val="20"/>
        </w:rPr>
        <w:t xml:space="preserve">, D – Some of the </w:t>
      </w:r>
      <w:r w:rsidR="00635224" w:rsidRPr="009E7E59">
        <w:rPr>
          <w:rFonts w:ascii="Arial" w:hAnsi="Arial" w:cs="Arial"/>
          <w:sz w:val="20"/>
          <w:szCs w:val="20"/>
        </w:rPr>
        <w:t>t</w:t>
      </w:r>
      <w:r w:rsidR="001350C9" w:rsidRPr="009E7E59">
        <w:rPr>
          <w:rFonts w:ascii="Arial" w:hAnsi="Arial" w:cs="Arial"/>
          <w:sz w:val="20"/>
          <w:szCs w:val="20"/>
        </w:rPr>
        <w:t>ime</w:t>
      </w:r>
      <w:r w:rsidR="00635224" w:rsidRPr="009E7E59">
        <w:rPr>
          <w:rFonts w:ascii="Arial" w:hAnsi="Arial" w:cs="Arial"/>
          <w:sz w:val="20"/>
          <w:szCs w:val="20"/>
        </w:rPr>
        <w:t xml:space="preserve"> (Score 2)</w:t>
      </w:r>
      <w:r w:rsidR="001350C9" w:rsidRPr="009E7E59">
        <w:rPr>
          <w:rFonts w:ascii="Arial" w:hAnsi="Arial" w:cs="Arial"/>
          <w:sz w:val="20"/>
          <w:szCs w:val="20"/>
        </w:rPr>
        <w:t>, E – Never (Score 1)</w:t>
      </w:r>
    </w:p>
    <w:p w:rsidR="00982B4B" w:rsidRPr="009E7E59" w:rsidRDefault="00982B4B" w:rsidP="00982B4B">
      <w:pPr>
        <w:spacing w:after="0" w:line="240" w:lineRule="auto"/>
        <w:rPr>
          <w:rFonts w:ascii="Arial" w:hAnsi="Arial" w:cs="Arial"/>
          <w:sz w:val="20"/>
          <w:szCs w:val="20"/>
        </w:rPr>
      </w:pPr>
    </w:p>
    <w:p w:rsidR="00982B4B" w:rsidRPr="009E7E59" w:rsidRDefault="00B47862" w:rsidP="00982B4B">
      <w:pPr>
        <w:pStyle w:val="ListParagraph"/>
        <w:numPr>
          <w:ilvl w:val="0"/>
          <w:numId w:val="26"/>
        </w:numPr>
        <w:spacing w:after="0" w:line="240" w:lineRule="auto"/>
        <w:rPr>
          <w:rFonts w:ascii="Arial" w:hAnsi="Arial" w:cs="Arial"/>
          <w:b/>
          <w:i/>
          <w:sz w:val="20"/>
          <w:szCs w:val="20"/>
        </w:rPr>
      </w:pPr>
      <w:r w:rsidRPr="009E7E59">
        <w:rPr>
          <w:rFonts w:ascii="Arial" w:hAnsi="Arial" w:cs="Arial"/>
          <w:b/>
          <w:i/>
          <w:sz w:val="20"/>
          <w:szCs w:val="20"/>
        </w:rPr>
        <w:t>List up to three factors which make whole year lectures/smaller group sess</w:t>
      </w:r>
      <w:r w:rsidR="00271B71" w:rsidRPr="009E7E59">
        <w:rPr>
          <w:rFonts w:ascii="Arial" w:hAnsi="Arial" w:cs="Arial"/>
          <w:b/>
          <w:i/>
          <w:sz w:val="20"/>
          <w:szCs w:val="20"/>
        </w:rPr>
        <w:t xml:space="preserve">ions </w:t>
      </w:r>
    </w:p>
    <w:p w:rsidR="00B47862" w:rsidRPr="009E7E59" w:rsidRDefault="00271B71" w:rsidP="00982B4B">
      <w:pPr>
        <w:pStyle w:val="ListParagraph"/>
        <w:spacing w:after="0" w:line="240" w:lineRule="auto"/>
        <w:rPr>
          <w:rFonts w:ascii="Arial" w:hAnsi="Arial" w:cs="Arial"/>
          <w:b/>
          <w:i/>
          <w:sz w:val="20"/>
          <w:szCs w:val="20"/>
        </w:rPr>
      </w:pPr>
      <w:r w:rsidRPr="009E7E59">
        <w:rPr>
          <w:rFonts w:ascii="Arial" w:hAnsi="Arial" w:cs="Arial"/>
          <w:b/>
          <w:i/>
          <w:sz w:val="20"/>
          <w:szCs w:val="20"/>
        </w:rPr>
        <w:t>particularly interesting or</w:t>
      </w:r>
      <w:r w:rsidR="00B47862" w:rsidRPr="009E7E59">
        <w:rPr>
          <w:rFonts w:ascii="Arial" w:hAnsi="Arial" w:cs="Arial"/>
          <w:b/>
          <w:i/>
          <w:sz w:val="20"/>
          <w:szCs w:val="20"/>
        </w:rPr>
        <w:t xml:space="preserve"> engaging</w:t>
      </w:r>
      <w:r w:rsidRPr="009E7E59">
        <w:rPr>
          <w:rFonts w:ascii="Arial" w:hAnsi="Arial" w:cs="Arial"/>
          <w:b/>
          <w:i/>
          <w:sz w:val="20"/>
          <w:szCs w:val="20"/>
        </w:rPr>
        <w:t>/dull or boring.</w:t>
      </w:r>
    </w:p>
    <w:p w:rsidR="007B4971" w:rsidRPr="009E7E59" w:rsidRDefault="007B4971" w:rsidP="00982B4B">
      <w:pPr>
        <w:spacing w:after="0" w:line="240" w:lineRule="auto"/>
        <w:rPr>
          <w:rFonts w:ascii="Arial" w:hAnsi="Arial" w:cs="Arial"/>
          <w:b/>
          <w:sz w:val="20"/>
          <w:szCs w:val="20"/>
        </w:rPr>
      </w:pPr>
    </w:p>
    <w:p w:rsidR="00271B71" w:rsidRPr="009E7E59" w:rsidRDefault="00271B71" w:rsidP="00982B4B">
      <w:pPr>
        <w:pStyle w:val="ListParagraph"/>
        <w:numPr>
          <w:ilvl w:val="0"/>
          <w:numId w:val="26"/>
        </w:numPr>
        <w:spacing w:after="0" w:line="240" w:lineRule="auto"/>
        <w:rPr>
          <w:rFonts w:ascii="Arial" w:hAnsi="Arial" w:cs="Arial"/>
          <w:b/>
          <w:i/>
          <w:sz w:val="20"/>
          <w:szCs w:val="20"/>
        </w:rPr>
      </w:pPr>
      <w:r w:rsidRPr="009E7E59">
        <w:rPr>
          <w:rFonts w:ascii="Arial" w:hAnsi="Arial" w:cs="Arial"/>
          <w:b/>
          <w:i/>
          <w:sz w:val="20"/>
          <w:szCs w:val="20"/>
        </w:rPr>
        <w:t>If you find whole year lectures/smaller group sessions particularly dull or boring what do you tend to do most?</w:t>
      </w:r>
    </w:p>
    <w:p w:rsidR="007B4971" w:rsidRPr="009E7E59" w:rsidRDefault="007B4971" w:rsidP="00982B4B">
      <w:pPr>
        <w:spacing w:after="0" w:line="240" w:lineRule="auto"/>
        <w:rPr>
          <w:rFonts w:ascii="Arial" w:hAnsi="Arial" w:cs="Arial"/>
          <w:b/>
          <w:sz w:val="20"/>
          <w:szCs w:val="20"/>
        </w:rPr>
      </w:pPr>
    </w:p>
    <w:p w:rsidR="00813332" w:rsidRPr="009E7E59" w:rsidRDefault="00271B71" w:rsidP="002E18D7">
      <w:pPr>
        <w:pStyle w:val="ListParagraph"/>
        <w:numPr>
          <w:ilvl w:val="0"/>
          <w:numId w:val="22"/>
        </w:numPr>
        <w:spacing w:after="0" w:line="240" w:lineRule="auto"/>
        <w:rPr>
          <w:rFonts w:ascii="Arial" w:hAnsi="Arial" w:cs="Arial"/>
          <w:sz w:val="20"/>
          <w:szCs w:val="20"/>
        </w:rPr>
      </w:pPr>
      <w:r w:rsidRPr="009E7E59">
        <w:rPr>
          <w:rFonts w:ascii="Arial" w:hAnsi="Arial" w:cs="Arial"/>
          <w:sz w:val="20"/>
          <w:szCs w:val="20"/>
        </w:rPr>
        <w:t xml:space="preserve">daydream, switch off, doodle over handouts, talk to the person next to you, text, leave at the break, other (specify) </w:t>
      </w:r>
    </w:p>
    <w:p w:rsidR="00EF0F58" w:rsidRPr="009E7E59" w:rsidRDefault="00813332" w:rsidP="00813332">
      <w:pPr>
        <w:rPr>
          <w:rFonts w:ascii="Arial" w:hAnsi="Arial" w:cs="Arial"/>
          <w:sz w:val="20"/>
          <w:szCs w:val="20"/>
        </w:rPr>
      </w:pPr>
      <w:r w:rsidRPr="009E7E59">
        <w:rPr>
          <w:rFonts w:ascii="Arial" w:hAnsi="Arial" w:cs="Arial"/>
          <w:sz w:val="20"/>
          <w:szCs w:val="20"/>
        </w:rPr>
        <w:br w:type="page"/>
      </w:r>
      <w:r w:rsidR="00EF0F58" w:rsidRPr="009E7E59">
        <w:rPr>
          <w:rFonts w:ascii="Arial" w:hAnsi="Arial" w:cs="Arial"/>
          <w:b/>
          <w:sz w:val="24"/>
          <w:szCs w:val="24"/>
        </w:rPr>
        <w:lastRenderedPageBreak/>
        <w:t>Append</w:t>
      </w:r>
      <w:r w:rsidR="00F1089C" w:rsidRPr="009E7E59">
        <w:rPr>
          <w:rFonts w:ascii="Arial" w:hAnsi="Arial" w:cs="Arial"/>
          <w:b/>
          <w:sz w:val="24"/>
          <w:szCs w:val="24"/>
        </w:rPr>
        <w:t xml:space="preserve">ix 2: </w:t>
      </w:r>
      <w:r w:rsidR="00DA2453" w:rsidRPr="009E7E59">
        <w:rPr>
          <w:rFonts w:ascii="Arial" w:hAnsi="Arial" w:cs="Arial"/>
          <w:b/>
          <w:sz w:val="24"/>
          <w:szCs w:val="24"/>
        </w:rPr>
        <w:t xml:space="preserve">The </w:t>
      </w:r>
      <w:r w:rsidR="00F1089C" w:rsidRPr="009E7E59">
        <w:rPr>
          <w:rFonts w:ascii="Arial" w:hAnsi="Arial" w:cs="Arial"/>
          <w:b/>
          <w:sz w:val="24"/>
          <w:szCs w:val="24"/>
        </w:rPr>
        <w:t>ASSIST</w:t>
      </w:r>
      <w:r w:rsidR="00DA2453" w:rsidRPr="009E7E59">
        <w:rPr>
          <w:rFonts w:ascii="Arial" w:hAnsi="Arial" w:cs="Arial"/>
          <w:b/>
          <w:sz w:val="24"/>
          <w:szCs w:val="24"/>
        </w:rPr>
        <w:t xml:space="preserve"> questionnaire</w:t>
      </w:r>
      <w:r w:rsidR="004048B7" w:rsidRPr="009E7E59">
        <w:rPr>
          <w:rFonts w:ascii="Arial" w:hAnsi="Arial" w:cs="Arial"/>
          <w:b/>
          <w:sz w:val="24"/>
          <w:szCs w:val="24"/>
        </w:rPr>
        <w:t xml:space="preserve"> (Part B)</w:t>
      </w:r>
    </w:p>
    <w:p w:rsidR="00BB4525" w:rsidRPr="009E7E59" w:rsidRDefault="00BB4525" w:rsidP="00EF0F58">
      <w:pPr>
        <w:spacing w:after="0"/>
        <w:rPr>
          <w:rFonts w:ascii="Arial" w:hAnsi="Arial" w:cs="Arial"/>
          <w:sz w:val="24"/>
          <w:szCs w:val="24"/>
        </w:rPr>
      </w:pPr>
    </w:p>
    <w:p w:rsidR="00635224" w:rsidRPr="009E7E59" w:rsidRDefault="00FF13B2" w:rsidP="00EF0F58">
      <w:pPr>
        <w:spacing w:after="0"/>
        <w:rPr>
          <w:rFonts w:ascii="Arial" w:hAnsi="Arial" w:cs="Arial"/>
          <w:sz w:val="20"/>
          <w:szCs w:val="20"/>
        </w:rPr>
      </w:pPr>
      <w:r w:rsidRPr="009E7E59">
        <w:rPr>
          <w:rFonts w:ascii="Arial" w:hAnsi="Arial" w:cs="Arial"/>
          <w:sz w:val="20"/>
          <w:szCs w:val="20"/>
        </w:rPr>
        <w:t xml:space="preserve">Scale: </w:t>
      </w:r>
      <w:r w:rsidR="00EF0F58" w:rsidRPr="009E7E59">
        <w:rPr>
          <w:rFonts w:ascii="Arial" w:hAnsi="Arial" w:cs="Arial"/>
          <w:sz w:val="20"/>
          <w:szCs w:val="20"/>
        </w:rPr>
        <w:t>A – Agree (Score 5), B – Agree somewhat</w:t>
      </w:r>
      <w:r w:rsidR="00635224" w:rsidRPr="009E7E59">
        <w:rPr>
          <w:rFonts w:ascii="Arial" w:hAnsi="Arial" w:cs="Arial"/>
          <w:sz w:val="20"/>
          <w:szCs w:val="20"/>
        </w:rPr>
        <w:t xml:space="preserve"> (Score 4)</w:t>
      </w:r>
      <w:r w:rsidR="00EF0F58" w:rsidRPr="009E7E59">
        <w:rPr>
          <w:rFonts w:ascii="Arial" w:hAnsi="Arial" w:cs="Arial"/>
          <w:sz w:val="20"/>
          <w:szCs w:val="20"/>
        </w:rPr>
        <w:t>, C – Not sure</w:t>
      </w:r>
      <w:r w:rsidR="00635224" w:rsidRPr="009E7E59">
        <w:rPr>
          <w:rFonts w:ascii="Arial" w:hAnsi="Arial" w:cs="Arial"/>
          <w:sz w:val="20"/>
          <w:szCs w:val="20"/>
        </w:rPr>
        <w:t xml:space="preserve"> (Score 3)</w:t>
      </w:r>
      <w:r w:rsidR="00EF0F58" w:rsidRPr="009E7E59">
        <w:rPr>
          <w:rFonts w:ascii="Arial" w:hAnsi="Arial" w:cs="Arial"/>
          <w:sz w:val="20"/>
          <w:szCs w:val="20"/>
        </w:rPr>
        <w:t xml:space="preserve">, D – Disagree </w:t>
      </w:r>
    </w:p>
    <w:p w:rsidR="00EF0F58" w:rsidRPr="009E7E59" w:rsidRDefault="00635224" w:rsidP="00EF0F58">
      <w:pPr>
        <w:spacing w:after="0"/>
        <w:rPr>
          <w:rFonts w:ascii="Arial" w:hAnsi="Arial" w:cs="Arial"/>
          <w:sz w:val="20"/>
          <w:szCs w:val="20"/>
        </w:rPr>
      </w:pPr>
      <w:r w:rsidRPr="009E7E59">
        <w:rPr>
          <w:rFonts w:ascii="Arial" w:hAnsi="Arial" w:cs="Arial"/>
          <w:sz w:val="20"/>
          <w:szCs w:val="20"/>
        </w:rPr>
        <w:t xml:space="preserve">           </w:t>
      </w:r>
      <w:r w:rsidR="00EF0F58" w:rsidRPr="009E7E59">
        <w:rPr>
          <w:rFonts w:ascii="Arial" w:hAnsi="Arial" w:cs="Arial"/>
          <w:sz w:val="20"/>
          <w:szCs w:val="20"/>
        </w:rPr>
        <w:t>somewhat</w:t>
      </w:r>
      <w:r w:rsidRPr="009E7E59">
        <w:rPr>
          <w:rFonts w:ascii="Arial" w:hAnsi="Arial" w:cs="Arial"/>
          <w:sz w:val="20"/>
          <w:szCs w:val="20"/>
        </w:rPr>
        <w:t xml:space="preserve"> (Score 2)</w:t>
      </w:r>
      <w:r w:rsidR="00EF0F58" w:rsidRPr="009E7E59">
        <w:rPr>
          <w:rFonts w:ascii="Arial" w:hAnsi="Arial" w:cs="Arial"/>
          <w:sz w:val="20"/>
          <w:szCs w:val="20"/>
        </w:rPr>
        <w:t>, E – Disagree (Score 1)</w:t>
      </w:r>
    </w:p>
    <w:p w:rsidR="00FF13B2" w:rsidRPr="009E7E59" w:rsidRDefault="00FF13B2" w:rsidP="00EF0F58">
      <w:pPr>
        <w:spacing w:after="0"/>
        <w:rPr>
          <w:rFonts w:ascii="Arial" w:hAnsi="Arial" w:cs="Arial"/>
          <w:sz w:val="20"/>
          <w:szCs w:val="20"/>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9242"/>
      </w:tblGrid>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1. I manage to find conditions for studying which allow me</w:t>
            </w:r>
            <w:r w:rsidR="00FF13B2" w:rsidRPr="009E7E59">
              <w:rPr>
                <w:rFonts w:ascii="Arial" w:hAnsi="Arial" w:cs="Arial"/>
                <w:sz w:val="20"/>
                <w:szCs w:val="20"/>
              </w:rPr>
              <w:t xml:space="preserve"> to get on with my work easier.</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2. When working</w:t>
            </w:r>
            <w:r w:rsidR="00FF13B2" w:rsidRPr="009E7E59">
              <w:rPr>
                <w:rFonts w:ascii="Arial" w:hAnsi="Arial" w:cs="Arial"/>
                <w:sz w:val="20"/>
                <w:szCs w:val="20"/>
              </w:rPr>
              <w:t xml:space="preserve"> on an assignment, I’m keeping </w:t>
            </w:r>
            <w:r w:rsidRPr="009E7E59">
              <w:rPr>
                <w:rFonts w:ascii="Arial" w:hAnsi="Arial" w:cs="Arial"/>
                <w:sz w:val="20"/>
                <w:szCs w:val="20"/>
              </w:rPr>
              <w:t xml:space="preserve">in mind </w:t>
            </w:r>
            <w:r w:rsidR="00FF13B2" w:rsidRPr="009E7E59">
              <w:rPr>
                <w:rFonts w:ascii="Arial" w:hAnsi="Arial" w:cs="Arial"/>
                <w:sz w:val="20"/>
                <w:szCs w:val="20"/>
              </w:rPr>
              <w:t>how best to impress the marker.</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3. Often I fin</w:t>
            </w:r>
            <w:r w:rsidR="00FF13B2" w:rsidRPr="009E7E59">
              <w:rPr>
                <w:rFonts w:ascii="Arial" w:hAnsi="Arial" w:cs="Arial"/>
                <w:sz w:val="20"/>
                <w:szCs w:val="20"/>
              </w:rPr>
              <w:t xml:space="preserve">d myself wondering whether the </w:t>
            </w:r>
            <w:r w:rsidRPr="009E7E59">
              <w:rPr>
                <w:rFonts w:ascii="Arial" w:hAnsi="Arial" w:cs="Arial"/>
                <w:sz w:val="20"/>
                <w:szCs w:val="20"/>
              </w:rPr>
              <w:t>work I am doing here is really w</w:t>
            </w:r>
            <w:r w:rsidR="00FF13B2" w:rsidRPr="009E7E59">
              <w:rPr>
                <w:rFonts w:ascii="Arial" w:hAnsi="Arial" w:cs="Arial"/>
                <w:sz w:val="20"/>
                <w:szCs w:val="20"/>
              </w:rPr>
              <w:t>orthwhile.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4. I usually set ou</w:t>
            </w:r>
            <w:r w:rsidR="00FF13B2" w:rsidRPr="009E7E59">
              <w:rPr>
                <w:rFonts w:ascii="Arial" w:hAnsi="Arial" w:cs="Arial"/>
                <w:sz w:val="20"/>
                <w:szCs w:val="20"/>
              </w:rPr>
              <w:t xml:space="preserve">t to understand for myself the </w:t>
            </w:r>
            <w:r w:rsidRPr="009E7E59">
              <w:rPr>
                <w:rFonts w:ascii="Arial" w:hAnsi="Arial" w:cs="Arial"/>
                <w:sz w:val="20"/>
                <w:szCs w:val="20"/>
              </w:rPr>
              <w:t>me</w:t>
            </w:r>
            <w:r w:rsidR="00FF13B2" w:rsidRPr="009E7E59">
              <w:rPr>
                <w:rFonts w:ascii="Arial" w:hAnsi="Arial" w:cs="Arial"/>
                <w:sz w:val="20"/>
                <w:szCs w:val="20"/>
              </w:rPr>
              <w:t>aning of what we have to learn.</w:t>
            </w:r>
          </w:p>
        </w:tc>
      </w:tr>
      <w:tr w:rsidR="009E7E59" w:rsidRPr="009E7E59" w:rsidTr="00FF13B2">
        <w:tc>
          <w:tcPr>
            <w:tcW w:w="9242" w:type="dxa"/>
          </w:tcPr>
          <w:p w:rsidR="00EF0F58" w:rsidRPr="009E7E59" w:rsidRDefault="00FF13B2" w:rsidP="00FF13B2">
            <w:pPr>
              <w:spacing w:line="276" w:lineRule="auto"/>
              <w:rPr>
                <w:rFonts w:ascii="Arial" w:hAnsi="Arial" w:cs="Arial"/>
                <w:sz w:val="20"/>
                <w:szCs w:val="20"/>
              </w:rPr>
            </w:pPr>
            <w:r w:rsidRPr="009E7E59">
              <w:rPr>
                <w:rFonts w:ascii="Arial" w:hAnsi="Arial" w:cs="Arial"/>
                <w:sz w:val="20"/>
                <w:szCs w:val="20"/>
              </w:rPr>
              <w:t xml:space="preserve">  5.</w:t>
            </w:r>
            <w:r w:rsidR="00EF0F58" w:rsidRPr="009E7E59">
              <w:rPr>
                <w:rFonts w:ascii="Arial" w:hAnsi="Arial" w:cs="Arial"/>
                <w:sz w:val="20"/>
                <w:szCs w:val="20"/>
              </w:rPr>
              <w:t xml:space="preserve"> I organise my st</w:t>
            </w:r>
            <w:r w:rsidRPr="009E7E59">
              <w:rPr>
                <w:rFonts w:ascii="Arial" w:hAnsi="Arial" w:cs="Arial"/>
                <w:sz w:val="20"/>
                <w:szCs w:val="20"/>
              </w:rPr>
              <w:t>udy time carefully to make the best use of it.</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6. I find I have to c</w:t>
            </w:r>
            <w:r w:rsidR="00FF13B2" w:rsidRPr="009E7E59">
              <w:rPr>
                <w:rFonts w:ascii="Arial" w:hAnsi="Arial" w:cs="Arial"/>
                <w:sz w:val="20"/>
                <w:szCs w:val="20"/>
              </w:rPr>
              <w:t xml:space="preserve">oncentrate on just memorising </w:t>
            </w:r>
            <w:r w:rsidRPr="009E7E59">
              <w:rPr>
                <w:rFonts w:ascii="Arial" w:hAnsi="Arial" w:cs="Arial"/>
                <w:sz w:val="20"/>
                <w:szCs w:val="20"/>
              </w:rPr>
              <w:t xml:space="preserve">a good deal </w:t>
            </w:r>
            <w:r w:rsidR="00FF13B2" w:rsidRPr="009E7E59">
              <w:rPr>
                <w:rFonts w:ascii="Arial" w:hAnsi="Arial" w:cs="Arial"/>
                <w:sz w:val="20"/>
                <w:szCs w:val="20"/>
              </w:rPr>
              <w:t>of what I have to learn.</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7. I go over the wor</w:t>
            </w:r>
            <w:r w:rsidR="00FF13B2" w:rsidRPr="009E7E59">
              <w:rPr>
                <w:rFonts w:ascii="Arial" w:hAnsi="Arial" w:cs="Arial"/>
                <w:sz w:val="20"/>
                <w:szCs w:val="20"/>
              </w:rPr>
              <w:t xml:space="preserve">k I’ve done carefully to check </w:t>
            </w:r>
            <w:r w:rsidRPr="009E7E59">
              <w:rPr>
                <w:rFonts w:ascii="Arial" w:hAnsi="Arial" w:cs="Arial"/>
                <w:sz w:val="20"/>
                <w:szCs w:val="20"/>
              </w:rPr>
              <w:t>the rea</w:t>
            </w:r>
            <w:r w:rsidR="00FF13B2" w:rsidRPr="009E7E59">
              <w:rPr>
                <w:rFonts w:ascii="Arial" w:hAnsi="Arial" w:cs="Arial"/>
                <w:sz w:val="20"/>
                <w:szCs w:val="20"/>
              </w:rPr>
              <w:t>soning and that it makes sense.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8. Often I feel I’m d</w:t>
            </w:r>
            <w:r w:rsidR="00FF13B2" w:rsidRPr="009E7E59">
              <w:rPr>
                <w:rFonts w:ascii="Arial" w:hAnsi="Arial" w:cs="Arial"/>
                <w:sz w:val="20"/>
                <w:szCs w:val="20"/>
              </w:rPr>
              <w:t xml:space="preserve">rowning in the sheer amount of </w:t>
            </w:r>
            <w:r w:rsidRPr="009E7E59">
              <w:rPr>
                <w:rFonts w:ascii="Arial" w:hAnsi="Arial" w:cs="Arial"/>
                <w:sz w:val="20"/>
                <w:szCs w:val="20"/>
              </w:rPr>
              <w:t>mate</w:t>
            </w:r>
            <w:r w:rsidR="00FF13B2" w:rsidRPr="009E7E59">
              <w:rPr>
                <w:rFonts w:ascii="Arial" w:hAnsi="Arial" w:cs="Arial"/>
                <w:sz w:val="20"/>
                <w:szCs w:val="20"/>
              </w:rPr>
              <w:t>rial we have to cope with.</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  9. I look at the evidenc</w:t>
            </w:r>
            <w:r w:rsidR="00FF13B2" w:rsidRPr="009E7E59">
              <w:rPr>
                <w:rFonts w:ascii="Arial" w:hAnsi="Arial" w:cs="Arial"/>
                <w:sz w:val="20"/>
                <w:szCs w:val="20"/>
              </w:rPr>
              <w:t xml:space="preserve">e carefully and try to reach </w:t>
            </w:r>
            <w:r w:rsidRPr="009E7E59">
              <w:rPr>
                <w:rFonts w:ascii="Arial" w:hAnsi="Arial" w:cs="Arial"/>
                <w:sz w:val="20"/>
                <w:szCs w:val="20"/>
              </w:rPr>
              <w:t>my own conc</w:t>
            </w:r>
            <w:r w:rsidR="00FF13B2" w:rsidRPr="009E7E59">
              <w:rPr>
                <w:rFonts w:ascii="Arial" w:hAnsi="Arial" w:cs="Arial"/>
                <w:sz w:val="20"/>
                <w:szCs w:val="20"/>
              </w:rPr>
              <w:t>lusion about what I’m studying.</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10. It’s important fo</w:t>
            </w:r>
            <w:r w:rsidR="00FF13B2" w:rsidRPr="009E7E59">
              <w:rPr>
                <w:rFonts w:ascii="Arial" w:hAnsi="Arial" w:cs="Arial"/>
                <w:sz w:val="20"/>
                <w:szCs w:val="20"/>
              </w:rPr>
              <w:t xml:space="preserve">r me to feel that I’m doing as </w:t>
            </w:r>
            <w:r w:rsidRPr="009E7E59">
              <w:rPr>
                <w:rFonts w:ascii="Arial" w:hAnsi="Arial" w:cs="Arial"/>
                <w:sz w:val="20"/>
                <w:szCs w:val="20"/>
              </w:rPr>
              <w:t xml:space="preserve">well </w:t>
            </w:r>
            <w:r w:rsidR="00FF13B2" w:rsidRPr="009E7E59">
              <w:rPr>
                <w:rFonts w:ascii="Arial" w:hAnsi="Arial" w:cs="Arial"/>
                <w:sz w:val="20"/>
                <w:szCs w:val="20"/>
              </w:rPr>
              <w:t>as I really can on this course.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11. I try to relate i</w:t>
            </w:r>
            <w:r w:rsidR="00FF13B2" w:rsidRPr="009E7E59">
              <w:rPr>
                <w:rFonts w:ascii="Arial" w:hAnsi="Arial" w:cs="Arial"/>
                <w:sz w:val="20"/>
                <w:szCs w:val="20"/>
              </w:rPr>
              <w:t xml:space="preserve">deas I come across to those in </w:t>
            </w:r>
            <w:r w:rsidRPr="009E7E59">
              <w:rPr>
                <w:rFonts w:ascii="Arial" w:hAnsi="Arial" w:cs="Arial"/>
                <w:sz w:val="20"/>
                <w:szCs w:val="20"/>
              </w:rPr>
              <w:t>other topics whenev</w:t>
            </w:r>
            <w:r w:rsidR="00FF13B2" w:rsidRPr="009E7E59">
              <w:rPr>
                <w:rFonts w:ascii="Arial" w:hAnsi="Arial" w:cs="Arial"/>
                <w:sz w:val="20"/>
                <w:szCs w:val="20"/>
              </w:rPr>
              <w:t>er possible.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12. I tend to read very </w:t>
            </w:r>
            <w:r w:rsidR="00FF13B2" w:rsidRPr="009E7E59">
              <w:rPr>
                <w:rFonts w:ascii="Arial" w:hAnsi="Arial" w:cs="Arial"/>
                <w:sz w:val="20"/>
                <w:szCs w:val="20"/>
              </w:rPr>
              <w:t>little beyond what is actually required to pass.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13. Regularly I fi</w:t>
            </w:r>
            <w:r w:rsidR="00FF13B2" w:rsidRPr="009E7E59">
              <w:rPr>
                <w:rFonts w:ascii="Arial" w:hAnsi="Arial" w:cs="Arial"/>
                <w:sz w:val="20"/>
                <w:szCs w:val="20"/>
              </w:rPr>
              <w:t xml:space="preserve">nd myself thinking about ideas </w:t>
            </w:r>
            <w:r w:rsidRPr="009E7E59">
              <w:rPr>
                <w:rFonts w:ascii="Arial" w:hAnsi="Arial" w:cs="Arial"/>
                <w:sz w:val="20"/>
                <w:szCs w:val="20"/>
              </w:rPr>
              <w:t>from lectur</w:t>
            </w:r>
            <w:r w:rsidR="00FF13B2" w:rsidRPr="009E7E59">
              <w:rPr>
                <w:rFonts w:ascii="Arial" w:hAnsi="Arial" w:cs="Arial"/>
                <w:sz w:val="20"/>
                <w:szCs w:val="20"/>
              </w:rPr>
              <w:t>es when I’m doing other things.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14. I think I’m quite</w:t>
            </w:r>
            <w:r w:rsidR="00FF13B2" w:rsidRPr="009E7E59">
              <w:rPr>
                <w:rFonts w:ascii="Arial" w:hAnsi="Arial" w:cs="Arial"/>
                <w:sz w:val="20"/>
                <w:szCs w:val="20"/>
              </w:rPr>
              <w:t xml:space="preserve"> systematic and organised when</w:t>
            </w:r>
            <w:r w:rsidRPr="009E7E59">
              <w:rPr>
                <w:rFonts w:ascii="Arial" w:hAnsi="Arial" w:cs="Arial"/>
                <w:sz w:val="20"/>
                <w:szCs w:val="20"/>
              </w:rPr>
              <w:t xml:space="preserve"> it comes to revi</w:t>
            </w:r>
            <w:r w:rsidR="00FF13B2" w:rsidRPr="009E7E59">
              <w:rPr>
                <w:rFonts w:ascii="Arial" w:hAnsi="Arial" w:cs="Arial"/>
                <w:sz w:val="20"/>
                <w:szCs w:val="20"/>
              </w:rPr>
              <w:t>sing for assignments and exams.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15. I look carefully</w:t>
            </w:r>
            <w:r w:rsidR="00FF13B2" w:rsidRPr="009E7E59">
              <w:rPr>
                <w:rFonts w:ascii="Arial" w:hAnsi="Arial" w:cs="Arial"/>
                <w:sz w:val="20"/>
                <w:szCs w:val="20"/>
              </w:rPr>
              <w:t xml:space="preserve"> at tutors’ comments on course </w:t>
            </w:r>
            <w:r w:rsidRPr="009E7E59">
              <w:rPr>
                <w:rFonts w:ascii="Arial" w:hAnsi="Arial" w:cs="Arial"/>
                <w:sz w:val="20"/>
                <w:szCs w:val="20"/>
              </w:rPr>
              <w:t>work to see how</w:t>
            </w:r>
            <w:r w:rsidR="00FF13B2" w:rsidRPr="009E7E59">
              <w:rPr>
                <w:rFonts w:ascii="Arial" w:hAnsi="Arial" w:cs="Arial"/>
                <w:sz w:val="20"/>
                <w:szCs w:val="20"/>
              </w:rPr>
              <w:t xml:space="preserve"> to get higher marks next time.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16. There’s not muc</w:t>
            </w:r>
            <w:r w:rsidR="00FF13B2" w:rsidRPr="009E7E59">
              <w:rPr>
                <w:rFonts w:ascii="Arial" w:hAnsi="Arial" w:cs="Arial"/>
                <w:sz w:val="20"/>
                <w:szCs w:val="20"/>
              </w:rPr>
              <w:t>h of the work here that I find interesting.</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17. When I read an article</w:t>
            </w:r>
            <w:r w:rsidR="00FF13B2" w:rsidRPr="009E7E59">
              <w:rPr>
                <w:rFonts w:ascii="Arial" w:hAnsi="Arial" w:cs="Arial"/>
                <w:sz w:val="20"/>
                <w:szCs w:val="20"/>
              </w:rPr>
              <w:t xml:space="preserve"> or book I try to find out for </w:t>
            </w:r>
            <w:r w:rsidRPr="009E7E59">
              <w:rPr>
                <w:rFonts w:ascii="Arial" w:hAnsi="Arial" w:cs="Arial"/>
                <w:sz w:val="20"/>
                <w:szCs w:val="20"/>
              </w:rPr>
              <w:t>myself</w:t>
            </w:r>
            <w:r w:rsidR="00FF13B2" w:rsidRPr="009E7E59">
              <w:rPr>
                <w:rFonts w:ascii="Arial" w:hAnsi="Arial" w:cs="Arial"/>
                <w:sz w:val="20"/>
                <w:szCs w:val="20"/>
              </w:rPr>
              <w:t xml:space="preserve"> exactly what the author means.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18. I’m prett</w:t>
            </w:r>
            <w:r w:rsidR="00FF13B2" w:rsidRPr="009E7E59">
              <w:rPr>
                <w:rFonts w:ascii="Arial" w:hAnsi="Arial" w:cs="Arial"/>
                <w:sz w:val="20"/>
                <w:szCs w:val="20"/>
              </w:rPr>
              <w:t>y good at getting down to work whenever I need to.</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19. Much of what I’m</w:t>
            </w:r>
            <w:r w:rsidR="00FF13B2" w:rsidRPr="009E7E59">
              <w:rPr>
                <w:rFonts w:ascii="Arial" w:hAnsi="Arial" w:cs="Arial"/>
                <w:sz w:val="20"/>
                <w:szCs w:val="20"/>
              </w:rPr>
              <w:t xml:space="preserve"> studying makes little sense.  </w:t>
            </w:r>
            <w:r w:rsidRPr="009E7E59">
              <w:rPr>
                <w:rFonts w:ascii="Arial" w:hAnsi="Arial" w:cs="Arial"/>
                <w:sz w:val="20"/>
                <w:szCs w:val="20"/>
              </w:rPr>
              <w:t xml:space="preserve">It’s </w:t>
            </w:r>
            <w:r w:rsidR="00FF13B2" w:rsidRPr="009E7E59">
              <w:rPr>
                <w:rFonts w:ascii="Arial" w:hAnsi="Arial" w:cs="Arial"/>
                <w:sz w:val="20"/>
                <w:szCs w:val="20"/>
              </w:rPr>
              <w:t>like unrelated bits and pieces.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20. I think about what I </w:t>
            </w:r>
            <w:r w:rsidR="00FF13B2" w:rsidRPr="009E7E59">
              <w:rPr>
                <w:rFonts w:ascii="Arial" w:hAnsi="Arial" w:cs="Arial"/>
                <w:sz w:val="20"/>
                <w:szCs w:val="20"/>
              </w:rPr>
              <w:t xml:space="preserve">want to get out of this course </w:t>
            </w:r>
            <w:r w:rsidRPr="009E7E59">
              <w:rPr>
                <w:rFonts w:ascii="Arial" w:hAnsi="Arial" w:cs="Arial"/>
                <w:sz w:val="20"/>
                <w:szCs w:val="20"/>
              </w:rPr>
              <w:t>to</w:t>
            </w:r>
            <w:r w:rsidR="00FF13B2" w:rsidRPr="009E7E59">
              <w:rPr>
                <w:rFonts w:ascii="Arial" w:hAnsi="Arial" w:cs="Arial"/>
                <w:sz w:val="20"/>
                <w:szCs w:val="20"/>
              </w:rPr>
              <w:t xml:space="preserve"> keep my studying well focused.</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21. When I’m working </w:t>
            </w:r>
            <w:r w:rsidR="00FF13B2" w:rsidRPr="009E7E59">
              <w:rPr>
                <w:rFonts w:ascii="Arial" w:hAnsi="Arial" w:cs="Arial"/>
                <w:sz w:val="20"/>
                <w:szCs w:val="20"/>
              </w:rPr>
              <w:t xml:space="preserve">on a new topic I try to see in </w:t>
            </w:r>
            <w:r w:rsidRPr="009E7E59">
              <w:rPr>
                <w:rFonts w:ascii="Arial" w:hAnsi="Arial" w:cs="Arial"/>
                <w:sz w:val="20"/>
                <w:szCs w:val="20"/>
              </w:rPr>
              <w:t xml:space="preserve">my own mind </w:t>
            </w:r>
            <w:r w:rsidR="00FF13B2" w:rsidRPr="009E7E59">
              <w:rPr>
                <w:rFonts w:ascii="Arial" w:hAnsi="Arial" w:cs="Arial"/>
                <w:sz w:val="20"/>
                <w:szCs w:val="20"/>
              </w:rPr>
              <w:t>how all the ideas fit together.</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22. I often worry abou</w:t>
            </w:r>
            <w:r w:rsidR="00FF13B2" w:rsidRPr="009E7E59">
              <w:rPr>
                <w:rFonts w:ascii="Arial" w:hAnsi="Arial" w:cs="Arial"/>
                <w:sz w:val="20"/>
                <w:szCs w:val="20"/>
              </w:rPr>
              <w:t>t whether I’ll ever be able to cope with the work properly.</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23. Often I find mysel</w:t>
            </w:r>
            <w:r w:rsidR="00FF13B2" w:rsidRPr="009E7E59">
              <w:rPr>
                <w:rFonts w:ascii="Arial" w:hAnsi="Arial" w:cs="Arial"/>
                <w:sz w:val="20"/>
                <w:szCs w:val="20"/>
              </w:rPr>
              <w:t xml:space="preserve">f questioning things I hear in </w:t>
            </w:r>
            <w:r w:rsidRPr="009E7E59">
              <w:rPr>
                <w:rFonts w:ascii="Arial" w:hAnsi="Arial" w:cs="Arial"/>
                <w:sz w:val="20"/>
                <w:szCs w:val="20"/>
              </w:rPr>
              <w:t>lectures and seminars or read in books.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24. I feel that I am get</w:t>
            </w:r>
            <w:r w:rsidR="00FF13B2" w:rsidRPr="009E7E59">
              <w:rPr>
                <w:rFonts w:ascii="Arial" w:hAnsi="Arial" w:cs="Arial"/>
                <w:sz w:val="20"/>
                <w:szCs w:val="20"/>
              </w:rPr>
              <w:t>ting on well and this helps me to put in more effort.</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 xml:space="preserve">25. I concentrate on learning just </w:t>
            </w:r>
            <w:r w:rsidR="00FF13B2" w:rsidRPr="009E7E59">
              <w:rPr>
                <w:rFonts w:ascii="Arial" w:hAnsi="Arial" w:cs="Arial"/>
                <w:sz w:val="20"/>
                <w:szCs w:val="20"/>
              </w:rPr>
              <w:t xml:space="preserve">those bits of </w:t>
            </w:r>
            <w:r w:rsidRPr="009E7E59">
              <w:rPr>
                <w:rFonts w:ascii="Arial" w:hAnsi="Arial" w:cs="Arial"/>
                <w:sz w:val="20"/>
                <w:szCs w:val="20"/>
              </w:rPr>
              <w:t>info</w:t>
            </w:r>
            <w:r w:rsidR="00FF13B2" w:rsidRPr="009E7E59">
              <w:rPr>
                <w:rFonts w:ascii="Arial" w:hAnsi="Arial" w:cs="Arial"/>
                <w:sz w:val="20"/>
                <w:szCs w:val="20"/>
              </w:rPr>
              <w:t>rmation I have to know to pass.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26. I find that studyin</w:t>
            </w:r>
            <w:r w:rsidR="00FF13B2" w:rsidRPr="009E7E59">
              <w:rPr>
                <w:rFonts w:ascii="Arial" w:hAnsi="Arial" w:cs="Arial"/>
                <w:sz w:val="20"/>
                <w:szCs w:val="20"/>
              </w:rPr>
              <w:t>g academic topics can be quite exciting at times.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27. I’m good at fo</w:t>
            </w:r>
            <w:r w:rsidR="00FF13B2" w:rsidRPr="009E7E59">
              <w:rPr>
                <w:rFonts w:ascii="Arial" w:hAnsi="Arial" w:cs="Arial"/>
                <w:sz w:val="20"/>
                <w:szCs w:val="20"/>
              </w:rPr>
              <w:t>llowing up some of the reading suggested by tutors.</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28. I keep in mind who is going to m</w:t>
            </w:r>
            <w:r w:rsidR="00FF13B2" w:rsidRPr="009E7E59">
              <w:rPr>
                <w:rFonts w:ascii="Arial" w:hAnsi="Arial" w:cs="Arial"/>
                <w:sz w:val="20"/>
                <w:szCs w:val="20"/>
              </w:rPr>
              <w:t xml:space="preserve">ark my work </w:t>
            </w:r>
            <w:r w:rsidRPr="009E7E59">
              <w:rPr>
                <w:rFonts w:ascii="Arial" w:hAnsi="Arial" w:cs="Arial"/>
                <w:sz w:val="20"/>
                <w:szCs w:val="20"/>
              </w:rPr>
              <w:t>and what th</w:t>
            </w:r>
            <w:r w:rsidR="00FF13B2" w:rsidRPr="009E7E59">
              <w:rPr>
                <w:rFonts w:ascii="Arial" w:hAnsi="Arial" w:cs="Arial"/>
                <w:sz w:val="20"/>
                <w:szCs w:val="20"/>
              </w:rPr>
              <w:t>ey’re likely to be looking for.</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29. When I look</w:t>
            </w:r>
            <w:r w:rsidR="00FF13B2" w:rsidRPr="009E7E59">
              <w:rPr>
                <w:rFonts w:ascii="Arial" w:hAnsi="Arial" w:cs="Arial"/>
                <w:sz w:val="20"/>
                <w:szCs w:val="20"/>
              </w:rPr>
              <w:t xml:space="preserve"> back I sometimes wonder why I ever decided to come here.</w:t>
            </w:r>
          </w:p>
        </w:tc>
      </w:tr>
      <w:tr w:rsidR="009E7E59" w:rsidRPr="009E7E59" w:rsidTr="00FF13B2">
        <w:tc>
          <w:tcPr>
            <w:tcW w:w="9242" w:type="dxa"/>
          </w:tcPr>
          <w:p w:rsidR="00EF0F58" w:rsidRPr="009E7E59" w:rsidRDefault="00EF0F58" w:rsidP="00FF13B2">
            <w:pPr>
              <w:spacing w:line="276" w:lineRule="auto"/>
              <w:rPr>
                <w:rFonts w:ascii="Arial" w:hAnsi="Arial" w:cs="Arial"/>
                <w:sz w:val="20"/>
                <w:szCs w:val="20"/>
              </w:rPr>
            </w:pPr>
            <w:r w:rsidRPr="009E7E59">
              <w:rPr>
                <w:rFonts w:ascii="Arial" w:hAnsi="Arial" w:cs="Arial"/>
                <w:sz w:val="20"/>
                <w:szCs w:val="20"/>
              </w:rPr>
              <w:t>30. When I am readin</w:t>
            </w:r>
            <w:r w:rsidR="00FF13B2" w:rsidRPr="009E7E59">
              <w:rPr>
                <w:rFonts w:ascii="Arial" w:hAnsi="Arial" w:cs="Arial"/>
                <w:sz w:val="20"/>
                <w:szCs w:val="20"/>
              </w:rPr>
              <w:t xml:space="preserve">g, I stop from time to time to </w:t>
            </w:r>
            <w:r w:rsidRPr="009E7E59">
              <w:rPr>
                <w:rFonts w:ascii="Arial" w:hAnsi="Arial" w:cs="Arial"/>
                <w:sz w:val="20"/>
                <w:szCs w:val="20"/>
              </w:rPr>
              <w:t>reflect on wha</w:t>
            </w:r>
            <w:r w:rsidR="00FF13B2" w:rsidRPr="009E7E59">
              <w:rPr>
                <w:rFonts w:ascii="Arial" w:hAnsi="Arial" w:cs="Arial"/>
                <w:sz w:val="20"/>
                <w:szCs w:val="20"/>
              </w:rPr>
              <w:t>t I am trying to learn from it.</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31. I work steadily through the semester rather than leave it all until the last minute.</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32. I’m not really sure what’s important in lectures and seminars so I try to get down all I can.</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33. Ideas in books and articles often set me off on long chains of thought of my own.</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34. Before starting work on an assignment or exam question I think first how best to tackle it.</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35. I often seem to panic if I get behind with my work.</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36. When I read, I examine the details carefully to see how they fit in with what’s being said.</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37. I put a lot of effort into studying because I’m determined to do well.</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38. I gear my studying closely to just what seems to be required for assignments and exams.</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39. Some of the ideas I come across on the course I find really gripping.</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40. I usually plan out my week’s work in advance, either on paper or in my head.</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41. I keep an eye open for what tutors seem to think is important and concentrate on that.</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42. I’m not really interested in this course at all, but I have to take it for other reasons.</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lastRenderedPageBreak/>
              <w:t>43. Before tackling a problem or assignment I first try to work out what lies behind it.</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44. I generally make good use of my time during the day.</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45. I often have trouble making sense of the things I have to remember.</w:t>
            </w:r>
          </w:p>
        </w:tc>
      </w:tr>
      <w:tr w:rsidR="009E7E59" w:rsidRPr="009E7E59" w:rsidTr="00FF13B2">
        <w:tc>
          <w:tcPr>
            <w:tcW w:w="9242" w:type="dxa"/>
            <w:tcBorders>
              <w:bottom w:val="nil"/>
            </w:tcBorders>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46. I like to play around with ideas of my own even if they don’t get me very far.</w:t>
            </w:r>
          </w:p>
        </w:tc>
      </w:tr>
      <w:tr w:rsidR="009E7E59" w:rsidRPr="009E7E59" w:rsidTr="00FF13B2">
        <w:tc>
          <w:tcPr>
            <w:tcW w:w="9242" w:type="dxa"/>
            <w:tcBorders>
              <w:top w:val="nil"/>
              <w:bottom w:val="nil"/>
            </w:tcBorders>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47. When I finish a piece of work, I check it through to see if it really meets the requirements.</w:t>
            </w:r>
          </w:p>
        </w:tc>
      </w:tr>
      <w:tr w:rsidR="009E7E59" w:rsidRPr="009E7E59" w:rsidTr="00FF13B2">
        <w:tc>
          <w:tcPr>
            <w:tcW w:w="9242" w:type="dxa"/>
            <w:tcBorders>
              <w:top w:val="nil"/>
            </w:tcBorders>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48. Often I lie awake worrying about work I think I won’t be able to do.</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49. It’s important for me to be able to follow the argument, or to see the reason behind things.</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50. I don’t find it at all difficult to motivate myself.</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51. I like to be told precisely what to do in assignments.</w:t>
            </w:r>
          </w:p>
        </w:tc>
      </w:tr>
      <w:tr w:rsidR="009E7E59" w:rsidRPr="009E7E59" w:rsidTr="00FF13B2">
        <w:tc>
          <w:tcPr>
            <w:tcW w:w="9242" w:type="dxa"/>
          </w:tcPr>
          <w:p w:rsidR="00FF13B2" w:rsidRPr="009E7E59" w:rsidRDefault="00FF13B2" w:rsidP="00FF13B2">
            <w:pPr>
              <w:spacing w:line="276" w:lineRule="auto"/>
              <w:rPr>
                <w:rFonts w:ascii="Arial" w:hAnsi="Arial" w:cs="Arial"/>
                <w:sz w:val="20"/>
                <w:szCs w:val="20"/>
              </w:rPr>
            </w:pPr>
            <w:r w:rsidRPr="009E7E59">
              <w:rPr>
                <w:rFonts w:ascii="Arial" w:hAnsi="Arial" w:cs="Arial"/>
                <w:sz w:val="20"/>
                <w:szCs w:val="20"/>
              </w:rPr>
              <w:t>52. I sometimes get ‘hooked’ on academic topics and I feel I would like to keep on studying them.</w:t>
            </w:r>
          </w:p>
        </w:tc>
      </w:tr>
    </w:tbl>
    <w:p w:rsidR="00D9385D" w:rsidRPr="009E7E59" w:rsidRDefault="00F1089C" w:rsidP="004A6229">
      <w:pPr>
        <w:spacing w:after="0"/>
        <w:rPr>
          <w:rFonts w:ascii="Arial" w:hAnsi="Arial" w:cs="Arial"/>
          <w:sz w:val="20"/>
          <w:szCs w:val="20"/>
        </w:rPr>
      </w:pPr>
      <w:r w:rsidRPr="009E7E59">
        <w:rPr>
          <w:rFonts w:ascii="Arial" w:hAnsi="Arial" w:cs="Arial"/>
          <w:sz w:val="20"/>
          <w:szCs w:val="20"/>
        </w:rPr>
        <w:t xml:space="preserve">Source: Tait et al. (1998).  </w:t>
      </w:r>
    </w:p>
    <w:p w:rsidR="004048B7" w:rsidRPr="009E7E59" w:rsidRDefault="004048B7" w:rsidP="004A6229">
      <w:pPr>
        <w:spacing w:after="0"/>
        <w:rPr>
          <w:rFonts w:ascii="Arial" w:hAnsi="Arial" w:cs="Arial"/>
          <w:sz w:val="20"/>
          <w:szCs w:val="20"/>
        </w:rPr>
      </w:pPr>
    </w:p>
    <w:p w:rsidR="00407EE5" w:rsidRPr="009E7E59" w:rsidRDefault="00407EE5" w:rsidP="004A6229">
      <w:pPr>
        <w:spacing w:after="0"/>
        <w:rPr>
          <w:rFonts w:ascii="Arial" w:hAnsi="Arial" w:cs="Arial"/>
          <w:sz w:val="20"/>
          <w:szCs w:val="20"/>
        </w:rPr>
      </w:pPr>
      <w:r w:rsidRPr="009E7E59">
        <w:rPr>
          <w:rFonts w:ascii="Arial" w:hAnsi="Arial" w:cs="Arial"/>
          <w:sz w:val="20"/>
          <w:szCs w:val="20"/>
        </w:rPr>
        <w:t>Deep approach subscales:</w:t>
      </w:r>
    </w:p>
    <w:p w:rsidR="00407EE5" w:rsidRPr="009E7E59" w:rsidRDefault="00407EE5" w:rsidP="004A6229">
      <w:pPr>
        <w:pStyle w:val="ListParagraph"/>
        <w:numPr>
          <w:ilvl w:val="0"/>
          <w:numId w:val="6"/>
        </w:numPr>
        <w:spacing w:after="0"/>
        <w:rPr>
          <w:rFonts w:ascii="Arial" w:hAnsi="Arial" w:cs="Arial"/>
          <w:sz w:val="20"/>
          <w:szCs w:val="20"/>
        </w:rPr>
      </w:pPr>
      <w:r w:rsidRPr="009E7E59">
        <w:rPr>
          <w:rFonts w:ascii="Arial" w:hAnsi="Arial" w:cs="Arial"/>
          <w:sz w:val="20"/>
          <w:szCs w:val="20"/>
        </w:rPr>
        <w:t>Seeking meaning (Items</w:t>
      </w:r>
      <w:r w:rsidR="00CE0B7E" w:rsidRPr="009E7E59">
        <w:rPr>
          <w:rFonts w:ascii="Arial" w:hAnsi="Arial" w:cs="Arial"/>
          <w:sz w:val="20"/>
          <w:szCs w:val="20"/>
        </w:rPr>
        <w:t xml:space="preserve"> 4, 17, 30, 43)</w:t>
      </w:r>
    </w:p>
    <w:p w:rsidR="00407EE5" w:rsidRPr="009E7E59" w:rsidRDefault="00407EE5" w:rsidP="004A6229">
      <w:pPr>
        <w:pStyle w:val="ListParagraph"/>
        <w:numPr>
          <w:ilvl w:val="0"/>
          <w:numId w:val="6"/>
        </w:numPr>
        <w:spacing w:after="0"/>
        <w:rPr>
          <w:rFonts w:ascii="Arial" w:hAnsi="Arial" w:cs="Arial"/>
          <w:sz w:val="20"/>
          <w:szCs w:val="20"/>
        </w:rPr>
      </w:pPr>
      <w:r w:rsidRPr="009E7E59">
        <w:rPr>
          <w:rFonts w:ascii="Arial" w:hAnsi="Arial" w:cs="Arial"/>
          <w:sz w:val="20"/>
          <w:szCs w:val="20"/>
        </w:rPr>
        <w:t>Relating ideas (Items</w:t>
      </w:r>
      <w:r w:rsidR="00CE0B7E" w:rsidRPr="009E7E59">
        <w:rPr>
          <w:rFonts w:ascii="Arial" w:hAnsi="Arial" w:cs="Arial"/>
          <w:sz w:val="20"/>
          <w:szCs w:val="20"/>
        </w:rPr>
        <w:t xml:space="preserve"> 11, 21, 33, 46)</w:t>
      </w:r>
    </w:p>
    <w:p w:rsidR="00407EE5" w:rsidRPr="009E7E59" w:rsidRDefault="00407EE5" w:rsidP="004A6229">
      <w:pPr>
        <w:pStyle w:val="ListParagraph"/>
        <w:numPr>
          <w:ilvl w:val="0"/>
          <w:numId w:val="6"/>
        </w:numPr>
        <w:spacing w:after="0"/>
        <w:rPr>
          <w:rFonts w:ascii="Arial" w:hAnsi="Arial" w:cs="Arial"/>
          <w:sz w:val="20"/>
          <w:szCs w:val="20"/>
        </w:rPr>
      </w:pPr>
      <w:r w:rsidRPr="009E7E59">
        <w:rPr>
          <w:rFonts w:ascii="Arial" w:hAnsi="Arial" w:cs="Arial"/>
          <w:sz w:val="20"/>
          <w:szCs w:val="20"/>
        </w:rPr>
        <w:t>Use of evidence (Items</w:t>
      </w:r>
      <w:r w:rsidR="00CE0B7E" w:rsidRPr="009E7E59">
        <w:rPr>
          <w:rFonts w:ascii="Arial" w:hAnsi="Arial" w:cs="Arial"/>
          <w:sz w:val="20"/>
          <w:szCs w:val="20"/>
        </w:rPr>
        <w:t xml:space="preserve"> 9, 23, 36, 49)</w:t>
      </w:r>
    </w:p>
    <w:p w:rsidR="00407EE5" w:rsidRPr="009E7E59" w:rsidRDefault="00407EE5" w:rsidP="004A6229">
      <w:pPr>
        <w:pStyle w:val="ListParagraph"/>
        <w:numPr>
          <w:ilvl w:val="0"/>
          <w:numId w:val="6"/>
        </w:numPr>
        <w:spacing w:after="0"/>
        <w:rPr>
          <w:rFonts w:ascii="Arial" w:hAnsi="Arial" w:cs="Arial"/>
          <w:sz w:val="20"/>
          <w:szCs w:val="20"/>
        </w:rPr>
      </w:pPr>
      <w:r w:rsidRPr="009E7E59">
        <w:rPr>
          <w:rFonts w:ascii="Arial" w:hAnsi="Arial" w:cs="Arial"/>
          <w:sz w:val="20"/>
          <w:szCs w:val="20"/>
        </w:rPr>
        <w:t>Interest in ideas (Items</w:t>
      </w:r>
      <w:r w:rsidR="00CE0B7E" w:rsidRPr="009E7E59">
        <w:rPr>
          <w:rFonts w:ascii="Arial" w:hAnsi="Arial" w:cs="Arial"/>
          <w:sz w:val="20"/>
          <w:szCs w:val="20"/>
        </w:rPr>
        <w:t xml:space="preserve"> 13, 26, 39, 52)</w:t>
      </w:r>
    </w:p>
    <w:p w:rsidR="00CE0B7E" w:rsidRPr="009E7E59" w:rsidRDefault="00CE0B7E" w:rsidP="004A6229">
      <w:pPr>
        <w:spacing w:after="0"/>
        <w:ind w:left="360"/>
        <w:rPr>
          <w:rFonts w:ascii="Arial" w:hAnsi="Arial" w:cs="Arial"/>
          <w:sz w:val="20"/>
          <w:szCs w:val="20"/>
        </w:rPr>
      </w:pPr>
    </w:p>
    <w:p w:rsidR="00407EE5" w:rsidRPr="009E7E59" w:rsidRDefault="00407EE5" w:rsidP="004A6229">
      <w:pPr>
        <w:spacing w:after="0"/>
        <w:rPr>
          <w:rFonts w:ascii="Arial" w:hAnsi="Arial" w:cs="Arial"/>
          <w:sz w:val="20"/>
          <w:szCs w:val="20"/>
        </w:rPr>
      </w:pPr>
      <w:r w:rsidRPr="009E7E59">
        <w:rPr>
          <w:rFonts w:ascii="Arial" w:hAnsi="Arial" w:cs="Arial"/>
          <w:sz w:val="20"/>
          <w:szCs w:val="20"/>
        </w:rPr>
        <w:t>Strategic approach subscales:</w:t>
      </w:r>
    </w:p>
    <w:p w:rsidR="00407EE5"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Organised studying (Items</w:t>
      </w:r>
      <w:r w:rsidR="00CE0B7E" w:rsidRPr="009E7E59">
        <w:rPr>
          <w:rFonts w:ascii="Arial" w:hAnsi="Arial" w:cs="Arial"/>
          <w:sz w:val="20"/>
          <w:szCs w:val="20"/>
        </w:rPr>
        <w:t xml:space="preserve"> 1, 14, 27, 40)</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Time management (Items</w:t>
      </w:r>
      <w:r w:rsidR="00CE0B7E" w:rsidRPr="009E7E59">
        <w:rPr>
          <w:rFonts w:ascii="Arial" w:hAnsi="Arial" w:cs="Arial"/>
          <w:sz w:val="20"/>
          <w:szCs w:val="20"/>
        </w:rPr>
        <w:t xml:space="preserve"> 5, 18, 31, 44)</w:t>
      </w:r>
      <w:r w:rsidRPr="009E7E59">
        <w:rPr>
          <w:rFonts w:ascii="Arial" w:hAnsi="Arial" w:cs="Arial"/>
          <w:sz w:val="20"/>
          <w:szCs w:val="20"/>
        </w:rPr>
        <w:t xml:space="preserve"> </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Alertness to assessment demands (Items</w:t>
      </w:r>
      <w:r w:rsidR="00CE0B7E" w:rsidRPr="009E7E59">
        <w:rPr>
          <w:rFonts w:ascii="Arial" w:hAnsi="Arial" w:cs="Arial"/>
          <w:sz w:val="20"/>
          <w:szCs w:val="20"/>
        </w:rPr>
        <w:t xml:space="preserve"> 2, 15, 28, 41)</w:t>
      </w:r>
    </w:p>
    <w:p w:rsidR="00504847" w:rsidRPr="009E7E59" w:rsidRDefault="0094021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Achievement motivation</w:t>
      </w:r>
      <w:r w:rsidR="00504847" w:rsidRPr="009E7E59">
        <w:rPr>
          <w:rFonts w:ascii="Arial" w:hAnsi="Arial" w:cs="Arial"/>
          <w:sz w:val="20"/>
          <w:szCs w:val="20"/>
        </w:rPr>
        <w:t xml:space="preserve"> (Items</w:t>
      </w:r>
      <w:r w:rsidR="00CE0B7E" w:rsidRPr="009E7E59">
        <w:rPr>
          <w:rFonts w:ascii="Arial" w:hAnsi="Arial" w:cs="Arial"/>
          <w:sz w:val="20"/>
          <w:szCs w:val="20"/>
        </w:rPr>
        <w:t xml:space="preserve"> 10, 24, 37, 50)</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Monitoring effectiveness (Items</w:t>
      </w:r>
      <w:r w:rsidR="00CE0B7E" w:rsidRPr="009E7E59">
        <w:rPr>
          <w:rFonts w:ascii="Arial" w:hAnsi="Arial" w:cs="Arial"/>
          <w:sz w:val="20"/>
          <w:szCs w:val="20"/>
        </w:rPr>
        <w:t xml:space="preserve"> 7, 20, 34, 47)</w:t>
      </w:r>
    </w:p>
    <w:p w:rsidR="00407EE5" w:rsidRPr="009E7E59" w:rsidRDefault="00407EE5" w:rsidP="004A6229">
      <w:pPr>
        <w:spacing w:after="0"/>
        <w:rPr>
          <w:rFonts w:ascii="Arial" w:hAnsi="Arial" w:cs="Arial"/>
          <w:sz w:val="20"/>
          <w:szCs w:val="20"/>
        </w:rPr>
      </w:pPr>
    </w:p>
    <w:p w:rsidR="00407EE5" w:rsidRPr="009E7E59" w:rsidRDefault="00407EE5" w:rsidP="004A6229">
      <w:pPr>
        <w:spacing w:after="0"/>
        <w:rPr>
          <w:rFonts w:ascii="Arial" w:hAnsi="Arial" w:cs="Arial"/>
          <w:sz w:val="20"/>
          <w:szCs w:val="20"/>
        </w:rPr>
      </w:pPr>
      <w:r w:rsidRPr="009E7E59">
        <w:rPr>
          <w:rFonts w:ascii="Arial" w:hAnsi="Arial" w:cs="Arial"/>
          <w:sz w:val="20"/>
          <w:szCs w:val="20"/>
        </w:rPr>
        <w:t>Surface approach subscales:</w:t>
      </w:r>
    </w:p>
    <w:p w:rsidR="00407EE5"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Lack of purpose (Items</w:t>
      </w:r>
      <w:r w:rsidR="00CE2190" w:rsidRPr="009E7E59">
        <w:rPr>
          <w:rFonts w:ascii="Arial" w:hAnsi="Arial" w:cs="Arial"/>
          <w:sz w:val="20"/>
          <w:szCs w:val="20"/>
        </w:rPr>
        <w:t xml:space="preserve"> </w:t>
      </w:r>
      <w:r w:rsidR="00EC5328" w:rsidRPr="009E7E59">
        <w:rPr>
          <w:rFonts w:ascii="Arial" w:hAnsi="Arial" w:cs="Arial"/>
          <w:sz w:val="20"/>
          <w:szCs w:val="20"/>
        </w:rPr>
        <w:t>3, 16, 29, 42)</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Unrelated memorising (Items</w:t>
      </w:r>
      <w:r w:rsidR="00EC5328" w:rsidRPr="009E7E59">
        <w:rPr>
          <w:rFonts w:ascii="Arial" w:hAnsi="Arial" w:cs="Arial"/>
          <w:sz w:val="20"/>
          <w:szCs w:val="20"/>
        </w:rPr>
        <w:t xml:space="preserve"> 6, 19, 32, 45)</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Syllabus-boundedness (Items</w:t>
      </w:r>
      <w:r w:rsidR="00EC5328" w:rsidRPr="009E7E59">
        <w:rPr>
          <w:rFonts w:ascii="Arial" w:hAnsi="Arial" w:cs="Arial"/>
          <w:sz w:val="20"/>
          <w:szCs w:val="20"/>
        </w:rPr>
        <w:t xml:space="preserve"> 12, 25, 38, 51)</w:t>
      </w:r>
    </w:p>
    <w:p w:rsidR="00504847" w:rsidRPr="009E7E59" w:rsidRDefault="00504847" w:rsidP="004A6229">
      <w:pPr>
        <w:pStyle w:val="ListParagraph"/>
        <w:numPr>
          <w:ilvl w:val="0"/>
          <w:numId w:val="7"/>
        </w:numPr>
        <w:spacing w:after="0"/>
        <w:rPr>
          <w:rFonts w:ascii="Arial" w:hAnsi="Arial" w:cs="Arial"/>
          <w:sz w:val="20"/>
          <w:szCs w:val="20"/>
        </w:rPr>
      </w:pPr>
      <w:r w:rsidRPr="009E7E59">
        <w:rPr>
          <w:rFonts w:ascii="Arial" w:hAnsi="Arial" w:cs="Arial"/>
          <w:sz w:val="20"/>
          <w:szCs w:val="20"/>
        </w:rPr>
        <w:t>Fear of failure (Items</w:t>
      </w:r>
      <w:r w:rsidR="00EC5328" w:rsidRPr="009E7E59">
        <w:rPr>
          <w:rFonts w:ascii="Arial" w:hAnsi="Arial" w:cs="Arial"/>
          <w:sz w:val="20"/>
          <w:szCs w:val="20"/>
        </w:rPr>
        <w:t xml:space="preserve"> 8, 22, 35, 48)</w:t>
      </w:r>
    </w:p>
    <w:p w:rsidR="00AB3C7B" w:rsidRPr="009E7E59" w:rsidRDefault="00AB3C7B" w:rsidP="00AB3C7B">
      <w:pPr>
        <w:spacing w:after="0"/>
        <w:rPr>
          <w:rFonts w:ascii="Arial" w:hAnsi="Arial" w:cs="Arial"/>
          <w:sz w:val="20"/>
          <w:szCs w:val="20"/>
        </w:rPr>
      </w:pPr>
    </w:p>
    <w:p w:rsidR="000F2B16" w:rsidRPr="009E7E59" w:rsidRDefault="00AB3C7B" w:rsidP="00BC3BC2">
      <w:pPr>
        <w:spacing w:after="0"/>
        <w:rPr>
          <w:rFonts w:ascii="Arial" w:hAnsi="Arial" w:cs="Arial"/>
          <w:sz w:val="20"/>
          <w:szCs w:val="20"/>
        </w:rPr>
      </w:pPr>
      <w:r w:rsidRPr="009E7E59">
        <w:rPr>
          <w:rFonts w:ascii="Arial" w:hAnsi="Arial" w:cs="Arial"/>
          <w:sz w:val="20"/>
          <w:szCs w:val="20"/>
        </w:rPr>
        <w:t>Scoring procedure:</w:t>
      </w:r>
      <w:r w:rsidR="00743337" w:rsidRPr="009E7E59">
        <w:rPr>
          <w:rFonts w:ascii="Arial" w:hAnsi="Arial" w:cs="Arial"/>
          <w:sz w:val="20"/>
          <w:szCs w:val="20"/>
        </w:rPr>
        <w:t xml:space="preserve"> </w:t>
      </w:r>
      <w:r w:rsidR="000F2B16" w:rsidRPr="009E7E59">
        <w:rPr>
          <w:rFonts w:ascii="Arial" w:hAnsi="Arial" w:cs="Arial"/>
          <w:sz w:val="20"/>
          <w:szCs w:val="20"/>
        </w:rPr>
        <w:t>s</w:t>
      </w:r>
      <w:r w:rsidR="00CF4C52" w:rsidRPr="009E7E59">
        <w:rPr>
          <w:rFonts w:ascii="Arial" w:hAnsi="Arial" w:cs="Arial"/>
          <w:sz w:val="20"/>
          <w:szCs w:val="20"/>
        </w:rPr>
        <w:t>ubscale</w:t>
      </w:r>
      <w:r w:rsidR="00681203" w:rsidRPr="009E7E59">
        <w:rPr>
          <w:rFonts w:ascii="Arial" w:hAnsi="Arial" w:cs="Arial"/>
          <w:sz w:val="20"/>
          <w:szCs w:val="20"/>
        </w:rPr>
        <w:t>s</w:t>
      </w:r>
      <w:r w:rsidR="004048B7" w:rsidRPr="009E7E59">
        <w:rPr>
          <w:rFonts w:ascii="Arial" w:hAnsi="Arial" w:cs="Arial"/>
          <w:sz w:val="20"/>
          <w:szCs w:val="20"/>
        </w:rPr>
        <w:t xml:space="preserve"> - </w:t>
      </w:r>
      <w:r w:rsidRPr="009E7E59">
        <w:rPr>
          <w:rFonts w:ascii="Arial" w:hAnsi="Arial" w:cs="Arial"/>
          <w:sz w:val="20"/>
          <w:szCs w:val="20"/>
        </w:rPr>
        <w:t>all relevant it</w:t>
      </w:r>
      <w:r w:rsidR="00CF4C52" w:rsidRPr="009E7E59">
        <w:rPr>
          <w:rFonts w:ascii="Arial" w:hAnsi="Arial" w:cs="Arial"/>
          <w:sz w:val="20"/>
          <w:szCs w:val="20"/>
        </w:rPr>
        <w:t>em-</w:t>
      </w:r>
      <w:r w:rsidR="000F2B16" w:rsidRPr="009E7E59">
        <w:rPr>
          <w:rFonts w:ascii="Arial" w:hAnsi="Arial" w:cs="Arial"/>
          <w:sz w:val="20"/>
          <w:szCs w:val="20"/>
        </w:rPr>
        <w:t xml:space="preserve">scores </w:t>
      </w:r>
      <w:r w:rsidR="004048B7" w:rsidRPr="009E7E59">
        <w:rPr>
          <w:rFonts w:ascii="Arial" w:hAnsi="Arial" w:cs="Arial"/>
          <w:sz w:val="20"/>
          <w:szCs w:val="20"/>
        </w:rPr>
        <w:t xml:space="preserve">added </w:t>
      </w:r>
      <w:r w:rsidR="000F2B16" w:rsidRPr="009E7E59">
        <w:rPr>
          <w:rFonts w:ascii="Arial" w:hAnsi="Arial" w:cs="Arial"/>
          <w:sz w:val="20"/>
          <w:szCs w:val="20"/>
        </w:rPr>
        <w:t>together;</w:t>
      </w:r>
      <w:r w:rsidR="00743337" w:rsidRPr="009E7E59">
        <w:rPr>
          <w:rFonts w:ascii="Arial" w:hAnsi="Arial" w:cs="Arial"/>
          <w:sz w:val="20"/>
          <w:szCs w:val="20"/>
        </w:rPr>
        <w:t xml:space="preserve"> </w:t>
      </w:r>
      <w:r w:rsidR="000F2B16" w:rsidRPr="009E7E59">
        <w:rPr>
          <w:rFonts w:ascii="Arial" w:hAnsi="Arial" w:cs="Arial"/>
          <w:sz w:val="20"/>
          <w:szCs w:val="20"/>
        </w:rPr>
        <w:t>scale</w:t>
      </w:r>
      <w:r w:rsidR="00681203" w:rsidRPr="009E7E59">
        <w:rPr>
          <w:rFonts w:ascii="Arial" w:hAnsi="Arial" w:cs="Arial"/>
          <w:sz w:val="20"/>
          <w:szCs w:val="20"/>
        </w:rPr>
        <w:t>s</w:t>
      </w:r>
      <w:r w:rsidR="000F2B16" w:rsidRPr="009E7E59">
        <w:rPr>
          <w:rFonts w:ascii="Arial" w:hAnsi="Arial" w:cs="Arial"/>
          <w:sz w:val="20"/>
          <w:szCs w:val="20"/>
        </w:rPr>
        <w:t xml:space="preserve"> </w:t>
      </w:r>
      <w:r w:rsidR="00CF4C52" w:rsidRPr="009E7E59">
        <w:rPr>
          <w:rFonts w:ascii="Arial" w:hAnsi="Arial" w:cs="Arial"/>
          <w:sz w:val="20"/>
          <w:szCs w:val="20"/>
        </w:rPr>
        <w:t>-</w:t>
      </w:r>
      <w:r w:rsidR="004048B7" w:rsidRPr="009E7E59">
        <w:rPr>
          <w:rFonts w:ascii="Arial" w:hAnsi="Arial" w:cs="Arial"/>
          <w:sz w:val="20"/>
          <w:szCs w:val="20"/>
        </w:rPr>
        <w:t xml:space="preserve"> </w:t>
      </w:r>
      <w:r w:rsidR="00A02CC5" w:rsidRPr="009E7E59">
        <w:rPr>
          <w:rFonts w:ascii="Arial" w:hAnsi="Arial" w:cs="Arial"/>
          <w:sz w:val="20"/>
          <w:szCs w:val="20"/>
        </w:rPr>
        <w:t xml:space="preserve">all relevant subscale </w:t>
      </w:r>
      <w:r w:rsidR="00CF4C52" w:rsidRPr="009E7E59">
        <w:rPr>
          <w:rFonts w:ascii="Arial" w:hAnsi="Arial" w:cs="Arial"/>
          <w:sz w:val="20"/>
          <w:szCs w:val="20"/>
        </w:rPr>
        <w:t xml:space="preserve">scores </w:t>
      </w:r>
      <w:r w:rsidR="004048B7" w:rsidRPr="009E7E59">
        <w:rPr>
          <w:rFonts w:ascii="Arial" w:hAnsi="Arial" w:cs="Arial"/>
          <w:sz w:val="20"/>
          <w:szCs w:val="20"/>
        </w:rPr>
        <w:t xml:space="preserve">added </w:t>
      </w:r>
      <w:r w:rsidR="00F41986" w:rsidRPr="009E7E59">
        <w:rPr>
          <w:rFonts w:ascii="Arial" w:hAnsi="Arial" w:cs="Arial"/>
          <w:sz w:val="20"/>
          <w:szCs w:val="20"/>
        </w:rPr>
        <w:t>together then</w:t>
      </w:r>
      <w:r w:rsidR="00CF4C52" w:rsidRPr="009E7E59">
        <w:rPr>
          <w:rFonts w:ascii="Arial" w:hAnsi="Arial" w:cs="Arial"/>
          <w:sz w:val="20"/>
          <w:szCs w:val="20"/>
        </w:rPr>
        <w:t xml:space="preserve"> divide by the number of individual subscales to obtain a mean average.</w:t>
      </w:r>
    </w:p>
    <w:p w:rsidR="00290C02" w:rsidRPr="009E7E59" w:rsidRDefault="00290C02" w:rsidP="00743337">
      <w:pPr>
        <w:spacing w:after="0" w:line="360" w:lineRule="auto"/>
        <w:rPr>
          <w:rFonts w:ascii="Arial" w:hAnsi="Arial" w:cs="Arial"/>
          <w:sz w:val="20"/>
          <w:szCs w:val="20"/>
        </w:rPr>
      </w:pPr>
    </w:p>
    <w:p w:rsidR="00290C02" w:rsidRPr="009E7E59" w:rsidRDefault="00290C02" w:rsidP="00743337">
      <w:pPr>
        <w:spacing w:after="0" w:line="360" w:lineRule="auto"/>
        <w:rPr>
          <w:rFonts w:ascii="Arial" w:hAnsi="Arial" w:cs="Arial"/>
          <w:sz w:val="20"/>
          <w:szCs w:val="20"/>
        </w:rPr>
      </w:pPr>
    </w:p>
    <w:p w:rsidR="00290C02" w:rsidRPr="009E7E59" w:rsidRDefault="00290C02">
      <w:pPr>
        <w:rPr>
          <w:rFonts w:ascii="Arial" w:hAnsi="Arial" w:cs="Arial"/>
          <w:sz w:val="20"/>
          <w:szCs w:val="20"/>
        </w:rPr>
      </w:pPr>
      <w:r w:rsidRPr="009E7E59">
        <w:rPr>
          <w:rFonts w:ascii="Arial" w:hAnsi="Arial" w:cs="Arial"/>
          <w:sz w:val="20"/>
          <w:szCs w:val="20"/>
        </w:rPr>
        <w:br w:type="page"/>
      </w:r>
    </w:p>
    <w:p w:rsidR="00290C02" w:rsidRPr="009E7E59" w:rsidRDefault="00290C02" w:rsidP="00743337">
      <w:pPr>
        <w:spacing w:after="0" w:line="360" w:lineRule="auto"/>
        <w:rPr>
          <w:rFonts w:ascii="Arial" w:hAnsi="Arial" w:cs="Arial"/>
          <w:sz w:val="20"/>
          <w:szCs w:val="20"/>
        </w:rPr>
        <w:sectPr w:rsidR="00290C02" w:rsidRPr="009E7E59">
          <w:footerReference w:type="default" r:id="rId10"/>
          <w:pgSz w:w="11906" w:h="16838"/>
          <w:pgMar w:top="1440" w:right="1440" w:bottom="1440" w:left="1440" w:header="708" w:footer="708" w:gutter="0"/>
          <w:cols w:space="708"/>
          <w:docGrid w:linePitch="360"/>
        </w:sectPr>
      </w:pPr>
    </w:p>
    <w:p w:rsidR="00290C02" w:rsidRPr="009E7E59" w:rsidRDefault="00290C02" w:rsidP="00743337">
      <w:pPr>
        <w:spacing w:after="0" w:line="360" w:lineRule="auto"/>
        <w:rPr>
          <w:rFonts w:ascii="Arial" w:hAnsi="Arial" w:cs="Arial"/>
          <w:sz w:val="20"/>
          <w:szCs w:val="20"/>
        </w:rPr>
      </w:pPr>
    </w:p>
    <w:p w:rsidR="00290C02" w:rsidRPr="009E7E59" w:rsidRDefault="00290C02" w:rsidP="00290C02">
      <w:pPr>
        <w:rPr>
          <w:rFonts w:ascii="Arial" w:hAnsi="Arial" w:cs="Arial"/>
          <w:sz w:val="24"/>
          <w:szCs w:val="24"/>
        </w:rPr>
      </w:pPr>
    </w:p>
    <w:p w:rsidR="00290C02" w:rsidRPr="009E7E59" w:rsidRDefault="00290C02" w:rsidP="00290C02">
      <w:pPr>
        <w:rPr>
          <w:rFonts w:ascii="Arial" w:hAnsi="Arial" w:cs="Arial"/>
          <w:sz w:val="24"/>
          <w:szCs w:val="24"/>
        </w:rPr>
      </w:pPr>
    </w:p>
    <w:p w:rsidR="00290C02" w:rsidRPr="009E7E59" w:rsidRDefault="00290C02" w:rsidP="00290C02">
      <w:pPr>
        <w:spacing w:after="0"/>
        <w:rPr>
          <w:rFonts w:ascii="Arial" w:hAnsi="Arial" w:cs="Arial"/>
          <w:sz w:val="20"/>
          <w:szCs w:val="20"/>
        </w:rPr>
      </w:pPr>
      <w:r w:rsidRPr="009E7E59">
        <w:rPr>
          <w:rFonts w:ascii="Arial" w:hAnsi="Arial" w:cs="Arial"/>
          <w:sz w:val="20"/>
          <w:szCs w:val="20"/>
        </w:rPr>
        <w:t xml:space="preserve"> </w:t>
      </w:r>
    </w:p>
    <w:tbl>
      <w:tblPr>
        <w:tblStyle w:val="TableGrid"/>
        <w:tblW w:w="0" w:type="auto"/>
        <w:tblBorders>
          <w:top w:val="single" w:sz="12"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gridCol w:w="4725"/>
      </w:tblGrid>
      <w:tr w:rsidR="009E7E59" w:rsidRPr="009E7E59" w:rsidTr="00EB0DF6">
        <w:tc>
          <w:tcPr>
            <w:tcW w:w="4724" w:type="dxa"/>
            <w:tcBorders>
              <w:top w:val="single" w:sz="12" w:space="0" w:color="000000" w:themeColor="text1"/>
              <w:bottom w:val="single" w:sz="8" w:space="0" w:color="000000" w:themeColor="text1"/>
            </w:tcBorders>
          </w:tcPr>
          <w:p w:rsidR="00290C02" w:rsidRPr="009E7E59" w:rsidRDefault="00290C02" w:rsidP="00EB0DF6">
            <w:pPr>
              <w:jc w:val="center"/>
              <w:rPr>
                <w:rFonts w:ascii="Arial" w:hAnsi="Arial" w:cs="Arial"/>
                <w:b/>
                <w:sz w:val="20"/>
                <w:szCs w:val="20"/>
              </w:rPr>
            </w:pPr>
            <w:r w:rsidRPr="009E7E59">
              <w:rPr>
                <w:rFonts w:ascii="Arial" w:hAnsi="Arial" w:cs="Arial"/>
                <w:b/>
                <w:sz w:val="20"/>
                <w:szCs w:val="20"/>
              </w:rPr>
              <w:t xml:space="preserve">Deep </w:t>
            </w:r>
          </w:p>
        </w:tc>
        <w:tc>
          <w:tcPr>
            <w:tcW w:w="4725" w:type="dxa"/>
            <w:tcBorders>
              <w:top w:val="single" w:sz="12" w:space="0" w:color="000000" w:themeColor="text1"/>
              <w:bottom w:val="single" w:sz="8" w:space="0" w:color="000000" w:themeColor="text1"/>
            </w:tcBorders>
          </w:tcPr>
          <w:p w:rsidR="00290C02" w:rsidRPr="009E7E59" w:rsidRDefault="00290C02" w:rsidP="00EB0DF6">
            <w:pPr>
              <w:jc w:val="center"/>
              <w:rPr>
                <w:rFonts w:ascii="Arial" w:hAnsi="Arial" w:cs="Arial"/>
                <w:b/>
                <w:sz w:val="20"/>
                <w:szCs w:val="20"/>
              </w:rPr>
            </w:pPr>
            <w:r w:rsidRPr="009E7E59">
              <w:rPr>
                <w:rFonts w:ascii="Arial" w:hAnsi="Arial" w:cs="Arial"/>
                <w:b/>
                <w:sz w:val="20"/>
                <w:szCs w:val="20"/>
              </w:rPr>
              <w:t>Strategic</w:t>
            </w:r>
          </w:p>
        </w:tc>
        <w:tc>
          <w:tcPr>
            <w:tcW w:w="4725" w:type="dxa"/>
            <w:tcBorders>
              <w:top w:val="single" w:sz="12" w:space="0" w:color="000000" w:themeColor="text1"/>
              <w:bottom w:val="single" w:sz="8" w:space="0" w:color="000000" w:themeColor="text1"/>
            </w:tcBorders>
          </w:tcPr>
          <w:p w:rsidR="00290C02" w:rsidRPr="009E7E59" w:rsidRDefault="00290C02" w:rsidP="00EB0DF6">
            <w:pPr>
              <w:jc w:val="center"/>
              <w:rPr>
                <w:rFonts w:ascii="Arial" w:hAnsi="Arial" w:cs="Arial"/>
                <w:b/>
                <w:sz w:val="20"/>
                <w:szCs w:val="20"/>
              </w:rPr>
            </w:pPr>
            <w:r w:rsidRPr="009E7E59">
              <w:rPr>
                <w:rFonts w:ascii="Arial" w:hAnsi="Arial" w:cs="Arial"/>
                <w:b/>
                <w:sz w:val="20"/>
                <w:szCs w:val="20"/>
              </w:rPr>
              <w:t xml:space="preserve">Surface </w:t>
            </w:r>
          </w:p>
        </w:tc>
      </w:tr>
      <w:tr w:rsidR="00290C02" w:rsidRPr="009E7E59" w:rsidTr="00EB0DF6">
        <w:tc>
          <w:tcPr>
            <w:tcW w:w="4724" w:type="dxa"/>
            <w:tcBorders>
              <w:top w:val="single" w:sz="8" w:space="0" w:color="000000" w:themeColor="text1"/>
              <w:bottom w:val="single" w:sz="8" w:space="0" w:color="000000" w:themeColor="text1"/>
              <w:right w:val="dotted" w:sz="4" w:space="0" w:color="auto"/>
            </w:tcBorders>
          </w:tcPr>
          <w:p w:rsidR="00290C02" w:rsidRPr="009E7E59" w:rsidRDefault="00290C02" w:rsidP="00EB0DF6">
            <w:pPr>
              <w:rPr>
                <w:rFonts w:ascii="Arial" w:hAnsi="Arial" w:cs="Arial"/>
                <w:sz w:val="20"/>
                <w:szCs w:val="20"/>
              </w:rPr>
            </w:pPr>
          </w:p>
          <w:p w:rsidR="00290C02" w:rsidRPr="009E7E59" w:rsidRDefault="00290C02" w:rsidP="00EB0DF6">
            <w:pPr>
              <w:rPr>
                <w:rFonts w:ascii="Arial" w:hAnsi="Arial" w:cs="Arial"/>
                <w:sz w:val="20"/>
                <w:szCs w:val="20"/>
              </w:rPr>
            </w:pPr>
            <w:r w:rsidRPr="009E7E59">
              <w:rPr>
                <w:rFonts w:ascii="Arial" w:hAnsi="Arial" w:cs="Arial"/>
                <w:sz w:val="20"/>
                <w:szCs w:val="20"/>
              </w:rPr>
              <w:t>Basic intention to actively construct meaning and understanding for oneself:</w:t>
            </w:r>
          </w:p>
          <w:p w:rsidR="00290C02" w:rsidRPr="009E7E59" w:rsidRDefault="00290C02" w:rsidP="00EB0DF6">
            <w:pPr>
              <w:rPr>
                <w:rFonts w:ascii="Arial" w:hAnsi="Arial" w:cs="Arial"/>
                <w:sz w:val="20"/>
                <w:szCs w:val="20"/>
              </w:rPr>
            </w:pP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naturally motivated, interested and engaged</w:t>
            </w:r>
          </w:p>
          <w:p w:rsidR="00290C02" w:rsidRPr="009E7E59" w:rsidRDefault="00AA3D67"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 xml:space="preserve">works </w:t>
            </w:r>
            <w:r w:rsidR="00290C02" w:rsidRPr="009E7E59">
              <w:rPr>
                <w:rFonts w:ascii="Arial" w:hAnsi="Arial" w:cs="Arial"/>
                <w:bCs/>
                <w:sz w:val="20"/>
                <w:szCs w:val="20"/>
                <w:lang w:val="en-GB"/>
              </w:rPr>
              <w:t xml:space="preserve">beyond </w:t>
            </w:r>
            <w:r w:rsidRPr="009E7E59">
              <w:rPr>
                <w:rFonts w:ascii="Arial" w:hAnsi="Arial" w:cs="Arial"/>
                <w:bCs/>
                <w:sz w:val="20"/>
                <w:szCs w:val="20"/>
                <w:lang w:val="en-GB"/>
              </w:rPr>
              <w:t xml:space="preserve">immediate </w:t>
            </w:r>
            <w:r w:rsidR="00290C02" w:rsidRPr="009E7E59">
              <w:rPr>
                <w:rFonts w:ascii="Arial" w:hAnsi="Arial" w:cs="Arial"/>
                <w:bCs/>
                <w:sz w:val="20"/>
                <w:szCs w:val="20"/>
                <w:lang w:val="en-GB"/>
              </w:rPr>
              <w:t>requirements</w:t>
            </w:r>
          </w:p>
          <w:p w:rsidR="00290C02" w:rsidRPr="009E7E59" w:rsidRDefault="00AA3D67"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questioning and reflective</w:t>
            </w:r>
          </w:p>
          <w:p w:rsidR="00290C02" w:rsidRPr="009E7E59" w:rsidRDefault="00AA3D67"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able to relate</w:t>
            </w:r>
            <w:r w:rsidR="00290C02" w:rsidRPr="009E7E59">
              <w:rPr>
                <w:rFonts w:ascii="Arial" w:hAnsi="Arial" w:cs="Arial"/>
                <w:bCs/>
                <w:sz w:val="20"/>
                <w:szCs w:val="20"/>
                <w:lang w:val="en-GB"/>
              </w:rPr>
              <w:t xml:space="preserve"> ideas to previous knowledge and experience</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looks for patterns and principles</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sees structure and coherency</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 xml:space="preserve">uses evidence and makes connections to inform work </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explores reason, logic, argument and conclusions critically</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learns by rote where appropriate</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reflective</w:t>
            </w:r>
          </w:p>
          <w:p w:rsidR="00290C02" w:rsidRPr="009E7E59" w:rsidRDefault="00290C02" w:rsidP="00EB0DF6">
            <w:pPr>
              <w:rPr>
                <w:rFonts w:ascii="Arial" w:hAnsi="Arial" w:cs="Arial"/>
                <w:sz w:val="20"/>
                <w:szCs w:val="20"/>
              </w:rPr>
            </w:pPr>
          </w:p>
        </w:tc>
        <w:tc>
          <w:tcPr>
            <w:tcW w:w="4725" w:type="dxa"/>
            <w:tcBorders>
              <w:top w:val="single" w:sz="8" w:space="0" w:color="000000" w:themeColor="text1"/>
              <w:left w:val="dotted" w:sz="4" w:space="0" w:color="auto"/>
              <w:bottom w:val="single" w:sz="8" w:space="0" w:color="000000" w:themeColor="text1"/>
              <w:right w:val="dotted" w:sz="4" w:space="0" w:color="auto"/>
            </w:tcBorders>
          </w:tcPr>
          <w:p w:rsidR="00290C02" w:rsidRPr="009E7E59" w:rsidRDefault="00290C02" w:rsidP="00EB0DF6">
            <w:pPr>
              <w:rPr>
                <w:rFonts w:ascii="Arial" w:hAnsi="Arial" w:cs="Arial"/>
                <w:sz w:val="20"/>
                <w:szCs w:val="20"/>
              </w:rPr>
            </w:pPr>
          </w:p>
          <w:p w:rsidR="00290C02" w:rsidRPr="009E7E59" w:rsidRDefault="00290C02" w:rsidP="00EB0DF6">
            <w:pPr>
              <w:rPr>
                <w:rFonts w:ascii="Arial" w:hAnsi="Arial" w:cs="Arial"/>
                <w:sz w:val="20"/>
                <w:szCs w:val="20"/>
              </w:rPr>
            </w:pPr>
            <w:r w:rsidRPr="009E7E59">
              <w:rPr>
                <w:rFonts w:ascii="Arial" w:hAnsi="Arial" w:cs="Arial"/>
                <w:sz w:val="20"/>
                <w:szCs w:val="20"/>
              </w:rPr>
              <w:t xml:space="preserve">Basic intention to maximise effort to support learning and achievement:  </w:t>
            </w:r>
          </w:p>
          <w:p w:rsidR="00290C02" w:rsidRPr="009E7E59" w:rsidRDefault="00290C02" w:rsidP="00EB0DF6">
            <w:pPr>
              <w:rPr>
                <w:rFonts w:ascii="Arial" w:hAnsi="Arial" w:cs="Arial"/>
                <w:sz w:val="20"/>
                <w:szCs w:val="20"/>
              </w:rPr>
            </w:pP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intrinsically and extrinsically motivated</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systematic and self-evaluative</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focused and determined</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planned and organised</w:t>
            </w:r>
          </w:p>
          <w:p w:rsidR="00290C02" w:rsidRPr="009E7E59" w:rsidRDefault="00AA3D67" w:rsidP="00290C02">
            <w:pPr>
              <w:pStyle w:val="ListParagraph"/>
              <w:numPr>
                <w:ilvl w:val="0"/>
                <w:numId w:val="28"/>
              </w:numPr>
              <w:rPr>
                <w:rFonts w:ascii="Arial" w:hAnsi="Arial" w:cs="Arial"/>
                <w:sz w:val="20"/>
                <w:szCs w:val="20"/>
              </w:rPr>
            </w:pPr>
            <w:r w:rsidRPr="009E7E59">
              <w:rPr>
                <w:rFonts w:ascii="Arial" w:hAnsi="Arial" w:cs="Arial"/>
                <w:sz w:val="20"/>
                <w:szCs w:val="20"/>
              </w:rPr>
              <w:t xml:space="preserve">manages </w:t>
            </w:r>
            <w:r w:rsidR="00290C02" w:rsidRPr="009E7E59">
              <w:rPr>
                <w:rFonts w:ascii="Arial" w:hAnsi="Arial" w:cs="Arial"/>
                <w:sz w:val="20"/>
                <w:szCs w:val="20"/>
              </w:rPr>
              <w:t>resources including time effectively</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alert to academic environment and assessment demands</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tasks enhance learning</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monitors progress</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thoughtful and thorough</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metacognitively aware</w:t>
            </w:r>
          </w:p>
        </w:tc>
        <w:tc>
          <w:tcPr>
            <w:tcW w:w="4725" w:type="dxa"/>
            <w:tcBorders>
              <w:top w:val="single" w:sz="8" w:space="0" w:color="000000" w:themeColor="text1"/>
              <w:left w:val="dotted" w:sz="4" w:space="0" w:color="auto"/>
              <w:bottom w:val="single" w:sz="8" w:space="0" w:color="000000" w:themeColor="text1"/>
            </w:tcBorders>
          </w:tcPr>
          <w:p w:rsidR="00290C02" w:rsidRPr="009E7E59" w:rsidRDefault="00290C02" w:rsidP="00EB0DF6">
            <w:pPr>
              <w:rPr>
                <w:rFonts w:ascii="Arial" w:hAnsi="Arial" w:cs="Arial"/>
                <w:sz w:val="20"/>
                <w:szCs w:val="20"/>
              </w:rPr>
            </w:pPr>
          </w:p>
          <w:p w:rsidR="00290C02" w:rsidRPr="009E7E59" w:rsidRDefault="00290C02" w:rsidP="00EB0DF6">
            <w:pPr>
              <w:rPr>
                <w:rFonts w:ascii="Arial" w:hAnsi="Arial" w:cs="Arial"/>
                <w:sz w:val="20"/>
                <w:szCs w:val="20"/>
              </w:rPr>
            </w:pPr>
            <w:r w:rsidRPr="009E7E59">
              <w:rPr>
                <w:rFonts w:ascii="Arial" w:hAnsi="Arial" w:cs="Arial"/>
                <w:sz w:val="20"/>
                <w:szCs w:val="20"/>
              </w:rPr>
              <w:t xml:space="preserve">Basic intention to cope with </w:t>
            </w:r>
            <w:r w:rsidR="00AA3D67" w:rsidRPr="009E7E59">
              <w:rPr>
                <w:rFonts w:ascii="Arial" w:hAnsi="Arial" w:cs="Arial"/>
                <w:sz w:val="20"/>
                <w:szCs w:val="20"/>
              </w:rPr>
              <w:t xml:space="preserve">immediate task demands </w:t>
            </w:r>
            <w:r w:rsidRPr="009E7E59">
              <w:rPr>
                <w:rFonts w:ascii="Arial" w:hAnsi="Arial" w:cs="Arial"/>
                <w:sz w:val="20"/>
                <w:szCs w:val="20"/>
              </w:rPr>
              <w:t>and course requirements:</w:t>
            </w:r>
          </w:p>
          <w:p w:rsidR="00290C02" w:rsidRPr="009E7E59" w:rsidRDefault="00290C02" w:rsidP="00EB0DF6">
            <w:pPr>
              <w:rPr>
                <w:rFonts w:ascii="Arial" w:hAnsi="Arial" w:cs="Arial"/>
                <w:sz w:val="20"/>
                <w:szCs w:val="20"/>
              </w:rPr>
            </w:pP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requires external stimulus for motivation</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seeks breadth rather than depth</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sz w:val="20"/>
                <w:szCs w:val="20"/>
              </w:rPr>
              <w:t>sees words and text rather than meaning</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learns by rote</w:t>
            </w:r>
            <w:r w:rsidR="008622CA" w:rsidRPr="009E7E59">
              <w:rPr>
                <w:rFonts w:ascii="Arial" w:hAnsi="Arial" w:cs="Arial"/>
                <w:bCs/>
                <w:sz w:val="20"/>
                <w:szCs w:val="20"/>
                <w:lang w:val="en-GB"/>
              </w:rPr>
              <w:t xml:space="preserve"> and with difficulty</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memorises unrelated bits of knowledge</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 xml:space="preserve">reproduces quotes or examples </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studies without reflection</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 xml:space="preserve">failure to </w:t>
            </w:r>
            <w:r w:rsidR="008622CA" w:rsidRPr="009E7E59">
              <w:rPr>
                <w:rFonts w:ascii="Arial" w:hAnsi="Arial" w:cs="Arial"/>
                <w:bCs/>
                <w:sz w:val="20"/>
                <w:szCs w:val="20"/>
                <w:lang w:val="en-GB"/>
              </w:rPr>
              <w:t xml:space="preserve">make </w:t>
            </w:r>
            <w:r w:rsidRPr="009E7E59">
              <w:rPr>
                <w:rFonts w:ascii="Arial" w:hAnsi="Arial" w:cs="Arial"/>
                <w:bCs/>
                <w:sz w:val="20"/>
                <w:szCs w:val="20"/>
                <w:lang w:val="en-GB"/>
              </w:rPr>
              <w:t>spot relevance</w:t>
            </w:r>
            <w:r w:rsidR="008622CA" w:rsidRPr="009E7E59">
              <w:rPr>
                <w:rFonts w:ascii="Arial" w:hAnsi="Arial" w:cs="Arial"/>
                <w:bCs/>
                <w:sz w:val="20"/>
                <w:szCs w:val="20"/>
                <w:lang w:val="en-GB"/>
              </w:rPr>
              <w:t xml:space="preserve"> or make connections</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often misses the point</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misdirected or unproductive effort</w:t>
            </w:r>
          </w:p>
          <w:p w:rsidR="00290C02" w:rsidRPr="009E7E59" w:rsidRDefault="00290C02" w:rsidP="00290C02">
            <w:pPr>
              <w:pStyle w:val="ListParagraph"/>
              <w:numPr>
                <w:ilvl w:val="0"/>
                <w:numId w:val="28"/>
              </w:numPr>
              <w:rPr>
                <w:rFonts w:ascii="Arial" w:hAnsi="Arial" w:cs="Arial"/>
                <w:sz w:val="20"/>
                <w:szCs w:val="20"/>
              </w:rPr>
            </w:pPr>
            <w:r w:rsidRPr="009E7E59">
              <w:rPr>
                <w:rFonts w:ascii="Arial" w:hAnsi="Arial" w:cs="Arial"/>
                <w:bCs/>
                <w:sz w:val="20"/>
                <w:szCs w:val="20"/>
                <w:lang w:val="en-GB"/>
              </w:rPr>
              <w:t>feels under pressure and worries</w:t>
            </w:r>
          </w:p>
          <w:p w:rsidR="00290C02" w:rsidRPr="009E7E59" w:rsidRDefault="00290C02" w:rsidP="00EB0DF6">
            <w:pPr>
              <w:rPr>
                <w:rFonts w:ascii="Arial" w:hAnsi="Arial" w:cs="Arial"/>
                <w:sz w:val="20"/>
                <w:szCs w:val="20"/>
              </w:rPr>
            </w:pPr>
          </w:p>
        </w:tc>
      </w:tr>
    </w:tbl>
    <w:p w:rsidR="00290C02" w:rsidRPr="009E7E59" w:rsidRDefault="00290C02" w:rsidP="00290C02">
      <w:pPr>
        <w:rPr>
          <w:rFonts w:ascii="Arial" w:hAnsi="Arial" w:cs="Arial"/>
          <w:sz w:val="24"/>
          <w:szCs w:val="24"/>
        </w:rPr>
      </w:pPr>
    </w:p>
    <w:p w:rsidR="00290C02" w:rsidRPr="009E7E59" w:rsidRDefault="00290C02" w:rsidP="00290C02">
      <w:pPr>
        <w:spacing w:after="0"/>
        <w:jc w:val="center"/>
        <w:rPr>
          <w:rFonts w:ascii="Arial" w:hAnsi="Arial" w:cs="Arial"/>
          <w:sz w:val="24"/>
          <w:szCs w:val="24"/>
        </w:rPr>
      </w:pPr>
      <w:r w:rsidRPr="009E7E59">
        <w:rPr>
          <w:rFonts w:ascii="Arial" w:hAnsi="Arial" w:cs="Arial"/>
          <w:sz w:val="24"/>
          <w:szCs w:val="24"/>
        </w:rPr>
        <w:t xml:space="preserve">Table 1 General approach characteristics (after </w:t>
      </w:r>
      <w:r w:rsidRPr="009E7E59">
        <w:rPr>
          <w:rFonts w:ascii="Arial" w:hAnsi="Arial" w:cs="Arial"/>
          <w:bCs/>
          <w:sz w:val="24"/>
          <w:szCs w:val="24"/>
          <w:lang w:val="en-GB"/>
        </w:rPr>
        <w:t xml:space="preserve">Marton and Säljö 1976a,b; </w:t>
      </w:r>
      <w:r w:rsidRPr="009E7E59">
        <w:rPr>
          <w:rFonts w:ascii="Arial" w:hAnsi="Arial" w:cs="Arial"/>
          <w:sz w:val="24"/>
          <w:szCs w:val="24"/>
        </w:rPr>
        <w:t xml:space="preserve">Ramsden, 2003; Entwistle, 2009; </w:t>
      </w:r>
    </w:p>
    <w:p w:rsidR="00290C02" w:rsidRPr="009E7E59" w:rsidRDefault="00290C02" w:rsidP="00290C02">
      <w:pPr>
        <w:spacing w:after="0"/>
        <w:rPr>
          <w:rFonts w:ascii="Arial" w:hAnsi="Arial" w:cs="Arial"/>
          <w:sz w:val="24"/>
          <w:szCs w:val="24"/>
        </w:rPr>
      </w:pPr>
      <w:r w:rsidRPr="009E7E59">
        <w:rPr>
          <w:rFonts w:ascii="Arial" w:hAnsi="Arial" w:cs="Arial"/>
          <w:sz w:val="24"/>
          <w:szCs w:val="24"/>
        </w:rPr>
        <w:t xml:space="preserve">                              </w:t>
      </w:r>
      <w:r w:rsidR="006B0463" w:rsidRPr="009E7E59">
        <w:rPr>
          <w:rFonts w:ascii="Arial" w:hAnsi="Arial" w:cs="Arial"/>
          <w:sz w:val="24"/>
          <w:szCs w:val="24"/>
        </w:rPr>
        <w:t xml:space="preserve"> </w:t>
      </w:r>
      <w:r w:rsidRPr="009E7E59">
        <w:rPr>
          <w:rFonts w:ascii="Arial" w:hAnsi="Arial" w:cs="Arial"/>
          <w:sz w:val="24"/>
          <w:szCs w:val="24"/>
        </w:rPr>
        <w:t>Biggs and Tang, 2011)</w:t>
      </w:r>
    </w:p>
    <w:p w:rsidR="00290C02" w:rsidRPr="009E7E59" w:rsidRDefault="00290C02" w:rsidP="00290C02">
      <w:pPr>
        <w:rPr>
          <w:rFonts w:ascii="Arial" w:hAnsi="Arial" w:cs="Arial"/>
          <w:sz w:val="24"/>
          <w:szCs w:val="24"/>
        </w:rPr>
      </w:pPr>
      <w:r w:rsidRPr="009E7E59">
        <w:rPr>
          <w:rFonts w:ascii="Arial" w:hAnsi="Arial" w:cs="Arial"/>
          <w:sz w:val="24"/>
          <w:szCs w:val="24"/>
        </w:rPr>
        <w:br w:type="page"/>
      </w:r>
    </w:p>
    <w:tbl>
      <w:tblPr>
        <w:tblStyle w:val="TableGrid"/>
        <w:tblW w:w="13421" w:type="dxa"/>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506"/>
        <w:gridCol w:w="1337"/>
        <w:gridCol w:w="1134"/>
        <w:gridCol w:w="1418"/>
        <w:gridCol w:w="1134"/>
        <w:gridCol w:w="283"/>
        <w:gridCol w:w="1134"/>
        <w:gridCol w:w="1134"/>
        <w:gridCol w:w="992"/>
        <w:gridCol w:w="1134"/>
        <w:gridCol w:w="1215"/>
      </w:tblGrid>
      <w:tr w:rsidR="009E7E59" w:rsidRPr="009E7E59" w:rsidTr="00FA31FB">
        <w:trPr>
          <w:jc w:val="center"/>
        </w:trPr>
        <w:tc>
          <w:tcPr>
            <w:tcW w:w="2506" w:type="dxa"/>
            <w:tcBorders>
              <w:top w:val="single" w:sz="12" w:space="0" w:color="000000" w:themeColor="text1"/>
              <w:left w:val="nil"/>
              <w:bottom w:val="nil"/>
              <w:right w:val="nil"/>
            </w:tcBorders>
          </w:tcPr>
          <w:p w:rsidR="00FA31FB" w:rsidRPr="009E7E59" w:rsidRDefault="00FA31FB" w:rsidP="00EB0DF6">
            <w:pPr>
              <w:rPr>
                <w:rFonts w:ascii="Arial" w:hAnsi="Arial" w:cs="Arial"/>
                <w:sz w:val="18"/>
                <w:szCs w:val="18"/>
              </w:rPr>
            </w:pPr>
          </w:p>
        </w:tc>
        <w:tc>
          <w:tcPr>
            <w:tcW w:w="1337" w:type="dxa"/>
            <w:tcBorders>
              <w:top w:val="single" w:sz="12" w:space="0" w:color="000000" w:themeColor="text1"/>
              <w:left w:val="nil"/>
              <w:bottom w:val="nil"/>
              <w:right w:val="nil"/>
            </w:tcBorders>
          </w:tcPr>
          <w:p w:rsidR="00FA31FB" w:rsidRPr="009E7E59" w:rsidRDefault="00FA31FB" w:rsidP="00EB0DF6">
            <w:pPr>
              <w:jc w:val="center"/>
              <w:rPr>
                <w:rFonts w:ascii="Arial" w:hAnsi="Arial" w:cs="Arial"/>
                <w:sz w:val="18"/>
                <w:szCs w:val="18"/>
              </w:rPr>
            </w:pPr>
          </w:p>
        </w:tc>
        <w:tc>
          <w:tcPr>
            <w:tcW w:w="3686" w:type="dxa"/>
            <w:gridSpan w:val="3"/>
            <w:tcBorders>
              <w:top w:val="single" w:sz="12" w:space="0" w:color="000000" w:themeColor="text1"/>
              <w:left w:val="nil"/>
              <w:bottom w:val="single" w:sz="8" w:space="0" w:color="000000" w:themeColor="text1"/>
              <w:right w:val="nil"/>
            </w:tcBorders>
          </w:tcPr>
          <w:p w:rsidR="00FA31FB" w:rsidRPr="009E7E59" w:rsidRDefault="00FA31FB" w:rsidP="00EB0DF6">
            <w:pPr>
              <w:rPr>
                <w:rFonts w:ascii="Arial" w:hAnsi="Arial" w:cs="Arial"/>
                <w:b/>
                <w:sz w:val="18"/>
                <w:szCs w:val="18"/>
              </w:rPr>
            </w:pPr>
          </w:p>
          <w:p w:rsidR="00FA31FB" w:rsidRPr="009E7E59" w:rsidRDefault="00FA31FB" w:rsidP="0056019E">
            <w:pPr>
              <w:jc w:val="center"/>
              <w:rPr>
                <w:rFonts w:ascii="Arial" w:hAnsi="Arial" w:cs="Arial"/>
                <w:b/>
                <w:sz w:val="18"/>
                <w:szCs w:val="18"/>
              </w:rPr>
            </w:pPr>
            <w:r w:rsidRPr="009E7E59">
              <w:rPr>
                <w:rFonts w:ascii="Arial" w:hAnsi="Arial" w:cs="Arial"/>
                <w:b/>
                <w:sz w:val="18"/>
                <w:szCs w:val="18"/>
              </w:rPr>
              <w:t>Boredom proneness category</w:t>
            </w:r>
            <w:r w:rsidRPr="009E7E59">
              <w:rPr>
                <w:rFonts w:ascii="Arial" w:hAnsi="Arial" w:cs="Arial"/>
                <w:b/>
                <w:i/>
                <w:sz w:val="18"/>
                <w:szCs w:val="18"/>
                <w:vertAlign w:val="superscript"/>
              </w:rPr>
              <w:t>†</w:t>
            </w:r>
          </w:p>
        </w:tc>
        <w:tc>
          <w:tcPr>
            <w:tcW w:w="283" w:type="dxa"/>
            <w:tcBorders>
              <w:top w:val="single" w:sz="12" w:space="0" w:color="000000" w:themeColor="text1"/>
              <w:left w:val="nil"/>
              <w:bottom w:val="nil"/>
              <w:right w:val="nil"/>
            </w:tcBorders>
          </w:tcPr>
          <w:p w:rsidR="00FA31FB" w:rsidRPr="009E7E59" w:rsidRDefault="00FA31FB" w:rsidP="00EB0DF6">
            <w:pPr>
              <w:jc w:val="center"/>
              <w:rPr>
                <w:rFonts w:ascii="Arial" w:hAnsi="Arial" w:cs="Arial"/>
                <w:b/>
                <w:sz w:val="18"/>
                <w:szCs w:val="18"/>
              </w:rPr>
            </w:pPr>
          </w:p>
        </w:tc>
        <w:tc>
          <w:tcPr>
            <w:tcW w:w="5609" w:type="dxa"/>
            <w:gridSpan w:val="5"/>
            <w:tcBorders>
              <w:top w:val="single" w:sz="12" w:space="0" w:color="000000" w:themeColor="text1"/>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Scale/subscale characteristics</w:t>
            </w:r>
          </w:p>
        </w:tc>
      </w:tr>
      <w:tr w:rsidR="009E7E59" w:rsidRPr="009E7E59" w:rsidTr="00FA31FB">
        <w:trPr>
          <w:jc w:val="center"/>
        </w:trPr>
        <w:tc>
          <w:tcPr>
            <w:tcW w:w="2506" w:type="dxa"/>
            <w:tcBorders>
              <w:top w:val="nil"/>
              <w:left w:val="nil"/>
              <w:bottom w:val="single" w:sz="8" w:space="0" w:color="000000" w:themeColor="text1"/>
              <w:right w:val="nil"/>
            </w:tcBorders>
          </w:tcPr>
          <w:p w:rsidR="00FA31FB" w:rsidRPr="009E7E59" w:rsidRDefault="00FA31FB" w:rsidP="00EB0DF6">
            <w:pPr>
              <w:rPr>
                <w:rFonts w:ascii="Arial" w:hAnsi="Arial" w:cs="Arial"/>
                <w:b/>
                <w:sz w:val="18"/>
                <w:szCs w:val="18"/>
              </w:rPr>
            </w:pPr>
          </w:p>
          <w:p w:rsidR="00FA31FB" w:rsidRPr="009E7E59" w:rsidRDefault="00FA31FB" w:rsidP="00EB0DF6">
            <w:pPr>
              <w:rPr>
                <w:rFonts w:ascii="Arial" w:hAnsi="Arial" w:cs="Arial"/>
                <w:b/>
                <w:sz w:val="18"/>
                <w:szCs w:val="18"/>
              </w:rPr>
            </w:pPr>
            <w:r w:rsidRPr="009E7E59">
              <w:rPr>
                <w:rFonts w:ascii="Arial" w:hAnsi="Arial" w:cs="Arial"/>
                <w:b/>
                <w:sz w:val="18"/>
                <w:szCs w:val="18"/>
              </w:rPr>
              <w:t>Scale/subscale</w:t>
            </w:r>
          </w:p>
        </w:tc>
        <w:tc>
          <w:tcPr>
            <w:tcW w:w="1337" w:type="dxa"/>
            <w:tcBorders>
              <w:top w:val="nil"/>
              <w:left w:val="nil"/>
              <w:bottom w:val="single" w:sz="8" w:space="0" w:color="000000" w:themeColor="text1"/>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Mean score</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(SD)</w:t>
            </w:r>
          </w:p>
        </w:tc>
        <w:tc>
          <w:tcPr>
            <w:tcW w:w="1134" w:type="dxa"/>
            <w:tcBorders>
              <w:top w:val="single" w:sz="8" w:space="0" w:color="000000" w:themeColor="text1"/>
              <w:left w:val="nil"/>
              <w:bottom w:val="single" w:sz="8" w:space="0" w:color="000000" w:themeColor="text1"/>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Low</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(SD)</w:t>
            </w:r>
          </w:p>
        </w:tc>
        <w:tc>
          <w:tcPr>
            <w:tcW w:w="1418" w:type="dxa"/>
            <w:tcBorders>
              <w:top w:val="single" w:sz="8" w:space="0" w:color="000000" w:themeColor="text1"/>
              <w:left w:val="nil"/>
              <w:bottom w:val="single" w:sz="8" w:space="0" w:color="000000" w:themeColor="text1"/>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 xml:space="preserve">Intermediate </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(SD)</w:t>
            </w:r>
          </w:p>
        </w:tc>
        <w:tc>
          <w:tcPr>
            <w:tcW w:w="1134" w:type="dxa"/>
            <w:tcBorders>
              <w:top w:val="single" w:sz="8" w:space="0" w:color="000000" w:themeColor="text1"/>
              <w:left w:val="nil"/>
              <w:bottom w:val="single" w:sz="8" w:space="0" w:color="000000" w:themeColor="text1"/>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High</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(SD)</w:t>
            </w:r>
          </w:p>
        </w:tc>
        <w:tc>
          <w:tcPr>
            <w:tcW w:w="283" w:type="dxa"/>
            <w:tcBorders>
              <w:top w:val="nil"/>
              <w:left w:val="nil"/>
              <w:bottom w:val="single" w:sz="4" w:space="0" w:color="000000" w:themeColor="text1"/>
              <w:right w:val="nil"/>
            </w:tcBorders>
          </w:tcPr>
          <w:p w:rsidR="00FA31FB" w:rsidRPr="009E7E59" w:rsidRDefault="00FA31FB" w:rsidP="00EB0DF6">
            <w:pPr>
              <w:jc w:val="center"/>
              <w:rPr>
                <w:rFonts w:ascii="Arial" w:hAnsi="Arial" w:cs="Arial"/>
                <w:b/>
                <w:sz w:val="18"/>
                <w:szCs w:val="18"/>
              </w:rPr>
            </w:pPr>
          </w:p>
        </w:tc>
        <w:tc>
          <w:tcPr>
            <w:tcW w:w="1134" w:type="dxa"/>
            <w:tcBorders>
              <w:top w:val="single" w:sz="8" w:space="0" w:color="auto"/>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Skewness</w:t>
            </w:r>
          </w:p>
        </w:tc>
        <w:tc>
          <w:tcPr>
            <w:tcW w:w="1134" w:type="dxa"/>
            <w:tcBorders>
              <w:top w:val="single" w:sz="8" w:space="0" w:color="auto"/>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Kurtosis</w:t>
            </w:r>
          </w:p>
        </w:tc>
        <w:tc>
          <w:tcPr>
            <w:tcW w:w="992" w:type="dxa"/>
            <w:tcBorders>
              <w:top w:val="single" w:sz="8" w:space="0" w:color="auto"/>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Factor loading</w:t>
            </w:r>
          </w:p>
        </w:tc>
        <w:tc>
          <w:tcPr>
            <w:tcW w:w="1134" w:type="dxa"/>
            <w:tcBorders>
              <w:top w:val="single" w:sz="8" w:space="0" w:color="auto"/>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Reliability</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(α)</w:t>
            </w:r>
          </w:p>
        </w:tc>
        <w:tc>
          <w:tcPr>
            <w:tcW w:w="1215" w:type="dxa"/>
            <w:tcBorders>
              <w:top w:val="single" w:sz="8" w:space="0" w:color="auto"/>
              <w:left w:val="nil"/>
              <w:bottom w:val="single" w:sz="8" w:space="0" w:color="auto"/>
              <w:right w:val="nil"/>
            </w:tcBorders>
          </w:tcPr>
          <w:p w:rsidR="00FA31FB" w:rsidRPr="009E7E59" w:rsidRDefault="00FA31FB" w:rsidP="00EB0DF6">
            <w:pPr>
              <w:jc w:val="center"/>
              <w:rPr>
                <w:rFonts w:ascii="Arial" w:hAnsi="Arial" w:cs="Arial"/>
                <w:b/>
                <w:sz w:val="18"/>
                <w:szCs w:val="18"/>
              </w:rPr>
            </w:pP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BPS-UKHE</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correlation</w:t>
            </w:r>
            <w:r w:rsidRPr="009E7E59">
              <w:rPr>
                <w:rFonts w:ascii="Arial" w:hAnsi="Arial" w:cs="Arial"/>
                <w:b/>
                <w:i/>
                <w:sz w:val="18"/>
                <w:szCs w:val="18"/>
                <w:vertAlign w:val="superscript"/>
              </w:rPr>
              <w:t>‡</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tcPr>
          <w:p w:rsidR="00FA31FB" w:rsidRPr="009E7E59" w:rsidRDefault="00FA31FB" w:rsidP="00EB0DF6">
            <w:pPr>
              <w:rPr>
                <w:rFonts w:ascii="Arial" w:hAnsi="Arial" w:cs="Arial"/>
                <w:b/>
                <w:sz w:val="18"/>
                <w:szCs w:val="18"/>
              </w:rPr>
            </w:pPr>
            <w:r w:rsidRPr="009E7E59">
              <w:rPr>
                <w:rFonts w:ascii="Arial" w:hAnsi="Arial" w:cs="Arial"/>
                <w:b/>
                <w:sz w:val="18"/>
                <w:szCs w:val="18"/>
              </w:rPr>
              <w:t>Deep</w:t>
            </w:r>
          </w:p>
        </w:tc>
        <w:tc>
          <w:tcPr>
            <w:tcW w:w="1337" w:type="dxa"/>
            <w:tcBorders>
              <w:top w:val="dotted" w:sz="4"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14.64</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(2.127</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16.07</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(1.825)</w:t>
            </w:r>
          </w:p>
        </w:tc>
        <w:tc>
          <w:tcPr>
            <w:tcW w:w="1418" w:type="dxa"/>
            <w:tcBorders>
              <w:top w:val="dotted" w:sz="4"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14.57</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(1.897)</w:t>
            </w:r>
          </w:p>
        </w:tc>
        <w:tc>
          <w:tcPr>
            <w:tcW w:w="1134" w:type="dxa"/>
            <w:tcBorders>
              <w:top w:val="single" w:sz="4"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 xml:space="preserve">   13.53***</w:t>
            </w:r>
          </w:p>
          <w:p w:rsidR="00FA31FB" w:rsidRPr="009E7E59" w:rsidRDefault="00FA31FB" w:rsidP="00EB0DF6">
            <w:pPr>
              <w:jc w:val="center"/>
              <w:rPr>
                <w:rFonts w:ascii="Arial" w:hAnsi="Arial" w:cs="Arial"/>
                <w:b/>
                <w:sz w:val="18"/>
                <w:szCs w:val="18"/>
              </w:rPr>
            </w:pPr>
            <w:r w:rsidRPr="009E7E59">
              <w:rPr>
                <w:rFonts w:ascii="Arial" w:hAnsi="Arial" w:cs="Arial"/>
                <w:b/>
                <w:sz w:val="18"/>
                <w:szCs w:val="18"/>
              </w:rPr>
              <w:t>(2.507)</w:t>
            </w:r>
          </w:p>
        </w:tc>
        <w:tc>
          <w:tcPr>
            <w:tcW w:w="283" w:type="dxa"/>
            <w:tcBorders>
              <w:top w:val="single" w:sz="4"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p>
        </w:tc>
        <w:tc>
          <w:tcPr>
            <w:tcW w:w="1134" w:type="dxa"/>
            <w:tcBorders>
              <w:top w:val="single" w:sz="8"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-0.282</w:t>
            </w:r>
          </w:p>
        </w:tc>
        <w:tc>
          <w:tcPr>
            <w:tcW w:w="1134" w:type="dxa"/>
            <w:tcBorders>
              <w:top w:val="single" w:sz="8"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0.513</w:t>
            </w:r>
          </w:p>
        </w:tc>
        <w:tc>
          <w:tcPr>
            <w:tcW w:w="992" w:type="dxa"/>
            <w:tcBorders>
              <w:top w:val="single" w:sz="8" w:space="0" w:color="auto"/>
              <w:left w:val="dotted" w:sz="4" w:space="0" w:color="auto"/>
              <w:bottom w:val="dotted" w:sz="4" w:space="0" w:color="auto"/>
              <w:right w:val="nil"/>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w:t>
            </w:r>
          </w:p>
        </w:tc>
        <w:tc>
          <w:tcPr>
            <w:tcW w:w="1134" w:type="dxa"/>
            <w:tcBorders>
              <w:top w:val="single" w:sz="8"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0.839</w:t>
            </w:r>
          </w:p>
        </w:tc>
        <w:tc>
          <w:tcPr>
            <w:tcW w:w="1215" w:type="dxa"/>
            <w:tcBorders>
              <w:top w:val="single" w:sz="8" w:space="0" w:color="auto"/>
              <w:left w:val="dotted" w:sz="4" w:space="0" w:color="auto"/>
              <w:bottom w:val="dotted" w:sz="4" w:space="0" w:color="auto"/>
              <w:right w:val="dotted" w:sz="4" w:space="0" w:color="auto"/>
            </w:tcBorders>
          </w:tcPr>
          <w:p w:rsidR="00FA31FB" w:rsidRPr="009E7E59" w:rsidRDefault="00FA31FB" w:rsidP="00EB0DF6">
            <w:pPr>
              <w:jc w:val="center"/>
              <w:rPr>
                <w:rFonts w:ascii="Arial" w:hAnsi="Arial" w:cs="Arial"/>
                <w:b/>
                <w:sz w:val="18"/>
                <w:szCs w:val="18"/>
              </w:rPr>
            </w:pPr>
            <w:r w:rsidRPr="009E7E59">
              <w:rPr>
                <w:rFonts w:ascii="Arial" w:hAnsi="Arial" w:cs="Arial"/>
                <w:b/>
                <w:sz w:val="18"/>
                <w:szCs w:val="18"/>
              </w:rPr>
              <w:t>-.440**</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rPr>
                <w:rFonts w:ascii="Arial" w:hAnsi="Arial" w:cs="Arial"/>
                <w:sz w:val="18"/>
                <w:szCs w:val="18"/>
              </w:rPr>
            </w:pPr>
            <w:r w:rsidRPr="009E7E59">
              <w:rPr>
                <w:rFonts w:ascii="Arial" w:hAnsi="Arial" w:cs="Arial"/>
                <w:sz w:val="18"/>
                <w:szCs w:val="18"/>
              </w:rPr>
              <w:t xml:space="preserve">    Interest in ideas</w:t>
            </w:r>
          </w:p>
        </w:tc>
        <w:tc>
          <w:tcPr>
            <w:tcW w:w="1337"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14.84</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(2.872)</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16.73</w:t>
            </w:r>
          </w:p>
          <w:p w:rsidR="00FA31FB" w:rsidRPr="009E7E59" w:rsidRDefault="00FA31FB" w:rsidP="00B92BB6">
            <w:pPr>
              <w:jc w:val="center"/>
              <w:rPr>
                <w:rFonts w:ascii="Arial" w:hAnsi="Arial" w:cs="Arial"/>
                <w:sz w:val="18"/>
                <w:szCs w:val="18"/>
              </w:rPr>
            </w:pPr>
            <w:r w:rsidRPr="009E7E59">
              <w:rPr>
                <w:rFonts w:ascii="Arial" w:hAnsi="Arial" w:cs="Arial"/>
                <w:sz w:val="18"/>
                <w:szCs w:val="18"/>
              </w:rPr>
              <w:t>(2.219)</w:t>
            </w:r>
          </w:p>
        </w:tc>
        <w:tc>
          <w:tcPr>
            <w:tcW w:w="1418"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14.94</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(2.521)</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12.63***</w:t>
            </w:r>
          </w:p>
          <w:p w:rsidR="00FA31FB" w:rsidRPr="009E7E59" w:rsidRDefault="00FA31FB" w:rsidP="00B92BB6">
            <w:pPr>
              <w:jc w:val="center"/>
              <w:rPr>
                <w:rFonts w:ascii="Arial" w:hAnsi="Arial" w:cs="Arial"/>
                <w:sz w:val="18"/>
                <w:szCs w:val="18"/>
              </w:rPr>
            </w:pPr>
            <w:r w:rsidRPr="009E7E59">
              <w:rPr>
                <w:rFonts w:ascii="Arial" w:hAnsi="Arial" w:cs="Arial"/>
                <w:sz w:val="18"/>
                <w:szCs w:val="18"/>
              </w:rPr>
              <w:t>(3.300)</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-0.393</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0.028</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.678</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0.719</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-.512**</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rPr>
                <w:rFonts w:ascii="Arial" w:hAnsi="Arial" w:cs="Arial"/>
                <w:sz w:val="18"/>
                <w:szCs w:val="18"/>
              </w:rPr>
            </w:pPr>
            <w:r w:rsidRPr="009E7E59">
              <w:rPr>
                <w:rFonts w:ascii="Arial" w:hAnsi="Arial" w:cs="Arial"/>
                <w:sz w:val="18"/>
                <w:szCs w:val="18"/>
              </w:rPr>
              <w:t xml:space="preserve">    Use of evidence</w:t>
            </w:r>
          </w:p>
        </w:tc>
        <w:tc>
          <w:tcPr>
            <w:tcW w:w="1337"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14.83</w:t>
            </w:r>
          </w:p>
          <w:p w:rsidR="00FA31FB" w:rsidRPr="009E7E59" w:rsidRDefault="00FA31FB" w:rsidP="00B92BB6">
            <w:pPr>
              <w:jc w:val="center"/>
              <w:rPr>
                <w:rFonts w:ascii="Arial" w:hAnsi="Arial" w:cs="Arial"/>
                <w:sz w:val="18"/>
                <w:szCs w:val="18"/>
              </w:rPr>
            </w:pPr>
            <w:r w:rsidRPr="009E7E59">
              <w:rPr>
                <w:rFonts w:ascii="Arial" w:hAnsi="Arial" w:cs="Arial"/>
                <w:sz w:val="18"/>
                <w:szCs w:val="18"/>
              </w:rPr>
              <w:t>(2.276)</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15.81</w:t>
            </w:r>
          </w:p>
          <w:p w:rsidR="00FA31FB" w:rsidRPr="009E7E59" w:rsidRDefault="00FA31FB" w:rsidP="00B92BB6">
            <w:pPr>
              <w:jc w:val="center"/>
              <w:rPr>
                <w:rFonts w:ascii="Arial" w:hAnsi="Arial" w:cs="Arial"/>
                <w:sz w:val="18"/>
                <w:szCs w:val="18"/>
              </w:rPr>
            </w:pPr>
            <w:r w:rsidRPr="009E7E59">
              <w:rPr>
                <w:rFonts w:ascii="Arial" w:hAnsi="Arial" w:cs="Arial"/>
                <w:sz w:val="18"/>
                <w:szCs w:val="18"/>
              </w:rPr>
              <w:t>(2.039)</w:t>
            </w:r>
          </w:p>
        </w:tc>
        <w:tc>
          <w:tcPr>
            <w:tcW w:w="1418"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14.75</w:t>
            </w:r>
          </w:p>
          <w:p w:rsidR="00FA31FB" w:rsidRPr="009E7E59" w:rsidRDefault="00FA31FB" w:rsidP="00B92BB6">
            <w:pPr>
              <w:jc w:val="center"/>
              <w:rPr>
                <w:rFonts w:ascii="Arial" w:hAnsi="Arial" w:cs="Arial"/>
                <w:sz w:val="18"/>
                <w:szCs w:val="18"/>
              </w:rPr>
            </w:pPr>
            <w:r w:rsidRPr="009E7E59">
              <w:rPr>
                <w:rFonts w:ascii="Arial" w:hAnsi="Arial" w:cs="Arial"/>
                <w:sz w:val="18"/>
                <w:szCs w:val="18"/>
              </w:rPr>
              <w:t>(2.079)</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14.21</w:t>
            </w:r>
            <w:r w:rsidRPr="009E7E59">
              <w:rPr>
                <w:rFonts w:ascii="Arial" w:hAnsi="Arial" w:cs="Arial"/>
                <w:sz w:val="18"/>
                <w:szCs w:val="18"/>
                <w:vertAlign w:val="superscript"/>
              </w:rPr>
              <w:t>ns</w:t>
            </w:r>
          </w:p>
          <w:p w:rsidR="00FA31FB" w:rsidRPr="009E7E59" w:rsidRDefault="00FA31FB" w:rsidP="00B92BB6">
            <w:pPr>
              <w:jc w:val="center"/>
              <w:rPr>
                <w:rFonts w:ascii="Arial" w:hAnsi="Arial" w:cs="Arial"/>
                <w:sz w:val="18"/>
                <w:szCs w:val="18"/>
              </w:rPr>
            </w:pPr>
            <w:r w:rsidRPr="009E7E59">
              <w:rPr>
                <w:rFonts w:ascii="Arial" w:hAnsi="Arial" w:cs="Arial"/>
                <w:sz w:val="18"/>
                <w:szCs w:val="18"/>
              </w:rPr>
              <w:t>(2.915)</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-0.271</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0.593</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.880</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0.549</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-.271**</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Relating ideas</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14.55</w:t>
            </w:r>
          </w:p>
          <w:p w:rsidR="00FA31FB" w:rsidRPr="009E7E59" w:rsidRDefault="00FA31FB" w:rsidP="00B92BB6">
            <w:pPr>
              <w:jc w:val="center"/>
              <w:rPr>
                <w:rFonts w:ascii="Arial" w:hAnsi="Arial" w:cs="Arial"/>
                <w:sz w:val="18"/>
                <w:szCs w:val="18"/>
              </w:rPr>
            </w:pPr>
            <w:r w:rsidRPr="009E7E59">
              <w:rPr>
                <w:rFonts w:ascii="Arial" w:hAnsi="Arial" w:cs="Arial"/>
                <w:sz w:val="18"/>
                <w:szCs w:val="18"/>
              </w:rPr>
              <w:t>(2.649)</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15.95</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(2.549)</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14.40</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(2.541)</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 xml:space="preserve"> 13.82**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(2.749)</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-0.287</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-0.132</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.904</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0.678</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-.274**</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Seeking meaning</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14.32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(2.527)</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15.78</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(2.562)</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14.17</w:t>
            </w:r>
          </w:p>
          <w:p w:rsidR="00FA31FB" w:rsidRPr="009E7E59" w:rsidRDefault="00FA31FB" w:rsidP="00B92BB6">
            <w:pPr>
              <w:jc w:val="center"/>
              <w:rPr>
                <w:rFonts w:ascii="Arial" w:hAnsi="Arial" w:cs="Arial"/>
                <w:sz w:val="18"/>
                <w:szCs w:val="18"/>
              </w:rPr>
            </w:pPr>
            <w:r w:rsidRPr="009E7E59">
              <w:rPr>
                <w:rFonts w:ascii="Arial" w:hAnsi="Arial" w:cs="Arial"/>
                <w:sz w:val="18"/>
                <w:szCs w:val="18"/>
              </w:rPr>
              <w:t>(2.318)</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13.45***</w:t>
            </w:r>
          </w:p>
          <w:p w:rsidR="00FA31FB" w:rsidRPr="009E7E59" w:rsidRDefault="00FA31FB" w:rsidP="00B92BB6">
            <w:pPr>
              <w:jc w:val="center"/>
              <w:rPr>
                <w:rFonts w:ascii="Arial" w:hAnsi="Arial" w:cs="Arial"/>
                <w:sz w:val="18"/>
                <w:szCs w:val="18"/>
              </w:rPr>
            </w:pPr>
            <w:r w:rsidRPr="009E7E59">
              <w:rPr>
                <w:rFonts w:ascii="Arial" w:hAnsi="Arial" w:cs="Arial"/>
                <w:sz w:val="18"/>
                <w:szCs w:val="18"/>
              </w:rPr>
              <w:t>(2.758)</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-0.421</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0.474</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.764</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0.673</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-.367**</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rPr>
                <w:rFonts w:ascii="Arial" w:hAnsi="Arial" w:cs="Arial"/>
                <w:b/>
                <w:sz w:val="18"/>
                <w:szCs w:val="18"/>
              </w:rPr>
            </w:pPr>
            <w:r w:rsidRPr="009E7E59">
              <w:rPr>
                <w:rFonts w:ascii="Arial" w:hAnsi="Arial" w:cs="Arial"/>
                <w:b/>
                <w:sz w:val="18"/>
                <w:szCs w:val="18"/>
              </w:rPr>
              <w:t>Strategic</w:t>
            </w:r>
          </w:p>
          <w:p w:rsidR="00FA31FB" w:rsidRPr="009E7E59" w:rsidRDefault="00FA31FB" w:rsidP="00B92BB6">
            <w:pPr>
              <w:rPr>
                <w:rFonts w:ascii="Arial" w:hAnsi="Arial" w:cs="Arial"/>
                <w:b/>
                <w:sz w:val="18"/>
                <w:szCs w:val="18"/>
              </w:rPr>
            </w:pPr>
          </w:p>
        </w:tc>
        <w:tc>
          <w:tcPr>
            <w:tcW w:w="1337"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15.04</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(2.320)</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16.79</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(2.050)</w:t>
            </w:r>
          </w:p>
        </w:tc>
        <w:tc>
          <w:tcPr>
            <w:tcW w:w="1418"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15.04</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(1.986)</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 xml:space="preserve">   13.30***</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(2.531)</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-0.493</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0.512</w:t>
            </w:r>
          </w:p>
        </w:tc>
        <w:tc>
          <w:tcPr>
            <w:tcW w:w="992" w:type="dxa"/>
            <w:tcBorders>
              <w:top w:val="dotted" w:sz="4" w:space="0" w:color="auto"/>
              <w:left w:val="dotted" w:sz="4" w:space="0" w:color="auto"/>
              <w:bottom w:val="dotted" w:sz="4" w:space="0" w:color="auto"/>
              <w:right w:val="nil"/>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0.851</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-.517**</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Monitoring effectiveness</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16.17</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(2.529)</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17.73</w:t>
            </w:r>
          </w:p>
          <w:p w:rsidR="00FA31FB" w:rsidRPr="009E7E59" w:rsidRDefault="00FA31FB" w:rsidP="00B92BB6">
            <w:pPr>
              <w:jc w:val="center"/>
              <w:rPr>
                <w:rFonts w:ascii="Arial" w:hAnsi="Arial" w:cs="Arial"/>
                <w:sz w:val="18"/>
                <w:szCs w:val="18"/>
              </w:rPr>
            </w:pPr>
            <w:r w:rsidRPr="009E7E59">
              <w:rPr>
                <w:rFonts w:ascii="Arial" w:hAnsi="Arial" w:cs="Arial"/>
                <w:sz w:val="18"/>
                <w:szCs w:val="18"/>
              </w:rPr>
              <w:t>(2.219)</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16.15</w:t>
            </w:r>
          </w:p>
          <w:p w:rsidR="00FA31FB" w:rsidRPr="009E7E59" w:rsidRDefault="00FA31FB" w:rsidP="00B92BB6">
            <w:pPr>
              <w:jc w:val="center"/>
              <w:rPr>
                <w:rFonts w:ascii="Arial" w:hAnsi="Arial" w:cs="Arial"/>
                <w:sz w:val="18"/>
                <w:szCs w:val="18"/>
              </w:rPr>
            </w:pPr>
            <w:r w:rsidRPr="009E7E59">
              <w:rPr>
                <w:rFonts w:ascii="Arial" w:hAnsi="Arial" w:cs="Arial"/>
                <w:sz w:val="18"/>
                <w:szCs w:val="18"/>
              </w:rPr>
              <w:t>(2.283)</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14.74***</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(2.892)</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-0.950</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1.217</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.718</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0.642</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-.379**</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Achievement motivation</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15.29</w:t>
            </w:r>
          </w:p>
          <w:p w:rsidR="00FA31FB" w:rsidRPr="009E7E59" w:rsidRDefault="00FA31FB" w:rsidP="00B92BB6">
            <w:pPr>
              <w:jc w:val="center"/>
              <w:rPr>
                <w:rFonts w:ascii="Arial" w:hAnsi="Arial" w:cs="Arial"/>
                <w:sz w:val="18"/>
                <w:szCs w:val="18"/>
              </w:rPr>
            </w:pPr>
            <w:r w:rsidRPr="009E7E59">
              <w:rPr>
                <w:rFonts w:ascii="Arial" w:hAnsi="Arial" w:cs="Arial"/>
                <w:sz w:val="18"/>
                <w:szCs w:val="18"/>
              </w:rPr>
              <w:t>(2.670)</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17.41</w:t>
            </w:r>
          </w:p>
          <w:p w:rsidR="00FA31FB" w:rsidRPr="009E7E59" w:rsidRDefault="00FA31FB" w:rsidP="00B92BB6">
            <w:pPr>
              <w:jc w:val="center"/>
              <w:rPr>
                <w:rFonts w:ascii="Arial" w:hAnsi="Arial" w:cs="Arial"/>
                <w:sz w:val="18"/>
                <w:szCs w:val="18"/>
              </w:rPr>
            </w:pPr>
            <w:r w:rsidRPr="009E7E59">
              <w:rPr>
                <w:rFonts w:ascii="Arial" w:hAnsi="Arial" w:cs="Arial"/>
                <w:sz w:val="18"/>
                <w:szCs w:val="18"/>
              </w:rPr>
              <w:t>(1.936)</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15.32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(2.346)</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13.11***</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(2.817)</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-0.360</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-0.182</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.741</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0.672</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-.546**</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Alertness to assessment </w:t>
            </w:r>
          </w:p>
          <w:p w:rsidR="00FA31FB" w:rsidRPr="009E7E59" w:rsidRDefault="00FA31FB" w:rsidP="00B92BB6">
            <w:pPr>
              <w:rPr>
                <w:rFonts w:ascii="Arial" w:hAnsi="Arial" w:cs="Arial"/>
                <w:sz w:val="18"/>
                <w:szCs w:val="18"/>
              </w:rPr>
            </w:pPr>
            <w:r w:rsidRPr="009E7E59">
              <w:rPr>
                <w:rFonts w:ascii="Arial" w:hAnsi="Arial" w:cs="Arial"/>
                <w:sz w:val="18"/>
                <w:szCs w:val="18"/>
              </w:rPr>
              <w:t xml:space="preserve">    demands</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14.99</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(2.574)</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15.78</w:t>
            </w:r>
          </w:p>
          <w:p w:rsidR="00FA31FB" w:rsidRPr="009E7E59" w:rsidRDefault="00FA31FB" w:rsidP="00B92BB6">
            <w:pPr>
              <w:jc w:val="center"/>
              <w:rPr>
                <w:rFonts w:ascii="Arial" w:hAnsi="Arial" w:cs="Arial"/>
                <w:sz w:val="18"/>
                <w:szCs w:val="18"/>
              </w:rPr>
            </w:pPr>
            <w:r w:rsidRPr="009E7E59">
              <w:rPr>
                <w:rFonts w:ascii="Arial" w:hAnsi="Arial" w:cs="Arial"/>
                <w:sz w:val="18"/>
                <w:szCs w:val="18"/>
              </w:rPr>
              <w:t>(2.323)</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15.14</w:t>
            </w:r>
          </w:p>
          <w:p w:rsidR="00FA31FB" w:rsidRPr="009E7E59" w:rsidRDefault="00FA31FB" w:rsidP="00B92BB6">
            <w:pPr>
              <w:jc w:val="center"/>
              <w:rPr>
                <w:rFonts w:ascii="Arial" w:hAnsi="Arial" w:cs="Arial"/>
                <w:sz w:val="18"/>
                <w:szCs w:val="18"/>
              </w:rPr>
            </w:pPr>
            <w:r w:rsidRPr="009E7E59">
              <w:rPr>
                <w:rFonts w:ascii="Arial" w:hAnsi="Arial" w:cs="Arial"/>
                <w:sz w:val="18"/>
                <w:szCs w:val="18"/>
              </w:rPr>
              <w:t>(2.450)</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 xml:space="preserve">  13.61</w:t>
            </w:r>
            <w:r w:rsidRPr="009E7E59">
              <w:rPr>
                <w:rFonts w:ascii="Arial" w:hAnsi="Arial" w:cs="Arial"/>
                <w:sz w:val="18"/>
                <w:szCs w:val="18"/>
                <w:vertAlign w:val="superscript"/>
              </w:rPr>
              <w:t>ns</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(2.824)</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-0.200</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-0.139</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.639</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0.610</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-.259**</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Organised studying</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14.48</w:t>
            </w:r>
          </w:p>
          <w:p w:rsidR="00FA31FB" w:rsidRPr="009E7E59" w:rsidRDefault="00FA31FB" w:rsidP="00B92BB6">
            <w:pPr>
              <w:jc w:val="center"/>
              <w:rPr>
                <w:rFonts w:ascii="Arial" w:hAnsi="Arial" w:cs="Arial"/>
                <w:sz w:val="18"/>
                <w:szCs w:val="18"/>
              </w:rPr>
            </w:pPr>
            <w:r w:rsidRPr="009E7E59">
              <w:rPr>
                <w:rFonts w:ascii="Arial" w:hAnsi="Arial" w:cs="Arial"/>
                <w:sz w:val="18"/>
                <w:szCs w:val="18"/>
              </w:rPr>
              <w:t>(3.050)</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16.32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(2.991)</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14.42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(2.749)</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12.92***</w:t>
            </w:r>
          </w:p>
          <w:p w:rsidR="00FA31FB" w:rsidRPr="009E7E59" w:rsidRDefault="00FA31FB" w:rsidP="00B92BB6">
            <w:pPr>
              <w:jc w:val="center"/>
              <w:rPr>
                <w:rFonts w:ascii="Arial" w:hAnsi="Arial" w:cs="Arial"/>
                <w:sz w:val="18"/>
                <w:szCs w:val="18"/>
              </w:rPr>
            </w:pPr>
            <w:r w:rsidRPr="009E7E59">
              <w:rPr>
                <w:rFonts w:ascii="Arial" w:hAnsi="Arial" w:cs="Arial"/>
                <w:sz w:val="18"/>
                <w:szCs w:val="18"/>
              </w:rPr>
              <w:t>(3.348)</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-0.222</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-0.344</w:t>
            </w:r>
          </w:p>
          <w:p w:rsidR="00FA31FB" w:rsidRPr="009E7E59" w:rsidRDefault="00FA31FB" w:rsidP="00B92BB6">
            <w:pPr>
              <w:jc w:val="center"/>
              <w:rPr>
                <w:rFonts w:ascii="Arial" w:hAnsi="Arial" w:cs="Arial"/>
                <w:sz w:val="18"/>
                <w:szCs w:val="18"/>
              </w:rPr>
            </w:pP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.885</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0.693</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-.415**</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Time management</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14.25</w:t>
            </w:r>
          </w:p>
          <w:p w:rsidR="00FA31FB" w:rsidRPr="009E7E59" w:rsidRDefault="00FA31FB" w:rsidP="00B92BB6">
            <w:pPr>
              <w:jc w:val="center"/>
              <w:rPr>
                <w:rFonts w:ascii="Arial" w:hAnsi="Arial" w:cs="Arial"/>
                <w:sz w:val="18"/>
                <w:szCs w:val="18"/>
              </w:rPr>
            </w:pPr>
            <w:r w:rsidRPr="009E7E59">
              <w:rPr>
                <w:rFonts w:ascii="Arial" w:hAnsi="Arial" w:cs="Arial"/>
                <w:sz w:val="18"/>
                <w:szCs w:val="18"/>
              </w:rPr>
              <w:t>(3.673)</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16.70</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(2.847)</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14.19</w:t>
            </w:r>
          </w:p>
          <w:p w:rsidR="00FA31FB" w:rsidRPr="009E7E59" w:rsidRDefault="00FA31FB" w:rsidP="00B92BB6">
            <w:pPr>
              <w:jc w:val="center"/>
              <w:rPr>
                <w:rFonts w:ascii="Arial" w:hAnsi="Arial" w:cs="Arial"/>
                <w:sz w:val="18"/>
                <w:szCs w:val="18"/>
              </w:rPr>
            </w:pPr>
            <w:r w:rsidRPr="009E7E59">
              <w:rPr>
                <w:rFonts w:ascii="Arial" w:hAnsi="Arial" w:cs="Arial"/>
                <w:sz w:val="18"/>
                <w:szCs w:val="18"/>
              </w:rPr>
              <w:t>(3.354)</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12.13***</w:t>
            </w:r>
          </w:p>
          <w:p w:rsidR="00FA31FB" w:rsidRPr="009E7E59" w:rsidRDefault="00FA31FB" w:rsidP="00B92BB6">
            <w:pPr>
              <w:jc w:val="center"/>
              <w:rPr>
                <w:rFonts w:ascii="Arial" w:hAnsi="Arial" w:cs="Arial"/>
                <w:sz w:val="18"/>
                <w:szCs w:val="18"/>
              </w:rPr>
            </w:pPr>
            <w:r w:rsidRPr="009E7E59">
              <w:rPr>
                <w:rFonts w:ascii="Arial" w:hAnsi="Arial" w:cs="Arial"/>
                <w:sz w:val="18"/>
                <w:szCs w:val="18"/>
              </w:rPr>
              <w:t>(4.218)</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-0.505</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-0.304</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.833</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0.824</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-.447**</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rPr>
                <w:rFonts w:ascii="Arial" w:hAnsi="Arial" w:cs="Arial"/>
                <w:b/>
                <w:sz w:val="18"/>
                <w:szCs w:val="18"/>
              </w:rPr>
            </w:pPr>
            <w:r w:rsidRPr="009E7E59">
              <w:rPr>
                <w:rFonts w:ascii="Arial" w:hAnsi="Arial" w:cs="Arial"/>
                <w:b/>
                <w:sz w:val="18"/>
                <w:szCs w:val="18"/>
              </w:rPr>
              <w:t>Surface</w:t>
            </w:r>
          </w:p>
        </w:tc>
        <w:tc>
          <w:tcPr>
            <w:tcW w:w="1337"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11.94</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(2.157)</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9.95</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(1.813)</w:t>
            </w:r>
          </w:p>
        </w:tc>
        <w:tc>
          <w:tcPr>
            <w:tcW w:w="1418"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11.98</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(1.817)</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 xml:space="preserve">   13.76***</w:t>
            </w:r>
          </w:p>
          <w:p w:rsidR="00FA31FB" w:rsidRPr="009E7E59" w:rsidRDefault="00FA31FB" w:rsidP="00B92BB6">
            <w:pPr>
              <w:jc w:val="center"/>
              <w:rPr>
                <w:rFonts w:ascii="Arial" w:hAnsi="Arial" w:cs="Arial"/>
                <w:b/>
                <w:sz w:val="18"/>
                <w:szCs w:val="18"/>
              </w:rPr>
            </w:pPr>
            <w:r w:rsidRPr="009E7E59">
              <w:rPr>
                <w:rFonts w:ascii="Arial" w:hAnsi="Arial" w:cs="Arial"/>
                <w:b/>
                <w:sz w:val="18"/>
                <w:szCs w:val="18"/>
              </w:rPr>
              <w:t>(2.063)</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-0.219</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0.361</w:t>
            </w:r>
          </w:p>
        </w:tc>
        <w:tc>
          <w:tcPr>
            <w:tcW w:w="992" w:type="dxa"/>
            <w:tcBorders>
              <w:top w:val="dotted" w:sz="4" w:space="0" w:color="auto"/>
              <w:left w:val="dotted" w:sz="4" w:space="0" w:color="auto"/>
              <w:bottom w:val="dotted" w:sz="4" w:space="0" w:color="auto"/>
              <w:right w:val="nil"/>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0.631</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b/>
                <w:sz w:val="18"/>
                <w:szCs w:val="18"/>
              </w:rPr>
            </w:pPr>
            <w:r w:rsidRPr="009E7E59">
              <w:rPr>
                <w:rFonts w:ascii="Arial" w:hAnsi="Arial" w:cs="Arial"/>
                <w:b/>
                <w:sz w:val="18"/>
                <w:szCs w:val="18"/>
              </w:rPr>
              <w:t>.511**</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Fear of failure</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15.25</w:t>
            </w:r>
          </w:p>
          <w:p w:rsidR="00FA31FB" w:rsidRPr="009E7E59" w:rsidRDefault="00FA31FB" w:rsidP="00B92BB6">
            <w:pPr>
              <w:jc w:val="center"/>
              <w:rPr>
                <w:rFonts w:ascii="Arial" w:hAnsi="Arial" w:cs="Arial"/>
                <w:sz w:val="18"/>
                <w:szCs w:val="18"/>
              </w:rPr>
            </w:pPr>
            <w:r w:rsidRPr="009E7E59">
              <w:rPr>
                <w:rFonts w:ascii="Arial" w:hAnsi="Arial" w:cs="Arial"/>
                <w:sz w:val="18"/>
                <w:szCs w:val="18"/>
              </w:rPr>
              <w:t>(3.660)</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13.86</w:t>
            </w:r>
          </w:p>
          <w:p w:rsidR="00FA31FB" w:rsidRPr="009E7E59" w:rsidRDefault="00FA31FB" w:rsidP="00B92BB6">
            <w:pPr>
              <w:jc w:val="center"/>
              <w:rPr>
                <w:rFonts w:ascii="Arial" w:hAnsi="Arial" w:cs="Arial"/>
                <w:sz w:val="18"/>
                <w:szCs w:val="18"/>
              </w:rPr>
            </w:pPr>
            <w:r w:rsidRPr="009E7E59">
              <w:rPr>
                <w:rFonts w:ascii="Arial" w:hAnsi="Arial" w:cs="Arial"/>
                <w:sz w:val="18"/>
                <w:szCs w:val="18"/>
              </w:rPr>
              <w:t>(3.607)</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15.48</w:t>
            </w:r>
          </w:p>
          <w:p w:rsidR="00FA31FB" w:rsidRPr="009E7E59" w:rsidRDefault="00FA31FB" w:rsidP="00B92BB6">
            <w:pPr>
              <w:jc w:val="center"/>
              <w:rPr>
                <w:rFonts w:ascii="Arial" w:hAnsi="Arial" w:cs="Arial"/>
                <w:sz w:val="18"/>
                <w:szCs w:val="18"/>
              </w:rPr>
            </w:pPr>
            <w:r w:rsidRPr="009E7E59">
              <w:rPr>
                <w:rFonts w:ascii="Arial" w:hAnsi="Arial" w:cs="Arial"/>
                <w:sz w:val="18"/>
                <w:szCs w:val="18"/>
              </w:rPr>
              <w:t>(3.582)</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 xml:space="preserve">  15.74</w:t>
            </w:r>
            <w:r w:rsidRPr="009E7E59">
              <w:rPr>
                <w:rFonts w:ascii="Arial" w:hAnsi="Arial" w:cs="Arial"/>
                <w:sz w:val="18"/>
                <w:szCs w:val="18"/>
                <w:vertAlign w:val="superscript"/>
              </w:rPr>
              <w:t>ns</w:t>
            </w:r>
          </w:p>
          <w:p w:rsidR="00FA31FB" w:rsidRPr="009E7E59" w:rsidRDefault="00FA31FB" w:rsidP="00B92BB6">
            <w:pPr>
              <w:jc w:val="center"/>
              <w:rPr>
                <w:rFonts w:ascii="Arial" w:hAnsi="Arial" w:cs="Arial"/>
                <w:sz w:val="18"/>
                <w:szCs w:val="18"/>
              </w:rPr>
            </w:pPr>
            <w:r w:rsidRPr="009E7E59">
              <w:rPr>
                <w:rFonts w:ascii="Arial" w:hAnsi="Arial" w:cs="Arial"/>
                <w:sz w:val="18"/>
                <w:szCs w:val="18"/>
              </w:rPr>
              <w:t>(3.790)</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-0.672</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-0.087</w:t>
            </w:r>
          </w:p>
          <w:p w:rsidR="00FA31FB" w:rsidRPr="009E7E59" w:rsidRDefault="00FA31FB" w:rsidP="00B92BB6">
            <w:pPr>
              <w:jc w:val="center"/>
              <w:rPr>
                <w:rFonts w:ascii="Arial" w:hAnsi="Arial" w:cs="Arial"/>
                <w:sz w:val="18"/>
                <w:szCs w:val="18"/>
              </w:rPr>
            </w:pP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.675</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0.787</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.079</w:t>
            </w:r>
            <w:r w:rsidRPr="009E7E59">
              <w:rPr>
                <w:rFonts w:ascii="Arial" w:hAnsi="Arial" w:cs="Arial"/>
                <w:sz w:val="18"/>
                <w:szCs w:val="18"/>
                <w:vertAlign w:val="superscript"/>
              </w:rPr>
              <w:t>ns</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Syllabus boundedness</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12.67</w:t>
            </w:r>
          </w:p>
          <w:p w:rsidR="00FA31FB" w:rsidRPr="009E7E59" w:rsidRDefault="00FA31FB" w:rsidP="00B92BB6">
            <w:pPr>
              <w:jc w:val="center"/>
              <w:rPr>
                <w:rFonts w:ascii="Arial" w:hAnsi="Arial" w:cs="Arial"/>
                <w:sz w:val="18"/>
                <w:szCs w:val="18"/>
              </w:rPr>
            </w:pPr>
            <w:r w:rsidRPr="009E7E59">
              <w:rPr>
                <w:rFonts w:ascii="Arial" w:hAnsi="Arial" w:cs="Arial"/>
                <w:sz w:val="18"/>
                <w:szCs w:val="18"/>
              </w:rPr>
              <w:t>(2.886)</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10.95</w:t>
            </w:r>
          </w:p>
          <w:p w:rsidR="00FA31FB" w:rsidRPr="009E7E59" w:rsidRDefault="00FA31FB" w:rsidP="00B92BB6">
            <w:pPr>
              <w:jc w:val="center"/>
              <w:rPr>
                <w:rFonts w:ascii="Arial" w:hAnsi="Arial" w:cs="Arial"/>
                <w:sz w:val="18"/>
                <w:szCs w:val="18"/>
              </w:rPr>
            </w:pPr>
            <w:r w:rsidRPr="009E7E59">
              <w:rPr>
                <w:rFonts w:ascii="Arial" w:hAnsi="Arial" w:cs="Arial"/>
                <w:sz w:val="18"/>
                <w:szCs w:val="18"/>
              </w:rPr>
              <w:t>(3.153)</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12.79</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(2.516)</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13.87***</w:t>
            </w:r>
          </w:p>
          <w:p w:rsidR="00FA31FB" w:rsidRPr="009E7E59" w:rsidRDefault="00FA31FB" w:rsidP="00B92BB6">
            <w:pPr>
              <w:jc w:val="center"/>
              <w:rPr>
                <w:rFonts w:ascii="Arial" w:hAnsi="Arial" w:cs="Arial"/>
                <w:sz w:val="18"/>
                <w:szCs w:val="18"/>
              </w:rPr>
            </w:pPr>
            <w:r w:rsidRPr="009E7E59">
              <w:rPr>
                <w:rFonts w:ascii="Arial" w:hAnsi="Arial" w:cs="Arial"/>
                <w:sz w:val="18"/>
                <w:szCs w:val="18"/>
              </w:rPr>
              <w:t>(3.273)</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-0.079</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0.123</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.645</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0.628</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.345**</w:t>
            </w:r>
          </w:p>
        </w:tc>
      </w:tr>
      <w:tr w:rsidR="009E7E59" w:rsidRPr="009E7E59" w:rsidTr="00FA31FB">
        <w:trPr>
          <w:jc w:val="center"/>
        </w:trPr>
        <w:tc>
          <w:tcPr>
            <w:tcW w:w="2506"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Unrelated memorising</w:t>
            </w:r>
          </w:p>
        </w:tc>
        <w:tc>
          <w:tcPr>
            <w:tcW w:w="1337"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11.67</w:t>
            </w:r>
          </w:p>
          <w:p w:rsidR="00FA31FB" w:rsidRPr="009E7E59" w:rsidRDefault="00FA31FB" w:rsidP="00B92BB6">
            <w:pPr>
              <w:jc w:val="center"/>
              <w:rPr>
                <w:rFonts w:ascii="Arial" w:hAnsi="Arial" w:cs="Arial"/>
                <w:sz w:val="18"/>
                <w:szCs w:val="18"/>
              </w:rPr>
            </w:pPr>
            <w:r w:rsidRPr="009E7E59">
              <w:rPr>
                <w:rFonts w:ascii="Arial" w:hAnsi="Arial" w:cs="Arial"/>
                <w:sz w:val="18"/>
                <w:szCs w:val="18"/>
              </w:rPr>
              <w:t>(2.791)</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9.51</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(2.534)</w:t>
            </w:r>
          </w:p>
        </w:tc>
        <w:tc>
          <w:tcPr>
            <w:tcW w:w="1418"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11.82</w:t>
            </w:r>
          </w:p>
          <w:p w:rsidR="00FA31FB" w:rsidRPr="009E7E59" w:rsidRDefault="00FA31FB" w:rsidP="00B92BB6">
            <w:pPr>
              <w:jc w:val="center"/>
              <w:rPr>
                <w:rFonts w:ascii="Arial" w:hAnsi="Arial" w:cs="Arial"/>
                <w:sz w:val="18"/>
                <w:szCs w:val="18"/>
              </w:rPr>
            </w:pPr>
            <w:r w:rsidRPr="009E7E59">
              <w:rPr>
                <w:rFonts w:ascii="Arial" w:hAnsi="Arial" w:cs="Arial"/>
                <w:sz w:val="18"/>
                <w:szCs w:val="18"/>
              </w:rPr>
              <w:t>(2.576)</w:t>
            </w: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13.21***</w:t>
            </w:r>
          </w:p>
          <w:p w:rsidR="00FA31FB" w:rsidRPr="009E7E59" w:rsidRDefault="00FA31FB" w:rsidP="00B92BB6">
            <w:pPr>
              <w:jc w:val="center"/>
              <w:rPr>
                <w:rFonts w:ascii="Arial" w:hAnsi="Arial" w:cs="Arial"/>
                <w:sz w:val="18"/>
                <w:szCs w:val="18"/>
              </w:rPr>
            </w:pPr>
            <w:r w:rsidRPr="009E7E59">
              <w:rPr>
                <w:rFonts w:ascii="Arial" w:hAnsi="Arial" w:cs="Arial"/>
                <w:sz w:val="18"/>
                <w:szCs w:val="18"/>
              </w:rPr>
              <w:t>(2.642)</w:t>
            </w:r>
          </w:p>
        </w:tc>
        <w:tc>
          <w:tcPr>
            <w:tcW w:w="283"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-0.160</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dotted" w:sz="4" w:space="0" w:color="auto"/>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0.310</w:t>
            </w:r>
          </w:p>
        </w:tc>
        <w:tc>
          <w:tcPr>
            <w:tcW w:w="992" w:type="dxa"/>
            <w:tcBorders>
              <w:top w:val="dotted" w:sz="4" w:space="0" w:color="auto"/>
              <w:left w:val="dotted" w:sz="4" w:space="0" w:color="auto"/>
              <w:bottom w:val="dotted" w:sz="4" w:space="0" w:color="auto"/>
              <w:right w:val="nil"/>
            </w:tcBorders>
          </w:tcPr>
          <w:p w:rsidR="00FA31FB" w:rsidRPr="009E7E59" w:rsidRDefault="002F51B4" w:rsidP="00B92BB6">
            <w:pPr>
              <w:jc w:val="center"/>
              <w:rPr>
                <w:rFonts w:ascii="Arial" w:hAnsi="Arial" w:cs="Arial"/>
                <w:sz w:val="18"/>
                <w:szCs w:val="18"/>
              </w:rPr>
            </w:pPr>
            <w:r w:rsidRPr="009E7E59">
              <w:rPr>
                <w:rFonts w:ascii="Arial" w:hAnsi="Arial" w:cs="Arial"/>
                <w:sz w:val="18"/>
                <w:szCs w:val="18"/>
              </w:rPr>
              <w:t>.775</w:t>
            </w:r>
          </w:p>
        </w:tc>
        <w:tc>
          <w:tcPr>
            <w:tcW w:w="1134"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0.602</w:t>
            </w:r>
          </w:p>
        </w:tc>
        <w:tc>
          <w:tcPr>
            <w:tcW w:w="1215" w:type="dxa"/>
            <w:tcBorders>
              <w:top w:val="dotted" w:sz="4" w:space="0" w:color="auto"/>
              <w:left w:val="dotted" w:sz="4" w:space="0" w:color="auto"/>
              <w:bottom w:val="dotted" w:sz="4" w:space="0" w:color="auto"/>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.382**</w:t>
            </w:r>
          </w:p>
        </w:tc>
      </w:tr>
      <w:tr w:rsidR="00FA31FB" w:rsidRPr="009E7E59" w:rsidTr="00FA31FB">
        <w:trPr>
          <w:jc w:val="center"/>
        </w:trPr>
        <w:tc>
          <w:tcPr>
            <w:tcW w:w="2506"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rPr>
                <w:rFonts w:ascii="Arial" w:hAnsi="Arial" w:cs="Arial"/>
                <w:sz w:val="18"/>
                <w:szCs w:val="18"/>
              </w:rPr>
            </w:pPr>
            <w:r w:rsidRPr="009E7E59">
              <w:rPr>
                <w:rFonts w:ascii="Arial" w:hAnsi="Arial" w:cs="Arial"/>
                <w:sz w:val="18"/>
                <w:szCs w:val="18"/>
              </w:rPr>
              <w:t xml:space="preserve">    Lack of purpose</w:t>
            </w:r>
          </w:p>
        </w:tc>
        <w:tc>
          <w:tcPr>
            <w:tcW w:w="1337"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8.18</w:t>
            </w:r>
          </w:p>
          <w:p w:rsidR="00FA31FB" w:rsidRPr="009E7E59" w:rsidRDefault="00FA31FB" w:rsidP="00B92BB6">
            <w:pPr>
              <w:jc w:val="center"/>
              <w:rPr>
                <w:rFonts w:ascii="Arial" w:hAnsi="Arial" w:cs="Arial"/>
                <w:sz w:val="18"/>
                <w:szCs w:val="18"/>
              </w:rPr>
            </w:pPr>
            <w:r w:rsidRPr="009E7E59">
              <w:rPr>
                <w:rFonts w:ascii="Arial" w:hAnsi="Arial" w:cs="Arial"/>
                <w:sz w:val="18"/>
                <w:szCs w:val="18"/>
              </w:rPr>
              <w:t>(3.110)</w:t>
            </w:r>
          </w:p>
        </w:tc>
        <w:tc>
          <w:tcPr>
            <w:tcW w:w="1134"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5.49</w:t>
            </w:r>
          </w:p>
          <w:p w:rsidR="00FA31FB" w:rsidRPr="009E7E59" w:rsidRDefault="00FA31FB" w:rsidP="00B92BB6">
            <w:pPr>
              <w:jc w:val="center"/>
              <w:rPr>
                <w:rFonts w:ascii="Arial" w:hAnsi="Arial" w:cs="Arial"/>
                <w:sz w:val="18"/>
                <w:szCs w:val="18"/>
              </w:rPr>
            </w:pPr>
            <w:r w:rsidRPr="009E7E59">
              <w:rPr>
                <w:rFonts w:ascii="Arial" w:hAnsi="Arial" w:cs="Arial"/>
                <w:sz w:val="18"/>
                <w:szCs w:val="18"/>
              </w:rPr>
              <w:t>(1.283)</w:t>
            </w:r>
          </w:p>
        </w:tc>
        <w:tc>
          <w:tcPr>
            <w:tcW w:w="1418"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7.81</w:t>
            </w:r>
          </w:p>
          <w:p w:rsidR="00FA31FB" w:rsidRPr="009E7E59" w:rsidRDefault="00FA31FB" w:rsidP="00B92BB6">
            <w:pPr>
              <w:jc w:val="center"/>
              <w:rPr>
                <w:rFonts w:ascii="Arial" w:hAnsi="Arial" w:cs="Arial"/>
                <w:sz w:val="18"/>
                <w:szCs w:val="18"/>
              </w:rPr>
            </w:pPr>
            <w:r w:rsidRPr="009E7E59">
              <w:rPr>
                <w:rFonts w:ascii="Arial" w:hAnsi="Arial" w:cs="Arial"/>
                <w:sz w:val="18"/>
                <w:szCs w:val="18"/>
              </w:rPr>
              <w:t>(2.398)</w:t>
            </w:r>
          </w:p>
        </w:tc>
        <w:tc>
          <w:tcPr>
            <w:tcW w:w="1134"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12.24***</w:t>
            </w:r>
          </w:p>
          <w:p w:rsidR="00FA31FB" w:rsidRPr="009E7E59" w:rsidRDefault="00FA31FB" w:rsidP="00B92BB6">
            <w:pPr>
              <w:jc w:val="center"/>
              <w:rPr>
                <w:rFonts w:ascii="Arial" w:hAnsi="Arial" w:cs="Arial"/>
                <w:sz w:val="18"/>
                <w:szCs w:val="18"/>
              </w:rPr>
            </w:pPr>
            <w:r w:rsidRPr="009E7E59">
              <w:rPr>
                <w:rFonts w:ascii="Arial" w:hAnsi="Arial" w:cs="Arial"/>
                <w:sz w:val="18"/>
                <w:szCs w:val="18"/>
              </w:rPr>
              <w:t>(2.999)</w:t>
            </w:r>
          </w:p>
        </w:tc>
        <w:tc>
          <w:tcPr>
            <w:tcW w:w="283" w:type="dxa"/>
            <w:tcBorders>
              <w:top w:val="dotted" w:sz="4" w:space="0" w:color="auto"/>
              <w:left w:val="dotted" w:sz="4" w:space="0" w:color="auto"/>
              <w:bottom w:val="single" w:sz="8" w:space="0" w:color="000000" w:themeColor="text1"/>
              <w:right w:val="dotted" w:sz="4" w:space="0" w:color="auto"/>
            </w:tcBorders>
          </w:tcPr>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single" w:sz="8" w:space="0" w:color="000000" w:themeColor="text1"/>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0.883</w:t>
            </w:r>
          </w:p>
          <w:p w:rsidR="00FA31FB" w:rsidRPr="009E7E59" w:rsidRDefault="00FA31FB" w:rsidP="00B92BB6">
            <w:pPr>
              <w:jc w:val="center"/>
              <w:rPr>
                <w:rFonts w:ascii="Arial" w:hAnsi="Arial" w:cs="Arial"/>
                <w:sz w:val="18"/>
                <w:szCs w:val="18"/>
              </w:rPr>
            </w:pPr>
          </w:p>
        </w:tc>
        <w:tc>
          <w:tcPr>
            <w:tcW w:w="1134" w:type="dxa"/>
            <w:tcBorders>
              <w:top w:val="dotted" w:sz="4" w:space="0" w:color="auto"/>
              <w:left w:val="dotted" w:sz="4" w:space="0" w:color="auto"/>
              <w:bottom w:val="single" w:sz="8" w:space="0" w:color="000000" w:themeColor="text1"/>
              <w:right w:val="dotted" w:sz="4" w:space="0" w:color="auto"/>
            </w:tcBorders>
            <w:hideMark/>
          </w:tcPr>
          <w:p w:rsidR="00FA31FB" w:rsidRPr="009E7E59" w:rsidRDefault="00FA31FB" w:rsidP="00B92BB6">
            <w:pPr>
              <w:jc w:val="center"/>
              <w:rPr>
                <w:rFonts w:ascii="Arial" w:hAnsi="Arial" w:cs="Arial"/>
                <w:sz w:val="18"/>
                <w:szCs w:val="18"/>
              </w:rPr>
            </w:pPr>
            <w:r w:rsidRPr="009E7E59">
              <w:rPr>
                <w:rFonts w:ascii="Arial" w:hAnsi="Arial" w:cs="Arial"/>
                <w:sz w:val="18"/>
                <w:szCs w:val="18"/>
              </w:rPr>
              <w:t>0.300</w:t>
            </w:r>
          </w:p>
        </w:tc>
        <w:tc>
          <w:tcPr>
            <w:tcW w:w="992" w:type="dxa"/>
            <w:tcBorders>
              <w:top w:val="dotted" w:sz="4" w:space="0" w:color="auto"/>
              <w:left w:val="dotted" w:sz="4" w:space="0" w:color="auto"/>
              <w:bottom w:val="single" w:sz="8" w:space="0" w:color="000000" w:themeColor="text1"/>
              <w:right w:val="nil"/>
            </w:tcBorders>
          </w:tcPr>
          <w:p w:rsidR="00FA31FB" w:rsidRPr="009E7E59" w:rsidRDefault="00D841B5" w:rsidP="00B92BB6">
            <w:pPr>
              <w:jc w:val="center"/>
              <w:rPr>
                <w:rFonts w:ascii="Arial" w:hAnsi="Arial" w:cs="Arial"/>
                <w:sz w:val="18"/>
                <w:szCs w:val="18"/>
              </w:rPr>
            </w:pPr>
            <w:r w:rsidRPr="009E7E59">
              <w:rPr>
                <w:rFonts w:ascii="Arial" w:hAnsi="Arial" w:cs="Arial"/>
                <w:sz w:val="18"/>
                <w:szCs w:val="18"/>
              </w:rPr>
              <w:t>.575</w:t>
            </w:r>
          </w:p>
        </w:tc>
        <w:tc>
          <w:tcPr>
            <w:tcW w:w="1134" w:type="dxa"/>
            <w:tcBorders>
              <w:top w:val="dotted" w:sz="4" w:space="0" w:color="auto"/>
              <w:left w:val="dotted" w:sz="4" w:space="0" w:color="auto"/>
              <w:bottom w:val="single" w:sz="8" w:space="0" w:color="000000" w:themeColor="text1"/>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0.719</w:t>
            </w:r>
          </w:p>
        </w:tc>
        <w:tc>
          <w:tcPr>
            <w:tcW w:w="1215" w:type="dxa"/>
            <w:tcBorders>
              <w:top w:val="dotted" w:sz="4" w:space="0" w:color="auto"/>
              <w:left w:val="dotted" w:sz="4" w:space="0" w:color="auto"/>
              <w:bottom w:val="single" w:sz="8" w:space="0" w:color="000000" w:themeColor="text1"/>
              <w:right w:val="dotted" w:sz="4" w:space="0" w:color="auto"/>
            </w:tcBorders>
          </w:tcPr>
          <w:p w:rsidR="00FA31FB" w:rsidRPr="009E7E59" w:rsidRDefault="00FA31FB" w:rsidP="00B92BB6">
            <w:pPr>
              <w:jc w:val="center"/>
              <w:rPr>
                <w:rFonts w:ascii="Arial" w:hAnsi="Arial" w:cs="Arial"/>
                <w:sz w:val="18"/>
                <w:szCs w:val="18"/>
              </w:rPr>
            </w:pPr>
            <w:r w:rsidRPr="009E7E59">
              <w:rPr>
                <w:rFonts w:ascii="Arial" w:hAnsi="Arial" w:cs="Arial"/>
                <w:sz w:val="18"/>
                <w:szCs w:val="18"/>
              </w:rPr>
              <w:t>.622**</w:t>
            </w:r>
          </w:p>
        </w:tc>
      </w:tr>
    </w:tbl>
    <w:p w:rsidR="00290C02" w:rsidRPr="009E7E59" w:rsidRDefault="00290C02" w:rsidP="001B1E48">
      <w:pPr>
        <w:spacing w:after="0"/>
        <w:rPr>
          <w:rFonts w:ascii="Arial" w:hAnsi="Arial" w:cs="Arial"/>
          <w:sz w:val="24"/>
          <w:szCs w:val="24"/>
        </w:rPr>
      </w:pPr>
    </w:p>
    <w:p w:rsidR="006C7F88" w:rsidRPr="009E7E59" w:rsidRDefault="00290C02" w:rsidP="001B1E48">
      <w:pPr>
        <w:spacing w:after="0" w:line="240" w:lineRule="auto"/>
        <w:rPr>
          <w:rFonts w:ascii="Arial" w:hAnsi="Arial" w:cs="Arial"/>
          <w:sz w:val="24"/>
          <w:szCs w:val="24"/>
        </w:rPr>
      </w:pPr>
      <w:r w:rsidRPr="009E7E59">
        <w:rPr>
          <w:rFonts w:ascii="Arial" w:hAnsi="Arial" w:cs="Arial"/>
          <w:sz w:val="24"/>
          <w:szCs w:val="24"/>
        </w:rPr>
        <w:t xml:space="preserve">    Table 2 ASSIST statistics: subscales arranged in order of decreasing mean score (</w:t>
      </w:r>
      <w:r w:rsidRPr="009E7E59">
        <w:rPr>
          <w:rFonts w:ascii="Arial" w:hAnsi="Arial" w:cs="Arial"/>
          <w:i/>
          <w:sz w:val="24"/>
          <w:szCs w:val="24"/>
          <w:vertAlign w:val="superscript"/>
        </w:rPr>
        <w:t>†</w:t>
      </w:r>
      <w:r w:rsidRPr="009E7E59">
        <w:rPr>
          <w:rFonts w:ascii="Arial" w:hAnsi="Arial" w:cs="Arial"/>
          <w:sz w:val="24"/>
          <w:szCs w:val="24"/>
        </w:rPr>
        <w:t>ANOVA F</w:t>
      </w:r>
      <w:r w:rsidR="00D21863" w:rsidRPr="009E7E59">
        <w:rPr>
          <w:rFonts w:ascii="Arial" w:hAnsi="Arial" w:cs="Arial"/>
          <w:sz w:val="24"/>
          <w:szCs w:val="24"/>
        </w:rPr>
        <w:t xml:space="preserve"> and </w:t>
      </w:r>
      <w:r w:rsidR="00D21863" w:rsidRPr="009E7E59">
        <w:rPr>
          <w:rFonts w:ascii="Arial" w:hAnsi="Arial" w:cs="Arial"/>
          <w:b/>
          <w:i/>
          <w:sz w:val="24"/>
          <w:szCs w:val="24"/>
          <w:vertAlign w:val="superscript"/>
        </w:rPr>
        <w:t>‡</w:t>
      </w:r>
      <w:r w:rsidR="00D21863" w:rsidRPr="009E7E59">
        <w:rPr>
          <w:rFonts w:ascii="Arial" w:hAnsi="Arial" w:cs="Arial"/>
          <w:sz w:val="24"/>
          <w:szCs w:val="24"/>
        </w:rPr>
        <w:t>Pearson’s r</w:t>
      </w:r>
      <w:r w:rsidRPr="009E7E59">
        <w:rPr>
          <w:rFonts w:ascii="Arial" w:hAnsi="Arial" w:cs="Arial"/>
          <w:sz w:val="24"/>
          <w:szCs w:val="24"/>
        </w:rPr>
        <w:t xml:space="preserve">: ns=not </w:t>
      </w:r>
    </w:p>
    <w:p w:rsidR="00290C02" w:rsidRPr="009E7E59" w:rsidRDefault="006C7F88" w:rsidP="001B1E48">
      <w:pPr>
        <w:spacing w:after="0" w:line="240" w:lineRule="auto"/>
        <w:rPr>
          <w:rFonts w:ascii="Arial" w:hAnsi="Arial" w:cs="Arial"/>
          <w:sz w:val="24"/>
          <w:szCs w:val="24"/>
        </w:rPr>
      </w:pPr>
      <w:r w:rsidRPr="009E7E59">
        <w:rPr>
          <w:rFonts w:ascii="Arial" w:hAnsi="Arial" w:cs="Arial"/>
          <w:sz w:val="24"/>
          <w:szCs w:val="24"/>
        </w:rPr>
        <w:t xml:space="preserve">                 </w:t>
      </w:r>
      <w:r w:rsidR="00290C02" w:rsidRPr="009E7E59">
        <w:rPr>
          <w:rFonts w:ascii="Arial" w:hAnsi="Arial" w:cs="Arial"/>
          <w:sz w:val="24"/>
          <w:szCs w:val="24"/>
        </w:rPr>
        <w:t xml:space="preserve">significant, </w:t>
      </w:r>
      <w:r w:rsidRPr="009E7E59">
        <w:rPr>
          <w:rFonts w:ascii="Arial" w:hAnsi="Arial" w:cs="Arial"/>
          <w:sz w:val="24"/>
          <w:szCs w:val="24"/>
        </w:rPr>
        <w:t>*p&lt;.05, **p&lt;.01,</w:t>
      </w:r>
      <w:r w:rsidR="0056174A" w:rsidRPr="009E7E59">
        <w:rPr>
          <w:rFonts w:ascii="Arial" w:hAnsi="Arial" w:cs="Arial"/>
          <w:sz w:val="24"/>
          <w:szCs w:val="24"/>
        </w:rPr>
        <w:t xml:space="preserve"> ***p&lt;.001; </w:t>
      </w:r>
      <w:r w:rsidR="00D21863" w:rsidRPr="009E7E59">
        <w:rPr>
          <w:rFonts w:ascii="Arial" w:hAnsi="Arial" w:cs="Arial"/>
          <w:sz w:val="24"/>
          <w:szCs w:val="24"/>
        </w:rPr>
        <w:t>n=</w:t>
      </w:r>
      <w:r w:rsidR="00232339" w:rsidRPr="009E7E59">
        <w:rPr>
          <w:rFonts w:ascii="Arial" w:hAnsi="Arial" w:cs="Arial"/>
          <w:sz w:val="24"/>
          <w:szCs w:val="24"/>
        </w:rPr>
        <w:t>224</w:t>
      </w:r>
      <w:r w:rsidR="00C96F69" w:rsidRPr="009E7E59">
        <w:rPr>
          <w:rFonts w:ascii="Arial" w:hAnsi="Arial" w:cs="Arial"/>
          <w:sz w:val="24"/>
          <w:szCs w:val="24"/>
        </w:rPr>
        <w:t>)</w:t>
      </w:r>
    </w:p>
    <w:p w:rsidR="00290C02" w:rsidRPr="009E7E59" w:rsidRDefault="00290C02" w:rsidP="00290C02">
      <w:pPr>
        <w:spacing w:after="0" w:line="240" w:lineRule="auto"/>
        <w:rPr>
          <w:rFonts w:ascii="Arial" w:hAnsi="Arial" w:cs="Arial"/>
          <w:sz w:val="24"/>
          <w:szCs w:val="24"/>
        </w:rPr>
      </w:pPr>
    </w:p>
    <w:p w:rsidR="00290C02" w:rsidRPr="009E7E59" w:rsidRDefault="00290C02" w:rsidP="00290C02">
      <w:pPr>
        <w:spacing w:after="0" w:line="240" w:lineRule="auto"/>
        <w:rPr>
          <w:rFonts w:ascii="Arial" w:hAnsi="Arial" w:cs="Arial"/>
          <w:sz w:val="24"/>
          <w:szCs w:val="24"/>
        </w:rPr>
      </w:pPr>
    </w:p>
    <w:p w:rsidR="00E37548" w:rsidRPr="009E7E59" w:rsidRDefault="00E37548" w:rsidP="00290C02">
      <w:pPr>
        <w:spacing w:after="0" w:line="240" w:lineRule="auto"/>
        <w:rPr>
          <w:rFonts w:ascii="Arial" w:hAnsi="Arial" w:cs="Arial"/>
          <w:sz w:val="24"/>
          <w:szCs w:val="24"/>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6912"/>
        <w:gridCol w:w="284"/>
        <w:gridCol w:w="6978"/>
      </w:tblGrid>
      <w:tr w:rsidR="009E7E59" w:rsidRPr="009E7E59" w:rsidTr="00EB0DF6">
        <w:tc>
          <w:tcPr>
            <w:tcW w:w="6912" w:type="dxa"/>
            <w:tcBorders>
              <w:top w:val="single" w:sz="12" w:space="0" w:color="000000" w:themeColor="text1"/>
              <w:bottom w:val="single" w:sz="8" w:space="0" w:color="000000" w:themeColor="text1"/>
            </w:tcBorders>
          </w:tcPr>
          <w:p w:rsidR="00290C02" w:rsidRPr="009E7E59" w:rsidRDefault="00290C02" w:rsidP="00EB0DF6">
            <w:pPr>
              <w:jc w:val="both"/>
              <w:rPr>
                <w:rFonts w:ascii="Arial" w:hAnsi="Arial" w:cs="Arial"/>
                <w:b/>
                <w:sz w:val="20"/>
                <w:szCs w:val="20"/>
              </w:rPr>
            </w:pPr>
            <w:r w:rsidRPr="009E7E59">
              <w:rPr>
                <w:rFonts w:ascii="Arial" w:hAnsi="Arial" w:cs="Arial"/>
                <w:b/>
                <w:sz w:val="20"/>
                <w:szCs w:val="20"/>
              </w:rPr>
              <w:t xml:space="preserve">Luke </w:t>
            </w:r>
          </w:p>
          <w:p w:rsidR="00290C02" w:rsidRPr="009E7E59" w:rsidRDefault="00012A24" w:rsidP="00EB0DF6">
            <w:pPr>
              <w:jc w:val="both"/>
              <w:rPr>
                <w:rFonts w:ascii="Arial" w:hAnsi="Arial" w:cs="Arial"/>
                <w:sz w:val="20"/>
                <w:szCs w:val="20"/>
              </w:rPr>
            </w:pPr>
            <w:r w:rsidRPr="009E7E59">
              <w:rPr>
                <w:rFonts w:ascii="Arial" w:hAnsi="Arial" w:cs="Arial"/>
                <w:sz w:val="20"/>
                <w:szCs w:val="20"/>
              </w:rPr>
              <w:t>BPS-UKHE score 53</w:t>
            </w:r>
            <w:r w:rsidR="00290C02" w:rsidRPr="009E7E59">
              <w:rPr>
                <w:rFonts w:ascii="Arial" w:hAnsi="Arial" w:cs="Arial"/>
                <w:sz w:val="20"/>
                <w:szCs w:val="20"/>
              </w:rPr>
              <w:t xml:space="preserve"> </w:t>
            </w:r>
            <w:r w:rsidRPr="009E7E59">
              <w:rPr>
                <w:rFonts w:ascii="Arial" w:hAnsi="Arial" w:cs="Arial"/>
                <w:sz w:val="20"/>
                <w:szCs w:val="20"/>
              </w:rPr>
              <w:t>(low BPS-UKHE category, Cluster 1)</w:t>
            </w:r>
          </w:p>
          <w:p w:rsidR="00290C02" w:rsidRPr="009E7E59" w:rsidRDefault="00290C02" w:rsidP="00EB0DF6">
            <w:pPr>
              <w:jc w:val="both"/>
              <w:rPr>
                <w:rFonts w:ascii="Arial" w:hAnsi="Arial" w:cs="Arial"/>
                <w:sz w:val="20"/>
                <w:szCs w:val="20"/>
              </w:rPr>
            </w:pPr>
            <w:r w:rsidRPr="009E7E59">
              <w:rPr>
                <w:rFonts w:ascii="Arial" w:hAnsi="Arial" w:cs="Arial"/>
                <w:sz w:val="20"/>
                <w:szCs w:val="20"/>
              </w:rPr>
              <w:t xml:space="preserve">Approach scores: deep 18.3, strategic 15.4, surface 8.5 </w:t>
            </w:r>
          </w:p>
          <w:p w:rsidR="00290C02" w:rsidRPr="009E7E59" w:rsidRDefault="00290C02" w:rsidP="00EB0DF6">
            <w:pPr>
              <w:jc w:val="both"/>
              <w:rPr>
                <w:rFonts w:ascii="Arial" w:hAnsi="Arial" w:cs="Arial"/>
                <w:b/>
                <w:sz w:val="20"/>
                <w:szCs w:val="20"/>
              </w:rPr>
            </w:pPr>
            <w:r w:rsidRPr="009E7E59">
              <w:rPr>
                <w:rFonts w:ascii="Arial" w:hAnsi="Arial" w:cs="Arial"/>
                <w:sz w:val="20"/>
                <w:szCs w:val="20"/>
              </w:rPr>
              <w:t>Degree outcome 67% (awarded 2:1)</w:t>
            </w:r>
          </w:p>
        </w:tc>
        <w:tc>
          <w:tcPr>
            <w:tcW w:w="284" w:type="dxa"/>
            <w:tcBorders>
              <w:top w:val="single" w:sz="12" w:space="0" w:color="000000" w:themeColor="text1"/>
              <w:bottom w:val="single" w:sz="8" w:space="0" w:color="000000" w:themeColor="text1"/>
            </w:tcBorders>
          </w:tcPr>
          <w:p w:rsidR="00290C02" w:rsidRPr="009E7E59" w:rsidRDefault="00290C02" w:rsidP="00EB0DF6">
            <w:pPr>
              <w:jc w:val="both"/>
              <w:rPr>
                <w:rFonts w:ascii="Arial" w:hAnsi="Arial" w:cs="Arial"/>
                <w:b/>
                <w:sz w:val="20"/>
                <w:szCs w:val="20"/>
              </w:rPr>
            </w:pPr>
          </w:p>
        </w:tc>
        <w:tc>
          <w:tcPr>
            <w:tcW w:w="6978" w:type="dxa"/>
            <w:tcBorders>
              <w:top w:val="single" w:sz="12" w:space="0" w:color="000000" w:themeColor="text1"/>
              <w:bottom w:val="single" w:sz="8" w:space="0" w:color="000000" w:themeColor="text1"/>
            </w:tcBorders>
          </w:tcPr>
          <w:p w:rsidR="00290C02" w:rsidRPr="009E7E59" w:rsidRDefault="00290C02" w:rsidP="00EB0DF6">
            <w:pPr>
              <w:jc w:val="both"/>
              <w:rPr>
                <w:rFonts w:ascii="Arial" w:hAnsi="Arial" w:cs="Arial"/>
                <w:b/>
                <w:sz w:val="20"/>
                <w:szCs w:val="20"/>
              </w:rPr>
            </w:pPr>
            <w:r w:rsidRPr="009E7E59">
              <w:rPr>
                <w:rFonts w:ascii="Arial" w:hAnsi="Arial" w:cs="Arial"/>
                <w:b/>
                <w:sz w:val="20"/>
                <w:szCs w:val="20"/>
              </w:rPr>
              <w:t xml:space="preserve">Hannah </w:t>
            </w:r>
          </w:p>
          <w:p w:rsidR="00290C02" w:rsidRPr="009E7E59" w:rsidRDefault="00012A24" w:rsidP="00EB0DF6">
            <w:pPr>
              <w:jc w:val="both"/>
              <w:rPr>
                <w:rFonts w:ascii="Arial" w:hAnsi="Arial" w:cs="Arial"/>
                <w:sz w:val="20"/>
                <w:szCs w:val="20"/>
              </w:rPr>
            </w:pPr>
            <w:r w:rsidRPr="009E7E59">
              <w:rPr>
                <w:rFonts w:ascii="Arial" w:hAnsi="Arial" w:cs="Arial"/>
                <w:sz w:val="20"/>
                <w:szCs w:val="20"/>
              </w:rPr>
              <w:t>BPS-UKHE score 88 (high BPS-UKHE category, Cluster 4)</w:t>
            </w:r>
          </w:p>
          <w:p w:rsidR="00290C02" w:rsidRPr="009E7E59" w:rsidRDefault="00290C02" w:rsidP="00EB0DF6">
            <w:pPr>
              <w:jc w:val="both"/>
              <w:rPr>
                <w:rFonts w:ascii="Arial" w:hAnsi="Arial" w:cs="Arial"/>
                <w:sz w:val="20"/>
                <w:szCs w:val="20"/>
              </w:rPr>
            </w:pPr>
            <w:r w:rsidRPr="009E7E59">
              <w:rPr>
                <w:rFonts w:ascii="Arial" w:hAnsi="Arial" w:cs="Arial"/>
                <w:sz w:val="20"/>
                <w:szCs w:val="20"/>
              </w:rPr>
              <w:t xml:space="preserve">Approach scores: deep 15.5, strategic 14.4, surface 15.5 </w:t>
            </w:r>
          </w:p>
          <w:p w:rsidR="00290C02" w:rsidRPr="009E7E59" w:rsidRDefault="00290C02" w:rsidP="00EB0DF6">
            <w:pPr>
              <w:jc w:val="both"/>
              <w:rPr>
                <w:rFonts w:ascii="Arial" w:hAnsi="Arial" w:cs="Arial"/>
                <w:b/>
                <w:sz w:val="20"/>
                <w:szCs w:val="20"/>
              </w:rPr>
            </w:pPr>
            <w:r w:rsidRPr="009E7E59">
              <w:rPr>
                <w:rFonts w:ascii="Arial" w:hAnsi="Arial" w:cs="Arial"/>
                <w:sz w:val="20"/>
                <w:szCs w:val="20"/>
              </w:rPr>
              <w:t>D</w:t>
            </w:r>
            <w:r w:rsidR="00AC6A18" w:rsidRPr="009E7E59">
              <w:rPr>
                <w:rFonts w:ascii="Arial" w:hAnsi="Arial" w:cs="Arial"/>
                <w:sz w:val="20"/>
                <w:szCs w:val="20"/>
              </w:rPr>
              <w:t>egree outcome 49% (awarded 3</w:t>
            </w:r>
            <w:r w:rsidRPr="009E7E59">
              <w:rPr>
                <w:rFonts w:ascii="Arial" w:hAnsi="Arial" w:cs="Arial"/>
                <w:sz w:val="20"/>
                <w:szCs w:val="20"/>
              </w:rPr>
              <w:t>)</w:t>
            </w:r>
          </w:p>
        </w:tc>
      </w:tr>
      <w:tr w:rsidR="00290C02" w:rsidRPr="009E7E59" w:rsidTr="00EB0DF6">
        <w:tc>
          <w:tcPr>
            <w:tcW w:w="6912" w:type="dxa"/>
            <w:tcBorders>
              <w:top w:val="single" w:sz="8" w:space="0" w:color="000000" w:themeColor="text1"/>
            </w:tcBorders>
          </w:tcPr>
          <w:p w:rsidR="00290C02" w:rsidRPr="009E7E59" w:rsidRDefault="00290C02" w:rsidP="00EB0DF6">
            <w:pPr>
              <w:jc w:val="both"/>
              <w:rPr>
                <w:rFonts w:ascii="Arial" w:hAnsi="Arial" w:cs="Arial"/>
                <w:sz w:val="20"/>
                <w:szCs w:val="20"/>
              </w:rPr>
            </w:pPr>
          </w:p>
          <w:p w:rsidR="00290C02" w:rsidRPr="009E7E59" w:rsidRDefault="001200DA" w:rsidP="00EB0DF6">
            <w:pPr>
              <w:jc w:val="both"/>
              <w:rPr>
                <w:rFonts w:ascii="Arial" w:hAnsi="Arial" w:cs="Arial"/>
                <w:i/>
                <w:sz w:val="20"/>
                <w:szCs w:val="20"/>
              </w:rPr>
            </w:pPr>
            <w:r w:rsidRPr="009E7E59">
              <w:rPr>
                <w:rFonts w:ascii="Arial" w:hAnsi="Arial" w:cs="Arial"/>
                <w:i/>
                <w:sz w:val="20"/>
                <w:szCs w:val="20"/>
              </w:rPr>
              <w:t>Motivation</w:t>
            </w:r>
            <w:r w:rsidR="00290C02" w:rsidRPr="009E7E59">
              <w:rPr>
                <w:rFonts w:ascii="Arial" w:hAnsi="Arial" w:cs="Arial"/>
                <w:i/>
                <w:sz w:val="20"/>
                <w:szCs w:val="20"/>
              </w:rPr>
              <w:t xml:space="preserve"> and general experience of university:</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It was to complete a degree, just another tick box [sfc], but I never realised the tick box it would be … It’s been amazing to be honest … I’ve met so many people, university life has been great … I think the first year was hard, just understanding what I ha</w:t>
            </w:r>
            <w:r w:rsidR="000F386F" w:rsidRPr="009E7E59">
              <w:rPr>
                <w:rFonts w:ascii="Arial" w:hAnsi="Arial" w:cs="Arial"/>
                <w:i/>
                <w:sz w:val="20"/>
                <w:szCs w:val="20"/>
              </w:rPr>
              <w:t xml:space="preserve">d to do, the way things worked </w:t>
            </w:r>
            <w:r w:rsidR="007F6079" w:rsidRPr="009E7E59">
              <w:rPr>
                <w:rFonts w:ascii="Arial" w:hAnsi="Arial" w:cs="Arial"/>
                <w:i/>
                <w:sz w:val="20"/>
                <w:szCs w:val="20"/>
              </w:rPr>
              <w:t>[str]</w:t>
            </w:r>
            <w:r w:rsidRPr="009E7E59">
              <w:rPr>
                <w:rFonts w:ascii="Arial" w:hAnsi="Arial" w:cs="Arial"/>
                <w:i/>
                <w:sz w:val="20"/>
                <w:szCs w:val="20"/>
              </w:rPr>
              <w:t xml:space="preserve">.  But as you move into the course it’s more demanding … the thought you have </w:t>
            </w:r>
            <w:r w:rsidRPr="009E7E59">
              <w:rPr>
                <w:rFonts w:ascii="Arial" w:hAnsi="Arial" w:cs="Arial"/>
                <w:i/>
                <w:sz w:val="20"/>
                <w:szCs w:val="20"/>
              </w:rPr>
              <w:lastRenderedPageBreak/>
              <w:t xml:space="preserve">to put into it, how you have to analyse things [dp].  Things aren’t black and white any more, things are shades of grey [dp]. </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On lectures and lecture boredom:</w:t>
            </w:r>
          </w:p>
          <w:p w:rsidR="00290C02" w:rsidRPr="009E7E59" w:rsidRDefault="00290C02" w:rsidP="00EB0DF6">
            <w:pPr>
              <w:jc w:val="both"/>
              <w:rPr>
                <w:rFonts w:ascii="Arial" w:hAnsi="Arial" w:cs="Arial"/>
                <w:i/>
                <w:sz w:val="20"/>
                <w:szCs w:val="20"/>
              </w:rPr>
            </w:pPr>
          </w:p>
          <w:p w:rsidR="00290C02" w:rsidRPr="009E7E59" w:rsidRDefault="00290C02" w:rsidP="00EB200B">
            <w:pPr>
              <w:jc w:val="both"/>
              <w:rPr>
                <w:rFonts w:ascii="Arial" w:hAnsi="Arial" w:cs="Arial"/>
                <w:i/>
                <w:sz w:val="20"/>
                <w:szCs w:val="20"/>
              </w:rPr>
            </w:pPr>
            <w:r w:rsidRPr="009E7E59">
              <w:rPr>
                <w:rFonts w:ascii="Arial" w:hAnsi="Arial" w:cs="Arial"/>
                <w:i/>
                <w:sz w:val="20"/>
                <w:szCs w:val="20"/>
              </w:rPr>
              <w:t xml:space="preserve">[Boredom] </w:t>
            </w:r>
            <w:r w:rsidR="00EB200B" w:rsidRPr="009E7E59">
              <w:rPr>
                <w:rFonts w:ascii="Arial" w:hAnsi="Arial" w:cs="Arial"/>
                <w:i/>
                <w:sz w:val="20"/>
                <w:szCs w:val="20"/>
              </w:rPr>
              <w:t xml:space="preserve">‘A lecture should leave you asking questions of what you’ve been hearing, been listening to, and then want to go and find out something else about it … </w:t>
            </w:r>
            <w:r w:rsidRPr="009E7E59">
              <w:rPr>
                <w:rFonts w:ascii="Arial" w:hAnsi="Arial" w:cs="Arial"/>
                <w:i/>
                <w:sz w:val="20"/>
                <w:szCs w:val="20"/>
              </w:rPr>
              <w:t xml:space="preserve">Some of the best lectures I’ve had here have been really inspirational [dp] … on the flip side of that, I’ve been in lectures that have just been dull as ditch water [sfc] … When you just sit there </w:t>
            </w:r>
            <w:r w:rsidR="00216880" w:rsidRPr="009E7E59">
              <w:rPr>
                <w:rFonts w:ascii="Arial" w:hAnsi="Arial" w:cs="Arial"/>
                <w:i/>
                <w:sz w:val="20"/>
                <w:szCs w:val="20"/>
              </w:rPr>
              <w:t xml:space="preserve">… </w:t>
            </w:r>
            <w:r w:rsidRPr="009E7E59">
              <w:rPr>
                <w:rFonts w:ascii="Arial" w:hAnsi="Arial" w:cs="Arial"/>
                <w:i/>
                <w:sz w:val="20"/>
                <w:szCs w:val="20"/>
              </w:rPr>
              <w:t>thinking I could have read this in a book … I don’t need to know this</w:t>
            </w:r>
            <w:r w:rsidR="007F6079" w:rsidRPr="009E7E59">
              <w:rPr>
                <w:rFonts w:ascii="Arial" w:hAnsi="Arial" w:cs="Arial"/>
                <w:i/>
                <w:sz w:val="20"/>
                <w:szCs w:val="20"/>
              </w:rPr>
              <w:t xml:space="preserve"> [sfc]</w:t>
            </w:r>
            <w:r w:rsidRPr="009E7E59">
              <w:rPr>
                <w:rFonts w:ascii="Arial" w:hAnsi="Arial" w:cs="Arial"/>
                <w:i/>
                <w:sz w:val="20"/>
                <w:szCs w:val="20"/>
              </w:rPr>
              <w:t xml:space="preserve">, … I want to know the ideas behind it maybe, </w:t>
            </w:r>
            <w:r w:rsidR="00216880" w:rsidRPr="009E7E59">
              <w:rPr>
                <w:rFonts w:ascii="Arial" w:hAnsi="Arial" w:cs="Arial"/>
                <w:i/>
                <w:sz w:val="20"/>
                <w:szCs w:val="20"/>
              </w:rPr>
              <w:t xml:space="preserve">or what’s caused that thinking </w:t>
            </w:r>
            <w:r w:rsidRPr="009E7E59">
              <w:rPr>
                <w:rFonts w:ascii="Arial" w:hAnsi="Arial" w:cs="Arial"/>
                <w:i/>
                <w:sz w:val="20"/>
                <w:szCs w:val="20"/>
              </w:rPr>
              <w:t>[dp].</w:t>
            </w:r>
          </w:p>
          <w:p w:rsidR="00EB200B" w:rsidRPr="009E7E59" w:rsidRDefault="00EB200B"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On assignments and assignment boredom:</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Generally, I get a big box full of reading.  Then I’ll go through it highlighting the bits I think are good and then disregard everything else … I tend to get as much as I can then try and tie the themes together so I can synthesise it [dp] … structure the argument basically [dp] … I like to make sure … it’s coherent, lots of elements are there [dp] … then I’ll start … the introduction, the lit. review or start the methodology … I can add bits when I need or take bits away just to balance things … I’ve always had issues with punctuation and grammar … everything’s proof read … normally two or three drafts … [stg] I do look back on previous assignments to see what feedback I’ve had … I just try to build on what I’ve done before [stg] … Some of the feedback has been vague … I’d rather have feedback sheets with written feedback [not] boxes coloured in but no feedback underneath [stg] … I do most of my work between half-past eight and two in the morning generally</w:t>
            </w:r>
            <w:r w:rsidR="007F6079" w:rsidRPr="009E7E59">
              <w:rPr>
                <w:rFonts w:ascii="Arial" w:hAnsi="Arial" w:cs="Arial"/>
                <w:i/>
                <w:sz w:val="20"/>
                <w:szCs w:val="20"/>
              </w:rPr>
              <w:t>[stg]</w:t>
            </w:r>
            <w:r w:rsidRPr="009E7E59">
              <w:rPr>
                <w:rFonts w:ascii="Arial" w:hAnsi="Arial" w:cs="Arial"/>
                <w:i/>
                <w:sz w:val="20"/>
                <w:szCs w:val="20"/>
              </w:rPr>
              <w:t xml:space="preserve">.  It’s the only time I’ve got so it has to be productive … you manage on hardly any sleep … I’ll try and get in a bit earlier or stay later and get to the library to pull up any resources I can get a hold of [stg].  [Boredom] It depends on the assignment.  Generally, I really enjoy them, especially when I get into it [dp].     </w:t>
            </w:r>
          </w:p>
          <w:p w:rsidR="00290C02" w:rsidRPr="009E7E59" w:rsidRDefault="00290C02" w:rsidP="00EB0DF6">
            <w:pPr>
              <w:jc w:val="both"/>
              <w:rPr>
                <w:rFonts w:ascii="Arial" w:hAnsi="Arial" w:cs="Arial"/>
                <w:i/>
                <w:sz w:val="20"/>
                <w:szCs w:val="20"/>
              </w:rPr>
            </w:pPr>
          </w:p>
          <w:p w:rsidR="00290C02" w:rsidRPr="009E7E59" w:rsidRDefault="001200DA" w:rsidP="00EB0DF6">
            <w:pPr>
              <w:jc w:val="both"/>
              <w:rPr>
                <w:rFonts w:ascii="Arial" w:hAnsi="Arial" w:cs="Arial"/>
                <w:i/>
                <w:sz w:val="20"/>
                <w:szCs w:val="20"/>
              </w:rPr>
            </w:pPr>
            <w:r w:rsidRPr="009E7E59">
              <w:rPr>
                <w:rFonts w:ascii="Arial" w:hAnsi="Arial" w:cs="Arial"/>
                <w:i/>
                <w:sz w:val="20"/>
                <w:szCs w:val="20"/>
              </w:rPr>
              <w:t>Intentionality and e</w:t>
            </w:r>
            <w:r w:rsidR="007F6079" w:rsidRPr="009E7E59">
              <w:rPr>
                <w:rFonts w:ascii="Arial" w:hAnsi="Arial" w:cs="Arial"/>
                <w:i/>
                <w:sz w:val="20"/>
                <w:szCs w:val="20"/>
              </w:rPr>
              <w:t>xpectation</w:t>
            </w:r>
            <w:r w:rsidR="00290C02" w:rsidRPr="009E7E59">
              <w:rPr>
                <w:rFonts w:ascii="Arial" w:hAnsi="Arial" w:cs="Arial"/>
                <w:i/>
                <w:sz w:val="20"/>
                <w:szCs w:val="20"/>
              </w:rPr>
              <w:t>:</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 xml:space="preserve">Every piece of work is top quality, it has to be … I don’t do less than a two-one [2:1].  Say, for when I got fifty-five percent [55%], I was, like, “What’s going on here? [stg].”  I don’t do less than a two-one [2:1], it’s not in my stratosphere [stg]. </w:t>
            </w:r>
          </w:p>
          <w:p w:rsidR="00290C02" w:rsidRPr="009E7E59" w:rsidRDefault="00290C02" w:rsidP="00EB0DF6">
            <w:pPr>
              <w:rPr>
                <w:sz w:val="20"/>
                <w:szCs w:val="20"/>
              </w:rPr>
            </w:pPr>
          </w:p>
        </w:tc>
        <w:tc>
          <w:tcPr>
            <w:tcW w:w="284" w:type="dxa"/>
            <w:tcBorders>
              <w:top w:val="single" w:sz="8" w:space="0" w:color="000000" w:themeColor="text1"/>
            </w:tcBorders>
          </w:tcPr>
          <w:p w:rsidR="00290C02" w:rsidRPr="009E7E59" w:rsidRDefault="00290C02" w:rsidP="00EB0DF6">
            <w:pPr>
              <w:jc w:val="both"/>
              <w:rPr>
                <w:rFonts w:ascii="Arial" w:hAnsi="Arial" w:cs="Arial"/>
                <w:sz w:val="20"/>
                <w:szCs w:val="20"/>
              </w:rPr>
            </w:pPr>
          </w:p>
        </w:tc>
        <w:tc>
          <w:tcPr>
            <w:tcW w:w="6978" w:type="dxa"/>
            <w:tcBorders>
              <w:top w:val="single" w:sz="8" w:space="0" w:color="000000" w:themeColor="text1"/>
            </w:tcBorders>
          </w:tcPr>
          <w:p w:rsidR="00290C02" w:rsidRPr="009E7E59" w:rsidRDefault="00290C02" w:rsidP="00EB0DF6">
            <w:pPr>
              <w:jc w:val="both"/>
              <w:rPr>
                <w:rFonts w:ascii="Arial" w:hAnsi="Arial" w:cs="Arial"/>
                <w:sz w:val="20"/>
                <w:szCs w:val="20"/>
              </w:rPr>
            </w:pPr>
          </w:p>
          <w:p w:rsidR="00290C02" w:rsidRPr="009E7E59" w:rsidRDefault="001200DA" w:rsidP="00EB0DF6">
            <w:pPr>
              <w:jc w:val="both"/>
              <w:rPr>
                <w:rFonts w:ascii="Arial" w:hAnsi="Arial" w:cs="Arial"/>
                <w:i/>
                <w:sz w:val="20"/>
                <w:szCs w:val="20"/>
              </w:rPr>
            </w:pPr>
            <w:r w:rsidRPr="009E7E59">
              <w:rPr>
                <w:rFonts w:ascii="Arial" w:hAnsi="Arial" w:cs="Arial"/>
                <w:i/>
                <w:sz w:val="20"/>
                <w:szCs w:val="20"/>
              </w:rPr>
              <w:t xml:space="preserve">Motivation </w:t>
            </w:r>
            <w:r w:rsidR="00290C02" w:rsidRPr="009E7E59">
              <w:rPr>
                <w:rFonts w:ascii="Arial" w:hAnsi="Arial" w:cs="Arial"/>
                <w:i/>
                <w:sz w:val="20"/>
                <w:szCs w:val="20"/>
              </w:rPr>
              <w:t>and general experience of university:</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 xml:space="preserve">I think learning itself, further development of the subject, and also I wanted to do teaching, so it was an obvious route [dp].  I enjoy learning … I found it really hard this year and in the second year.   Yeah … definitely challenged … Demanding, definitely … you have to be dedicated … I think the balance is quite hard to get right especially at first, but once you start getting it right, it just becomes routine, </w:t>
            </w:r>
            <w:r w:rsidR="007F6079" w:rsidRPr="009E7E59">
              <w:rPr>
                <w:rFonts w:ascii="Arial" w:hAnsi="Arial" w:cs="Arial"/>
                <w:i/>
                <w:sz w:val="20"/>
                <w:szCs w:val="20"/>
              </w:rPr>
              <w:t>that you just get used to it [str</w:t>
            </w:r>
            <w:r w:rsidRPr="009E7E59">
              <w:rPr>
                <w:rFonts w:ascii="Arial" w:hAnsi="Arial" w:cs="Arial"/>
                <w:i/>
                <w:sz w:val="20"/>
                <w:szCs w:val="20"/>
              </w:rPr>
              <w:t xml:space="preserve">]. </w:t>
            </w:r>
          </w:p>
          <w:p w:rsidR="00290C02" w:rsidRPr="009E7E59" w:rsidRDefault="00290C02" w:rsidP="00EB0DF6">
            <w:pPr>
              <w:ind w:left="720"/>
              <w:jc w:val="both"/>
              <w:rPr>
                <w:rFonts w:ascii="Arial" w:hAnsi="Arial" w:cs="Arial"/>
                <w:i/>
                <w:sz w:val="20"/>
                <w:szCs w:val="20"/>
              </w:rPr>
            </w:pPr>
          </w:p>
          <w:p w:rsidR="00290C02" w:rsidRPr="009E7E59" w:rsidRDefault="00290C02" w:rsidP="00EB0DF6">
            <w:pPr>
              <w:ind w:left="720"/>
              <w:jc w:val="both"/>
              <w:rPr>
                <w:rFonts w:ascii="Arial" w:hAnsi="Arial" w:cs="Arial"/>
                <w:i/>
                <w:sz w:val="20"/>
                <w:szCs w:val="20"/>
                <w:lang w:val="en-GB"/>
              </w:rPr>
            </w:pPr>
          </w:p>
          <w:p w:rsidR="00290C02" w:rsidRPr="009E7E59" w:rsidRDefault="00290C02" w:rsidP="00EB0DF6">
            <w:pPr>
              <w:jc w:val="both"/>
              <w:rPr>
                <w:rFonts w:ascii="Arial" w:hAnsi="Arial" w:cs="Arial"/>
                <w:i/>
                <w:sz w:val="20"/>
                <w:szCs w:val="20"/>
                <w:lang w:val="en-GB"/>
              </w:rPr>
            </w:pPr>
            <w:r w:rsidRPr="009E7E59">
              <w:rPr>
                <w:rFonts w:ascii="Arial" w:hAnsi="Arial" w:cs="Arial"/>
                <w:i/>
                <w:sz w:val="20"/>
                <w:szCs w:val="20"/>
                <w:lang w:val="en-GB"/>
              </w:rPr>
              <w:t>On lectures and lecture boredom:</w:t>
            </w:r>
          </w:p>
          <w:p w:rsidR="00290C02" w:rsidRPr="009E7E59" w:rsidRDefault="00290C02" w:rsidP="00EB0DF6">
            <w:pPr>
              <w:jc w:val="both"/>
              <w:rPr>
                <w:rFonts w:ascii="Arial" w:hAnsi="Arial" w:cs="Arial"/>
                <w:i/>
                <w:sz w:val="20"/>
                <w:szCs w:val="20"/>
                <w:lang w:val="en-GB"/>
              </w:rPr>
            </w:pPr>
          </w:p>
          <w:p w:rsidR="00290C02" w:rsidRPr="009E7E59" w:rsidRDefault="00290C02" w:rsidP="00EB0DF6">
            <w:pPr>
              <w:jc w:val="both"/>
              <w:rPr>
                <w:rFonts w:ascii="Arial" w:hAnsi="Arial" w:cs="Arial"/>
                <w:sz w:val="20"/>
                <w:szCs w:val="20"/>
                <w:lang w:val="en-GB"/>
              </w:rPr>
            </w:pPr>
            <w:r w:rsidRPr="009E7E59">
              <w:rPr>
                <w:rFonts w:ascii="Arial" w:hAnsi="Arial" w:cs="Arial"/>
                <w:i/>
                <w:sz w:val="20"/>
                <w:szCs w:val="20"/>
                <w:lang w:val="en-GB"/>
              </w:rPr>
              <w:t xml:space="preserve">[Boredom] [W]hen lecturers have used a lot of PowerPoints and not really interacted with everyone … it becomes a bit monotonous and my brain switches off </w:t>
            </w:r>
            <w:r w:rsidRPr="009E7E59">
              <w:rPr>
                <w:rFonts w:ascii="Arial" w:hAnsi="Arial" w:cs="Arial"/>
                <w:i/>
                <w:sz w:val="20"/>
                <w:szCs w:val="20"/>
              </w:rPr>
              <w:t>[sfc]</w:t>
            </w:r>
            <w:r w:rsidRPr="009E7E59">
              <w:rPr>
                <w:rFonts w:ascii="Arial" w:hAnsi="Arial" w:cs="Arial"/>
                <w:i/>
                <w:sz w:val="20"/>
                <w:szCs w:val="20"/>
                <w:lang w:val="en-GB"/>
              </w:rPr>
              <w:t xml:space="preserve">.  I don’t like … the lights off … that makes me more sleepy … The speed of the content … especially if it’s new … I get completely muddled … the rest of the lecture becomes a blur … I feel frustrated at myself because I feel like I should be concentrating but then I also feel, like, “Why am I here </w:t>
            </w:r>
            <w:r w:rsidRPr="009E7E59">
              <w:rPr>
                <w:rFonts w:ascii="Arial" w:hAnsi="Arial" w:cs="Arial"/>
                <w:i/>
                <w:sz w:val="20"/>
                <w:szCs w:val="20"/>
              </w:rPr>
              <w:t>[sfc]</w:t>
            </w:r>
            <w:r w:rsidRPr="009E7E59">
              <w:rPr>
                <w:rFonts w:ascii="Arial" w:hAnsi="Arial" w:cs="Arial"/>
                <w:i/>
                <w:sz w:val="20"/>
                <w:szCs w:val="20"/>
                <w:lang w:val="en-GB"/>
              </w:rPr>
              <w:t>?</w:t>
            </w:r>
            <w:r w:rsidRPr="009E7E59">
              <w:rPr>
                <w:rFonts w:ascii="Arial" w:hAnsi="Arial" w:cs="Arial"/>
                <w:i/>
                <w:sz w:val="20"/>
                <w:szCs w:val="20"/>
              </w:rPr>
              <w:t>”</w:t>
            </w:r>
          </w:p>
          <w:p w:rsidR="00290C02" w:rsidRPr="009E7E59" w:rsidRDefault="00290C02" w:rsidP="00EB0DF6">
            <w:pPr>
              <w:jc w:val="both"/>
              <w:rPr>
                <w:rFonts w:ascii="Arial" w:hAnsi="Arial" w:cs="Arial"/>
                <w:sz w:val="20"/>
                <w:szCs w:val="20"/>
                <w:lang w:val="en-GB"/>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On assignments and assignment boredom:</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With a specific focus I know what I need to do … and I don’t have to make a big decision.  I know that sounds bad … but I think if you’re given so many options it becomes hard to decide [sfc] … I normally look at the assignment brief … I plan it out [stg] …  I don’t do that as much as I probably could do to advantage, myself [stg] … I think I don’t allow myself enough time to probably look at it with fresh eyes and I think that’s a downfall that I’ve come to realise probably a bit too late [sfc] … I revise it but I have a habit of doing a draft and not being happy with it and completely changing it [stg] … I’m not very good with proof reading … I think that’s down to poor time management [sfc] … maybe I should focus on the actual quality of it [stg] … I think I get to a position where I know I need to do it, I haven’t got much time, so I cram [sfc].  [On feedback] I read it as soon as I get it back [stg] … I’m bad at focusing on the negative parts … and not looking at what is positive about it [sfc] … Sometimes with feedback … I’ve felt that it’s not helped progress … I find having a tutorial helping progress more than the feedback [stg].  [Boredom] I find [them] interesting at first [dp] but then it becomes more of a task and I find it boring [sfc].</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p>
          <w:p w:rsidR="00290C02" w:rsidRPr="009E7E59" w:rsidRDefault="001200DA" w:rsidP="00EB0DF6">
            <w:pPr>
              <w:jc w:val="both"/>
              <w:rPr>
                <w:rFonts w:ascii="Arial" w:hAnsi="Arial" w:cs="Arial"/>
                <w:i/>
                <w:sz w:val="20"/>
                <w:szCs w:val="20"/>
              </w:rPr>
            </w:pPr>
            <w:r w:rsidRPr="009E7E59">
              <w:rPr>
                <w:rFonts w:ascii="Arial" w:hAnsi="Arial" w:cs="Arial"/>
                <w:i/>
                <w:sz w:val="20"/>
                <w:szCs w:val="20"/>
              </w:rPr>
              <w:t>Intentionality and e</w:t>
            </w:r>
            <w:r w:rsidR="007F6079" w:rsidRPr="009E7E59">
              <w:rPr>
                <w:rFonts w:ascii="Arial" w:hAnsi="Arial" w:cs="Arial"/>
                <w:i/>
                <w:sz w:val="20"/>
                <w:szCs w:val="20"/>
              </w:rPr>
              <w:t>xpectation</w:t>
            </w:r>
            <w:r w:rsidR="00290C02" w:rsidRPr="009E7E59">
              <w:rPr>
                <w:rFonts w:ascii="Arial" w:hAnsi="Arial" w:cs="Arial"/>
                <w:i/>
                <w:sz w:val="20"/>
                <w:szCs w:val="20"/>
              </w:rPr>
              <w:t>:</w:t>
            </w:r>
          </w:p>
          <w:p w:rsidR="00290C02" w:rsidRPr="009E7E59" w:rsidRDefault="00290C02" w:rsidP="00EB0DF6">
            <w:pPr>
              <w:jc w:val="both"/>
              <w:rPr>
                <w:rFonts w:ascii="Arial" w:hAnsi="Arial" w:cs="Arial"/>
                <w:i/>
                <w:sz w:val="20"/>
                <w:szCs w:val="20"/>
              </w:rPr>
            </w:pPr>
          </w:p>
          <w:p w:rsidR="00290C02" w:rsidRPr="009E7E59" w:rsidRDefault="00290C02" w:rsidP="00EB0DF6">
            <w:pPr>
              <w:jc w:val="both"/>
              <w:rPr>
                <w:rFonts w:ascii="Arial" w:hAnsi="Arial" w:cs="Arial"/>
                <w:i/>
                <w:sz w:val="20"/>
                <w:szCs w:val="20"/>
              </w:rPr>
            </w:pPr>
            <w:r w:rsidRPr="009E7E59">
              <w:rPr>
                <w:rFonts w:ascii="Arial" w:hAnsi="Arial" w:cs="Arial"/>
                <w:i/>
                <w:sz w:val="20"/>
                <w:szCs w:val="20"/>
              </w:rPr>
              <w:t>I think I want to do well, but I think it’s the confidence … especially if I’ve had a previous assignment that’s not had that much of a good mark [stg]… I think that sometimes it’s fear of doing badly [sfc], but a lot of the time I’m working till the deadline and I’m constantly thinking “I’ve got to get this in [sfc].”</w:t>
            </w:r>
          </w:p>
          <w:p w:rsidR="00290C02" w:rsidRPr="009E7E59" w:rsidRDefault="00290C02" w:rsidP="00EB0DF6">
            <w:pPr>
              <w:rPr>
                <w:rFonts w:ascii="Arial" w:hAnsi="Arial" w:cs="Arial"/>
                <w:i/>
                <w:sz w:val="20"/>
                <w:szCs w:val="20"/>
              </w:rPr>
            </w:pPr>
          </w:p>
        </w:tc>
      </w:tr>
    </w:tbl>
    <w:p w:rsidR="00290C02" w:rsidRPr="009E7E59" w:rsidRDefault="00290C02" w:rsidP="00290C02">
      <w:pPr>
        <w:autoSpaceDE w:val="0"/>
        <w:autoSpaceDN w:val="0"/>
        <w:adjustRightInd w:val="0"/>
        <w:spacing w:after="0" w:line="240" w:lineRule="auto"/>
        <w:jc w:val="center"/>
        <w:rPr>
          <w:rFonts w:ascii="Times New Roman" w:hAnsi="Times New Roman" w:cs="Times New Roman"/>
          <w:sz w:val="24"/>
          <w:szCs w:val="24"/>
          <w:lang w:val="en-GB"/>
        </w:rPr>
      </w:pPr>
    </w:p>
    <w:p w:rsidR="00290C02" w:rsidRPr="009E7E59" w:rsidRDefault="00290C02" w:rsidP="00290C02">
      <w:pPr>
        <w:autoSpaceDE w:val="0"/>
        <w:autoSpaceDN w:val="0"/>
        <w:adjustRightInd w:val="0"/>
        <w:spacing w:after="0" w:line="240" w:lineRule="auto"/>
        <w:rPr>
          <w:rFonts w:ascii="Arial" w:hAnsi="Arial" w:cs="Arial"/>
          <w:sz w:val="24"/>
          <w:szCs w:val="24"/>
          <w:lang w:val="en-GB"/>
        </w:rPr>
      </w:pPr>
      <w:r w:rsidRPr="009E7E59">
        <w:rPr>
          <w:rFonts w:ascii="Arial" w:hAnsi="Arial" w:cs="Arial"/>
          <w:sz w:val="24"/>
          <w:szCs w:val="24"/>
          <w:lang w:val="en-GB"/>
        </w:rPr>
        <w:t>Table 3 Annotated interview transcripts from Luke and Hannah comparing bore</w:t>
      </w:r>
      <w:r w:rsidR="00CF178A" w:rsidRPr="009E7E59">
        <w:rPr>
          <w:rFonts w:ascii="Arial" w:hAnsi="Arial" w:cs="Arial"/>
          <w:sz w:val="24"/>
          <w:szCs w:val="24"/>
          <w:lang w:val="en-GB"/>
        </w:rPr>
        <w:t>dom, motivation, approaches to learning</w:t>
      </w:r>
      <w:r w:rsidRPr="009E7E59">
        <w:rPr>
          <w:rFonts w:ascii="Arial" w:hAnsi="Arial" w:cs="Arial"/>
          <w:sz w:val="24"/>
          <w:szCs w:val="24"/>
          <w:lang w:val="en-GB"/>
        </w:rPr>
        <w:t xml:space="preserve"> </w:t>
      </w:r>
      <w:r w:rsidR="00CF178A" w:rsidRPr="009E7E59">
        <w:rPr>
          <w:rFonts w:ascii="Arial" w:hAnsi="Arial" w:cs="Arial"/>
          <w:sz w:val="24"/>
          <w:szCs w:val="24"/>
          <w:lang w:val="en-GB"/>
        </w:rPr>
        <w:t>and</w:t>
      </w:r>
    </w:p>
    <w:p w:rsidR="00290C02" w:rsidRPr="009E7E59" w:rsidRDefault="00290C02" w:rsidP="00290C02">
      <w:pPr>
        <w:autoSpaceDE w:val="0"/>
        <w:autoSpaceDN w:val="0"/>
        <w:adjustRightInd w:val="0"/>
        <w:spacing w:after="0" w:line="240" w:lineRule="auto"/>
        <w:rPr>
          <w:rFonts w:ascii="Arial" w:hAnsi="Arial" w:cs="Arial"/>
          <w:sz w:val="24"/>
          <w:szCs w:val="24"/>
          <w:lang w:val="en-GB"/>
        </w:rPr>
      </w:pPr>
      <w:r w:rsidRPr="009E7E59">
        <w:rPr>
          <w:rFonts w:ascii="Arial" w:hAnsi="Arial" w:cs="Arial"/>
          <w:sz w:val="24"/>
          <w:szCs w:val="24"/>
          <w:lang w:val="en-GB"/>
        </w:rPr>
        <w:t xml:space="preserve">            </w:t>
      </w:r>
      <w:r w:rsidR="00CF178A" w:rsidRPr="009E7E59">
        <w:rPr>
          <w:rFonts w:ascii="Arial" w:hAnsi="Arial" w:cs="Arial"/>
          <w:sz w:val="24"/>
          <w:szCs w:val="24"/>
          <w:lang w:val="en-GB"/>
        </w:rPr>
        <w:t xml:space="preserve"> intentionality </w:t>
      </w:r>
      <w:r w:rsidRPr="009E7E59">
        <w:rPr>
          <w:rFonts w:ascii="Arial" w:hAnsi="Arial" w:cs="Arial"/>
          <w:sz w:val="24"/>
          <w:szCs w:val="24"/>
          <w:lang w:val="en-GB"/>
        </w:rPr>
        <w:t xml:space="preserve">(dp=deep, stg=strategic, sfc=surface) </w:t>
      </w:r>
    </w:p>
    <w:p w:rsidR="00D12C96" w:rsidRPr="009E7E59" w:rsidRDefault="00D12C96" w:rsidP="00290C02">
      <w:pPr>
        <w:autoSpaceDE w:val="0"/>
        <w:autoSpaceDN w:val="0"/>
        <w:adjustRightInd w:val="0"/>
        <w:spacing w:after="0" w:line="240" w:lineRule="auto"/>
        <w:rPr>
          <w:rFonts w:ascii="Arial" w:hAnsi="Arial" w:cs="Arial"/>
          <w:sz w:val="24"/>
          <w:szCs w:val="24"/>
          <w:lang w:val="en-GB"/>
        </w:rPr>
      </w:pPr>
    </w:p>
    <w:p w:rsidR="00D12C96" w:rsidRPr="009E7E59" w:rsidRDefault="00D12C96">
      <w:pPr>
        <w:rPr>
          <w:rFonts w:ascii="Arial" w:hAnsi="Arial" w:cs="Arial"/>
          <w:sz w:val="24"/>
          <w:szCs w:val="24"/>
          <w:lang w:val="en-GB"/>
        </w:rPr>
      </w:pPr>
      <w:r w:rsidRPr="009E7E59">
        <w:rPr>
          <w:rFonts w:ascii="Arial" w:hAnsi="Arial" w:cs="Arial"/>
          <w:sz w:val="24"/>
          <w:szCs w:val="24"/>
          <w:lang w:val="en-GB"/>
        </w:rPr>
        <w:br w:type="page"/>
      </w:r>
    </w:p>
    <w:p w:rsidR="00D12C96" w:rsidRPr="009E7E59" w:rsidRDefault="00D12C96" w:rsidP="00290C02">
      <w:pPr>
        <w:autoSpaceDE w:val="0"/>
        <w:autoSpaceDN w:val="0"/>
        <w:adjustRightInd w:val="0"/>
        <w:spacing w:after="0" w:line="240" w:lineRule="auto"/>
        <w:rPr>
          <w:rFonts w:ascii="Arial" w:hAnsi="Arial" w:cs="Arial"/>
          <w:sz w:val="24"/>
          <w:szCs w:val="24"/>
          <w:lang w:val="en-GB"/>
        </w:rPr>
      </w:pPr>
    </w:p>
    <w:p w:rsidR="00D12C96" w:rsidRPr="009E7E59" w:rsidRDefault="00D12C96" w:rsidP="00290C02">
      <w:pPr>
        <w:autoSpaceDE w:val="0"/>
        <w:autoSpaceDN w:val="0"/>
        <w:adjustRightInd w:val="0"/>
        <w:spacing w:after="0" w:line="240" w:lineRule="auto"/>
        <w:rPr>
          <w:rFonts w:ascii="Arial" w:hAnsi="Arial" w:cs="Arial"/>
          <w:sz w:val="24"/>
          <w:szCs w:val="24"/>
          <w:lang w:val="en-GB"/>
        </w:rPr>
      </w:pPr>
    </w:p>
    <w:p w:rsidR="00D12C96" w:rsidRPr="009E7E59" w:rsidRDefault="00D12C96" w:rsidP="00290C02">
      <w:pPr>
        <w:autoSpaceDE w:val="0"/>
        <w:autoSpaceDN w:val="0"/>
        <w:adjustRightInd w:val="0"/>
        <w:spacing w:after="0" w:line="240" w:lineRule="auto"/>
        <w:rPr>
          <w:rFonts w:ascii="Arial" w:hAnsi="Arial" w:cs="Arial"/>
          <w:sz w:val="24"/>
          <w:szCs w:val="24"/>
          <w:lang w:val="en-GB"/>
        </w:rPr>
      </w:pPr>
    </w:p>
    <w:p w:rsidR="00D12C96" w:rsidRPr="009E7E59" w:rsidRDefault="00D12C96" w:rsidP="00290C02">
      <w:pPr>
        <w:autoSpaceDE w:val="0"/>
        <w:autoSpaceDN w:val="0"/>
        <w:adjustRightInd w:val="0"/>
        <w:spacing w:after="0" w:line="240" w:lineRule="auto"/>
        <w:rPr>
          <w:rFonts w:ascii="Arial" w:hAnsi="Arial" w:cs="Arial"/>
          <w:sz w:val="24"/>
          <w:szCs w:val="24"/>
          <w:lang w:val="en-GB"/>
        </w:rPr>
      </w:pPr>
    </w:p>
    <w:tbl>
      <w:tblPr>
        <w:tblStyle w:val="TableGrid"/>
        <w:tblW w:w="0" w:type="auto"/>
        <w:jc w:val="center"/>
        <w:tblLook w:val="04A0" w:firstRow="1" w:lastRow="0" w:firstColumn="1" w:lastColumn="0" w:noHBand="0" w:noVBand="1"/>
      </w:tblPr>
      <w:tblGrid>
        <w:gridCol w:w="1417"/>
        <w:gridCol w:w="1276"/>
        <w:gridCol w:w="1418"/>
        <w:gridCol w:w="1417"/>
        <w:gridCol w:w="1276"/>
        <w:gridCol w:w="1417"/>
      </w:tblGrid>
      <w:tr w:rsidR="009E7E59" w:rsidRPr="009E7E59" w:rsidTr="001C72F1">
        <w:trPr>
          <w:jc w:val="center"/>
        </w:trPr>
        <w:tc>
          <w:tcPr>
            <w:tcW w:w="1417"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BPS-UKHE</w:t>
            </w:r>
          </w:p>
        </w:tc>
        <w:tc>
          <w:tcPr>
            <w:tcW w:w="1418"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Deep</w:t>
            </w:r>
          </w:p>
        </w:tc>
        <w:tc>
          <w:tcPr>
            <w:tcW w:w="1417"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Strategic</w:t>
            </w:r>
          </w:p>
        </w:tc>
        <w:tc>
          <w:tcPr>
            <w:tcW w:w="1276"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Surface</w:t>
            </w:r>
          </w:p>
        </w:tc>
        <w:tc>
          <w:tcPr>
            <w:tcW w:w="1417" w:type="dxa"/>
            <w:tcBorders>
              <w:top w:val="single" w:sz="8" w:space="0" w:color="auto"/>
              <w:left w:val="nil"/>
              <w:bottom w:val="single" w:sz="8" w:space="0" w:color="auto"/>
              <w:right w:val="nil"/>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Degree (%)</w:t>
            </w:r>
          </w:p>
        </w:tc>
      </w:tr>
      <w:tr w:rsidR="009E7E59" w:rsidRPr="009E7E59" w:rsidTr="001C72F1">
        <w:trPr>
          <w:jc w:val="center"/>
        </w:trPr>
        <w:tc>
          <w:tcPr>
            <w:tcW w:w="1417" w:type="dxa"/>
            <w:tcBorders>
              <w:top w:val="single" w:sz="8"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rPr>
                <w:rFonts w:ascii="Arial" w:hAnsi="Arial" w:cs="Arial"/>
                <w:sz w:val="20"/>
                <w:szCs w:val="20"/>
                <w:lang w:val="en-GB"/>
              </w:rPr>
            </w:pPr>
            <w:r w:rsidRPr="009E7E59">
              <w:rPr>
                <w:rFonts w:ascii="Arial" w:hAnsi="Arial" w:cs="Arial"/>
                <w:sz w:val="20"/>
                <w:szCs w:val="20"/>
                <w:lang w:val="en-GB"/>
              </w:rPr>
              <w:t>BPS-UKHE</w:t>
            </w:r>
          </w:p>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single" w:sz="8"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w:t>
            </w:r>
          </w:p>
        </w:tc>
        <w:tc>
          <w:tcPr>
            <w:tcW w:w="1418" w:type="dxa"/>
            <w:tcBorders>
              <w:top w:val="single" w:sz="8"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-.440**</w:t>
            </w:r>
          </w:p>
        </w:tc>
        <w:tc>
          <w:tcPr>
            <w:tcW w:w="1417" w:type="dxa"/>
            <w:tcBorders>
              <w:top w:val="single" w:sz="8"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-.517**</w:t>
            </w:r>
          </w:p>
        </w:tc>
        <w:tc>
          <w:tcPr>
            <w:tcW w:w="1276" w:type="dxa"/>
            <w:tcBorders>
              <w:top w:val="single" w:sz="8"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.511**</w:t>
            </w:r>
          </w:p>
        </w:tc>
        <w:tc>
          <w:tcPr>
            <w:tcW w:w="1417" w:type="dxa"/>
            <w:tcBorders>
              <w:top w:val="single" w:sz="8"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-.372**</w:t>
            </w:r>
          </w:p>
        </w:tc>
      </w:tr>
      <w:tr w:rsidR="009E7E59" w:rsidRPr="009E7E59" w:rsidTr="001C72F1">
        <w:trPr>
          <w:jc w:val="center"/>
        </w:trPr>
        <w:tc>
          <w:tcPr>
            <w:tcW w:w="1417"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rPr>
                <w:rFonts w:ascii="Arial" w:hAnsi="Arial" w:cs="Arial"/>
                <w:sz w:val="20"/>
                <w:szCs w:val="20"/>
                <w:lang w:val="en-GB"/>
              </w:rPr>
            </w:pPr>
            <w:r w:rsidRPr="009E7E59">
              <w:rPr>
                <w:rFonts w:ascii="Arial" w:hAnsi="Arial" w:cs="Arial"/>
                <w:sz w:val="20"/>
                <w:szCs w:val="20"/>
                <w:lang w:val="en-GB"/>
              </w:rPr>
              <w:t>Deep</w:t>
            </w:r>
          </w:p>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418"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w:t>
            </w: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.523**</w:t>
            </w: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-.236**</w:t>
            </w: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.301**</w:t>
            </w:r>
          </w:p>
        </w:tc>
      </w:tr>
      <w:tr w:rsidR="009E7E59" w:rsidRPr="009E7E59" w:rsidTr="001C72F1">
        <w:trPr>
          <w:jc w:val="center"/>
        </w:trPr>
        <w:tc>
          <w:tcPr>
            <w:tcW w:w="1417"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rPr>
                <w:rFonts w:ascii="Arial" w:hAnsi="Arial" w:cs="Arial"/>
                <w:sz w:val="20"/>
                <w:szCs w:val="20"/>
                <w:lang w:val="en-GB"/>
              </w:rPr>
            </w:pPr>
            <w:r w:rsidRPr="009E7E59">
              <w:rPr>
                <w:rFonts w:ascii="Arial" w:hAnsi="Arial" w:cs="Arial"/>
                <w:sz w:val="20"/>
                <w:szCs w:val="20"/>
                <w:lang w:val="en-GB"/>
              </w:rPr>
              <w:t>Strategic</w:t>
            </w:r>
          </w:p>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418"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w:t>
            </w: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-.287**</w:t>
            </w: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.402**</w:t>
            </w:r>
          </w:p>
        </w:tc>
      </w:tr>
      <w:tr w:rsidR="009E7E59" w:rsidRPr="009E7E59" w:rsidTr="00A56032">
        <w:trPr>
          <w:jc w:val="center"/>
        </w:trPr>
        <w:tc>
          <w:tcPr>
            <w:tcW w:w="1417"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rPr>
                <w:rFonts w:ascii="Arial" w:hAnsi="Arial" w:cs="Arial"/>
                <w:sz w:val="20"/>
                <w:szCs w:val="20"/>
                <w:lang w:val="en-GB"/>
              </w:rPr>
            </w:pPr>
            <w:r w:rsidRPr="009E7E59">
              <w:rPr>
                <w:rFonts w:ascii="Arial" w:hAnsi="Arial" w:cs="Arial"/>
                <w:sz w:val="20"/>
                <w:szCs w:val="20"/>
                <w:lang w:val="en-GB"/>
              </w:rPr>
              <w:t>Surface</w:t>
            </w:r>
          </w:p>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418"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tc>
        <w:tc>
          <w:tcPr>
            <w:tcW w:w="1276" w:type="dxa"/>
            <w:tcBorders>
              <w:top w:val="dotted" w:sz="4" w:space="0" w:color="auto"/>
              <w:left w:val="dotted" w:sz="4" w:space="0" w:color="auto"/>
              <w:bottom w:val="dotted"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w:t>
            </w:r>
          </w:p>
        </w:tc>
        <w:tc>
          <w:tcPr>
            <w:tcW w:w="1417" w:type="dxa"/>
            <w:tcBorders>
              <w:top w:val="dotted" w:sz="4" w:space="0" w:color="auto"/>
              <w:left w:val="dotted" w:sz="4" w:space="0" w:color="auto"/>
              <w:bottom w:val="dotted" w:sz="4" w:space="0" w:color="auto"/>
              <w:right w:val="dotted" w:sz="4" w:space="0" w:color="auto"/>
            </w:tcBorders>
          </w:tcPr>
          <w:p w:rsidR="001C72F1" w:rsidRPr="009E7E59" w:rsidRDefault="00A56032"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-.231**</w:t>
            </w:r>
          </w:p>
        </w:tc>
      </w:tr>
      <w:tr w:rsidR="001C72F1" w:rsidRPr="009E7E59" w:rsidTr="00A56032">
        <w:trPr>
          <w:jc w:val="center"/>
        </w:trPr>
        <w:tc>
          <w:tcPr>
            <w:tcW w:w="1417"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rPr>
                <w:rFonts w:ascii="Arial" w:hAnsi="Arial" w:cs="Arial"/>
                <w:sz w:val="20"/>
                <w:szCs w:val="20"/>
                <w:lang w:val="en-GB"/>
              </w:rPr>
            </w:pPr>
            <w:r w:rsidRPr="009E7E59">
              <w:rPr>
                <w:rFonts w:ascii="Arial" w:hAnsi="Arial" w:cs="Arial"/>
                <w:sz w:val="20"/>
                <w:szCs w:val="20"/>
                <w:lang w:val="en-GB"/>
              </w:rPr>
              <w:t>Degree (%)</w:t>
            </w:r>
          </w:p>
          <w:p w:rsidR="001C72F1" w:rsidRPr="009E7E59" w:rsidRDefault="001C72F1" w:rsidP="001C72F1">
            <w:pPr>
              <w:autoSpaceDE w:val="0"/>
              <w:autoSpaceDN w:val="0"/>
              <w:adjustRightInd w:val="0"/>
              <w:rPr>
                <w:rFonts w:ascii="Arial" w:hAnsi="Arial" w:cs="Arial"/>
                <w:sz w:val="20"/>
                <w:szCs w:val="20"/>
                <w:lang w:val="en-GB"/>
              </w:rPr>
            </w:pPr>
          </w:p>
        </w:tc>
        <w:tc>
          <w:tcPr>
            <w:tcW w:w="1276"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p w:rsidR="00A56032" w:rsidRPr="009E7E59" w:rsidRDefault="00A56032" w:rsidP="001C72F1">
            <w:pPr>
              <w:autoSpaceDE w:val="0"/>
              <w:autoSpaceDN w:val="0"/>
              <w:adjustRightInd w:val="0"/>
              <w:jc w:val="center"/>
              <w:rPr>
                <w:rFonts w:ascii="Arial" w:hAnsi="Arial" w:cs="Arial"/>
                <w:sz w:val="20"/>
                <w:szCs w:val="20"/>
                <w:lang w:val="en-GB"/>
              </w:rPr>
            </w:pPr>
          </w:p>
        </w:tc>
        <w:tc>
          <w:tcPr>
            <w:tcW w:w="1418"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p w:rsidR="00A56032" w:rsidRPr="009E7E59" w:rsidRDefault="00A56032" w:rsidP="001C72F1">
            <w:pPr>
              <w:autoSpaceDE w:val="0"/>
              <w:autoSpaceDN w:val="0"/>
              <w:adjustRightInd w:val="0"/>
              <w:jc w:val="center"/>
              <w:rPr>
                <w:rFonts w:ascii="Arial" w:hAnsi="Arial" w:cs="Arial"/>
                <w:sz w:val="20"/>
                <w:szCs w:val="20"/>
                <w:lang w:val="en-GB"/>
              </w:rPr>
            </w:pPr>
          </w:p>
        </w:tc>
        <w:tc>
          <w:tcPr>
            <w:tcW w:w="1417"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p w:rsidR="00A56032" w:rsidRPr="009E7E59" w:rsidRDefault="00A56032" w:rsidP="001C72F1">
            <w:pPr>
              <w:autoSpaceDE w:val="0"/>
              <w:autoSpaceDN w:val="0"/>
              <w:adjustRightInd w:val="0"/>
              <w:jc w:val="center"/>
              <w:rPr>
                <w:rFonts w:ascii="Arial" w:hAnsi="Arial" w:cs="Arial"/>
                <w:sz w:val="20"/>
                <w:szCs w:val="20"/>
                <w:lang w:val="en-GB"/>
              </w:rPr>
            </w:pPr>
          </w:p>
        </w:tc>
        <w:tc>
          <w:tcPr>
            <w:tcW w:w="1276"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p>
          <w:p w:rsidR="00A56032" w:rsidRPr="009E7E59" w:rsidRDefault="00A56032" w:rsidP="001C72F1">
            <w:pPr>
              <w:autoSpaceDE w:val="0"/>
              <w:autoSpaceDN w:val="0"/>
              <w:adjustRightInd w:val="0"/>
              <w:jc w:val="center"/>
              <w:rPr>
                <w:rFonts w:ascii="Arial" w:hAnsi="Arial" w:cs="Arial"/>
                <w:sz w:val="20"/>
                <w:szCs w:val="20"/>
                <w:lang w:val="en-GB"/>
              </w:rPr>
            </w:pPr>
          </w:p>
        </w:tc>
        <w:tc>
          <w:tcPr>
            <w:tcW w:w="1417" w:type="dxa"/>
            <w:tcBorders>
              <w:top w:val="dotted" w:sz="4" w:space="0" w:color="auto"/>
              <w:left w:val="dotted" w:sz="4" w:space="0" w:color="auto"/>
              <w:bottom w:val="single" w:sz="4" w:space="0" w:color="auto"/>
              <w:right w:val="dotted" w:sz="4" w:space="0" w:color="auto"/>
            </w:tcBorders>
          </w:tcPr>
          <w:p w:rsidR="001C72F1" w:rsidRPr="009E7E59" w:rsidRDefault="001C72F1" w:rsidP="001C72F1">
            <w:pPr>
              <w:autoSpaceDE w:val="0"/>
              <w:autoSpaceDN w:val="0"/>
              <w:adjustRightInd w:val="0"/>
              <w:jc w:val="center"/>
              <w:rPr>
                <w:rFonts w:ascii="Arial" w:hAnsi="Arial" w:cs="Arial"/>
                <w:sz w:val="20"/>
                <w:szCs w:val="20"/>
                <w:lang w:val="en-GB"/>
              </w:rPr>
            </w:pPr>
            <w:r w:rsidRPr="009E7E59">
              <w:rPr>
                <w:rFonts w:ascii="Arial" w:hAnsi="Arial" w:cs="Arial"/>
                <w:sz w:val="20"/>
                <w:szCs w:val="20"/>
                <w:lang w:val="en-GB"/>
              </w:rPr>
              <w:t>-</w:t>
            </w:r>
          </w:p>
          <w:p w:rsidR="00A56032" w:rsidRPr="009E7E59" w:rsidRDefault="00A56032" w:rsidP="001C72F1">
            <w:pPr>
              <w:autoSpaceDE w:val="0"/>
              <w:autoSpaceDN w:val="0"/>
              <w:adjustRightInd w:val="0"/>
              <w:jc w:val="center"/>
              <w:rPr>
                <w:rFonts w:ascii="Arial" w:hAnsi="Arial" w:cs="Arial"/>
                <w:sz w:val="20"/>
                <w:szCs w:val="20"/>
                <w:lang w:val="en-GB"/>
              </w:rPr>
            </w:pPr>
          </w:p>
        </w:tc>
      </w:tr>
    </w:tbl>
    <w:p w:rsidR="00D12C96" w:rsidRPr="009E7E59" w:rsidRDefault="00D12C96" w:rsidP="00290C02">
      <w:pPr>
        <w:autoSpaceDE w:val="0"/>
        <w:autoSpaceDN w:val="0"/>
        <w:adjustRightInd w:val="0"/>
        <w:spacing w:after="0" w:line="240" w:lineRule="auto"/>
        <w:rPr>
          <w:rFonts w:ascii="Arial" w:hAnsi="Arial" w:cs="Arial"/>
          <w:sz w:val="24"/>
          <w:szCs w:val="24"/>
          <w:lang w:val="en-GB"/>
        </w:rPr>
      </w:pPr>
    </w:p>
    <w:p w:rsidR="00290C02" w:rsidRPr="009E7E59" w:rsidRDefault="00F7706D" w:rsidP="00D12C96">
      <w:pPr>
        <w:spacing w:after="0" w:line="240" w:lineRule="auto"/>
        <w:jc w:val="center"/>
        <w:rPr>
          <w:rFonts w:ascii="Arial" w:hAnsi="Arial" w:cs="Arial"/>
          <w:sz w:val="24"/>
          <w:szCs w:val="24"/>
        </w:rPr>
      </w:pPr>
      <w:r w:rsidRPr="009E7E59">
        <w:rPr>
          <w:rFonts w:ascii="Arial" w:hAnsi="Arial" w:cs="Arial"/>
          <w:sz w:val="24"/>
          <w:szCs w:val="24"/>
        </w:rPr>
        <w:t>Table 4 Pearson</w:t>
      </w:r>
      <w:r w:rsidR="00970718" w:rsidRPr="009E7E59">
        <w:rPr>
          <w:rFonts w:ascii="Arial" w:hAnsi="Arial" w:cs="Arial"/>
          <w:sz w:val="24"/>
          <w:szCs w:val="24"/>
        </w:rPr>
        <w:t xml:space="preserve"> </w:t>
      </w:r>
      <w:r w:rsidR="00D12C96" w:rsidRPr="009E7E59">
        <w:rPr>
          <w:rFonts w:ascii="Arial" w:hAnsi="Arial" w:cs="Arial"/>
          <w:sz w:val="24"/>
          <w:szCs w:val="24"/>
        </w:rPr>
        <w:t xml:space="preserve">correlation matrix (n=224; </w:t>
      </w:r>
      <w:r w:rsidR="00E63A04" w:rsidRPr="009E7E59">
        <w:rPr>
          <w:rFonts w:ascii="Arial" w:hAnsi="Arial" w:cs="Arial"/>
          <w:sz w:val="24"/>
          <w:szCs w:val="24"/>
        </w:rPr>
        <w:t>*p&lt;.05, **p&lt;.01</w:t>
      </w:r>
      <w:r w:rsidR="00D12C96" w:rsidRPr="009E7E59">
        <w:rPr>
          <w:rFonts w:ascii="Arial" w:hAnsi="Arial" w:cs="Arial"/>
          <w:sz w:val="24"/>
          <w:szCs w:val="24"/>
        </w:rPr>
        <w:t>)</w:t>
      </w:r>
    </w:p>
    <w:p w:rsidR="00290C02" w:rsidRPr="009E7E59" w:rsidRDefault="00290C02" w:rsidP="00290C02">
      <w:pPr>
        <w:rPr>
          <w:rFonts w:ascii="Arial" w:hAnsi="Arial" w:cs="Arial"/>
          <w:sz w:val="24"/>
          <w:szCs w:val="24"/>
          <w:lang w:val="en-GB"/>
        </w:rPr>
      </w:pPr>
    </w:p>
    <w:p w:rsidR="00290C02" w:rsidRPr="009E7E59" w:rsidRDefault="00290C02" w:rsidP="00290C02">
      <w:pPr>
        <w:autoSpaceDE w:val="0"/>
        <w:autoSpaceDN w:val="0"/>
        <w:adjustRightInd w:val="0"/>
        <w:spacing w:after="0" w:line="240" w:lineRule="auto"/>
        <w:jc w:val="center"/>
        <w:rPr>
          <w:rFonts w:ascii="Times New Roman" w:hAnsi="Times New Roman" w:cs="Times New Roman"/>
          <w:sz w:val="24"/>
          <w:szCs w:val="24"/>
          <w:lang w:val="en-GB"/>
        </w:rPr>
      </w:pPr>
    </w:p>
    <w:p w:rsidR="00290C02" w:rsidRPr="009E7E59" w:rsidRDefault="00290C02" w:rsidP="00290C02">
      <w:pPr>
        <w:autoSpaceDE w:val="0"/>
        <w:autoSpaceDN w:val="0"/>
        <w:adjustRightInd w:val="0"/>
        <w:spacing w:after="0" w:line="240" w:lineRule="auto"/>
        <w:jc w:val="center"/>
        <w:rPr>
          <w:rFonts w:ascii="Times New Roman" w:hAnsi="Times New Roman" w:cs="Times New Roman"/>
          <w:sz w:val="24"/>
          <w:szCs w:val="24"/>
          <w:lang w:val="en-GB"/>
        </w:rPr>
      </w:pPr>
    </w:p>
    <w:p w:rsidR="00290C02" w:rsidRPr="009E7E59" w:rsidRDefault="00290C02" w:rsidP="00290C02">
      <w:pPr>
        <w:autoSpaceDE w:val="0"/>
        <w:autoSpaceDN w:val="0"/>
        <w:adjustRightInd w:val="0"/>
        <w:spacing w:after="0" w:line="240" w:lineRule="auto"/>
        <w:jc w:val="center"/>
        <w:rPr>
          <w:rFonts w:ascii="Times New Roman" w:hAnsi="Times New Roman" w:cs="Times New Roman"/>
          <w:sz w:val="24"/>
          <w:szCs w:val="24"/>
          <w:lang w:val="en-GB"/>
        </w:rPr>
      </w:pPr>
    </w:p>
    <w:p w:rsidR="00290C02" w:rsidRPr="009E7E59" w:rsidRDefault="00C374A6" w:rsidP="00290C02">
      <w:pPr>
        <w:autoSpaceDE w:val="0"/>
        <w:autoSpaceDN w:val="0"/>
        <w:adjustRightInd w:val="0"/>
        <w:spacing w:after="0" w:line="240" w:lineRule="auto"/>
        <w:jc w:val="center"/>
        <w:rPr>
          <w:rFonts w:ascii="Times New Roman" w:hAnsi="Times New Roman" w:cs="Times New Roman"/>
          <w:sz w:val="24"/>
          <w:szCs w:val="24"/>
          <w:lang w:val="en-GB"/>
        </w:rPr>
      </w:pPr>
      <w:r w:rsidRPr="009E7E59">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63360" behindDoc="0" locked="0" layoutInCell="1" allowOverlap="1" wp14:anchorId="29633468" wp14:editId="5DDE41C9">
                <wp:simplePos x="0" y="0"/>
                <wp:positionH relativeFrom="column">
                  <wp:posOffset>5792880</wp:posOffset>
                </wp:positionH>
                <wp:positionV relativeFrom="paragraph">
                  <wp:posOffset>3037840</wp:posOffset>
                </wp:positionV>
                <wp:extent cx="1232473" cy="381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73" cy="381000"/>
                        </a:xfrm>
                        <a:prstGeom prst="rect">
                          <a:avLst/>
                        </a:prstGeom>
                        <a:noFill/>
                        <a:ln w="9525">
                          <a:noFill/>
                          <a:miter lim="800000"/>
                          <a:headEnd/>
                          <a:tailEnd/>
                        </a:ln>
                      </wps:spPr>
                      <wps:txbx>
                        <w:txbxContent>
                          <w:p w:rsidR="00A6572E" w:rsidRPr="007A74D7" w:rsidRDefault="00A6572E" w:rsidP="00D623AB">
                            <w:pPr>
                              <w:spacing w:after="0" w:line="240" w:lineRule="auto"/>
                              <w:jc w:val="center"/>
                              <w:rPr>
                                <w:rFonts w:ascii="Arial" w:hAnsi="Arial" w:cs="Arial"/>
                                <w:sz w:val="16"/>
                                <w:szCs w:val="16"/>
                              </w:rPr>
                            </w:pPr>
                            <w:r>
                              <w:rPr>
                                <w:rFonts w:ascii="Arial" w:hAnsi="Arial" w:cs="Arial"/>
                                <w:sz w:val="16"/>
                                <w:szCs w:val="16"/>
                              </w:rPr>
                              <w:t>(</w:t>
                            </w:r>
                            <w:r w:rsidRPr="007A74D7">
                              <w:rPr>
                                <w:rFonts w:ascii="Arial" w:hAnsi="Arial" w:cs="Arial"/>
                                <w:sz w:val="16"/>
                                <w:szCs w:val="16"/>
                              </w:rPr>
                              <w:t>full-scale mean 11.94)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33468" id="_x0000_t202" coordsize="21600,21600" o:spt="202" path="m,l,21600r21600,l21600,xe">
                <v:stroke joinstyle="miter"/>
                <v:path gradientshapeok="t" o:connecttype="rect"/>
              </v:shapetype>
              <v:shape id="Text Box 2" o:spid="_x0000_s1026" type="#_x0000_t202" style="position:absolute;left:0;text-align:left;margin-left:456.15pt;margin-top:239.2pt;width:97.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" filled="f" stroked="f">
                <v:textbox>
                  <w:txbxContent>
                    <w:p w:rsidR="00A6572E" w:rsidRPr="007A74D7" w:rsidRDefault="00A6572E" w:rsidP="00D623AB">
                      <w:pPr>
                        <w:spacing w:after="0" w:line="240" w:lineRule="auto"/>
                        <w:jc w:val="center"/>
                        <w:rPr>
                          <w:rFonts w:ascii="Arial" w:hAnsi="Arial" w:cs="Arial"/>
                          <w:sz w:val="16"/>
                          <w:szCs w:val="16"/>
                        </w:rPr>
                      </w:pPr>
                      <w:r>
                        <w:rPr>
                          <w:rFonts w:ascii="Arial" w:hAnsi="Arial" w:cs="Arial"/>
                          <w:sz w:val="16"/>
                          <w:szCs w:val="16"/>
                        </w:rPr>
                        <w:t>(</w:t>
                      </w:r>
                      <w:r w:rsidRPr="007A74D7">
                        <w:rPr>
                          <w:rFonts w:ascii="Arial" w:hAnsi="Arial" w:cs="Arial"/>
                          <w:sz w:val="16"/>
                          <w:szCs w:val="16"/>
                        </w:rPr>
                        <w:t>full-scale mean 11.94)</w:t>
                      </w:r>
                    </w:p>
                  </w:txbxContent>
                </v:textbox>
              </v:shape>
            </w:pict>
          </mc:Fallback>
        </mc:AlternateContent>
      </w:r>
      <w:r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328EAB37" wp14:editId="264B25BD">
                <wp:simplePos x="0" y="0"/>
                <wp:positionH relativeFrom="column">
                  <wp:posOffset>3793285</wp:posOffset>
                </wp:positionH>
                <wp:positionV relativeFrom="paragraph">
                  <wp:posOffset>2123768</wp:posOffset>
                </wp:positionV>
                <wp:extent cx="1315556" cy="3657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556" cy="365760"/>
                        </a:xfrm>
                        <a:prstGeom prst="rect">
                          <a:avLst/>
                        </a:prstGeom>
                        <a:noFill/>
                        <a:ln w="9525">
                          <a:noFill/>
                          <a:miter lim="800000"/>
                          <a:headEnd/>
                          <a:tailEnd/>
                        </a:ln>
                      </wps:spPr>
                      <wps:txbx>
                        <w:txbxContent>
                          <w:p w:rsidR="00A6572E" w:rsidRPr="007A74D7" w:rsidRDefault="00A6572E" w:rsidP="00D623AB">
                            <w:pPr>
                              <w:spacing w:after="0" w:line="240" w:lineRule="auto"/>
                              <w:jc w:val="center"/>
                              <w:rPr>
                                <w:rFonts w:ascii="Arial" w:hAnsi="Arial" w:cs="Arial"/>
                                <w:sz w:val="16"/>
                                <w:szCs w:val="16"/>
                              </w:rPr>
                            </w:pPr>
                            <w:r>
                              <w:rPr>
                                <w:rFonts w:ascii="Arial" w:hAnsi="Arial" w:cs="Arial"/>
                                <w:sz w:val="16"/>
                                <w:szCs w:val="16"/>
                              </w:rPr>
                              <w:t>(</w:t>
                            </w:r>
                            <w:r w:rsidRPr="007A74D7">
                              <w:rPr>
                                <w:rFonts w:ascii="Arial" w:hAnsi="Arial" w:cs="Arial"/>
                                <w:sz w:val="16"/>
                                <w:szCs w:val="16"/>
                              </w:rPr>
                              <w:t>full-scale mean 15.04)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EAB37" id="_x0000_s1027" type="#_x0000_t202" style="position:absolute;left:0;text-align:left;margin-left:298.7pt;margin-top:167.25pt;width:103.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" filled="f" stroked="f">
                <v:textbox>
                  <w:txbxContent>
                    <w:p w:rsidR="00A6572E" w:rsidRPr="007A74D7" w:rsidRDefault="00A6572E" w:rsidP="00D623AB">
                      <w:pPr>
                        <w:spacing w:after="0" w:line="240" w:lineRule="auto"/>
                        <w:jc w:val="center"/>
                        <w:rPr>
                          <w:rFonts w:ascii="Arial" w:hAnsi="Arial" w:cs="Arial"/>
                          <w:sz w:val="16"/>
                          <w:szCs w:val="16"/>
                        </w:rPr>
                      </w:pPr>
                      <w:r>
                        <w:rPr>
                          <w:rFonts w:ascii="Arial" w:hAnsi="Arial" w:cs="Arial"/>
                          <w:sz w:val="16"/>
                          <w:szCs w:val="16"/>
                        </w:rPr>
                        <w:t>(</w:t>
                      </w:r>
                      <w:r w:rsidRPr="007A74D7">
                        <w:rPr>
                          <w:rFonts w:ascii="Arial" w:hAnsi="Arial" w:cs="Arial"/>
                          <w:sz w:val="16"/>
                          <w:szCs w:val="16"/>
                        </w:rPr>
                        <w:t>full-scale mean 15.04)</w:t>
                      </w:r>
                    </w:p>
                  </w:txbxContent>
                </v:textbox>
              </v:shape>
            </w:pict>
          </mc:Fallback>
        </mc:AlternateContent>
      </w:r>
      <w:r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BF38573" wp14:editId="385352B0">
                <wp:simplePos x="0" y="0"/>
                <wp:positionH relativeFrom="column">
                  <wp:posOffset>1976099</wp:posOffset>
                </wp:positionH>
                <wp:positionV relativeFrom="paragraph">
                  <wp:posOffset>2129606</wp:posOffset>
                </wp:positionV>
                <wp:extent cx="1258775" cy="3594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775" cy="359410"/>
                        </a:xfrm>
                        <a:prstGeom prst="rect">
                          <a:avLst/>
                        </a:prstGeom>
                        <a:noFill/>
                        <a:ln w="9525">
                          <a:noFill/>
                          <a:miter lim="800000"/>
                          <a:headEnd/>
                          <a:tailEnd/>
                        </a:ln>
                      </wps:spPr>
                      <wps:txbx>
                        <w:txbxContent>
                          <w:p w:rsidR="00A6572E" w:rsidRPr="007A74D7" w:rsidRDefault="00A6572E" w:rsidP="00D623AB">
                            <w:pPr>
                              <w:spacing w:after="0" w:line="240" w:lineRule="auto"/>
                              <w:jc w:val="center"/>
                              <w:rPr>
                                <w:rFonts w:ascii="Arial" w:hAnsi="Arial" w:cs="Arial"/>
                                <w:sz w:val="18"/>
                                <w:szCs w:val="18"/>
                              </w:rPr>
                            </w:pPr>
                            <w:r>
                              <w:rPr>
                                <w:rFonts w:ascii="Arial" w:hAnsi="Arial" w:cs="Arial"/>
                                <w:sz w:val="16"/>
                                <w:szCs w:val="16"/>
                              </w:rPr>
                              <w:t>(</w:t>
                            </w:r>
                            <w:r w:rsidRPr="007A74D7">
                              <w:rPr>
                                <w:rFonts w:ascii="Arial" w:hAnsi="Arial" w:cs="Arial"/>
                                <w:sz w:val="16"/>
                                <w:szCs w:val="16"/>
                              </w:rPr>
                              <w:t>full-scale mean 14.64)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8573" id="_x0000_s1028" type="#_x0000_t202" style="position:absolute;left:0;text-align:left;margin-left:155.6pt;margin-top:167.7pt;width:99.1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" filled="f" stroked="f">
                <v:textbox>
                  <w:txbxContent>
                    <w:p w:rsidR="00A6572E" w:rsidRPr="007A74D7" w:rsidRDefault="00A6572E" w:rsidP="00D623AB">
                      <w:pPr>
                        <w:spacing w:after="0" w:line="240" w:lineRule="auto"/>
                        <w:jc w:val="center"/>
                        <w:rPr>
                          <w:rFonts w:ascii="Arial" w:hAnsi="Arial" w:cs="Arial"/>
                          <w:sz w:val="18"/>
                          <w:szCs w:val="18"/>
                        </w:rPr>
                      </w:pPr>
                      <w:r>
                        <w:rPr>
                          <w:rFonts w:ascii="Arial" w:hAnsi="Arial" w:cs="Arial"/>
                          <w:sz w:val="16"/>
                          <w:szCs w:val="16"/>
                        </w:rPr>
                        <w:t>(</w:t>
                      </w:r>
                      <w:r w:rsidRPr="007A74D7">
                        <w:rPr>
                          <w:rFonts w:ascii="Arial" w:hAnsi="Arial" w:cs="Arial"/>
                          <w:sz w:val="16"/>
                          <w:szCs w:val="16"/>
                        </w:rPr>
                        <w:t>full-scale mean 14.64)</w:t>
                      </w:r>
                    </w:p>
                  </w:txbxContent>
                </v:textbox>
              </v:shape>
            </w:pict>
          </mc:Fallback>
        </mc:AlternateContent>
      </w:r>
      <w:r w:rsidR="006633A0"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54144" behindDoc="0" locked="0" layoutInCell="1" allowOverlap="1" wp14:anchorId="6F97EF78" wp14:editId="32CABE03">
                <wp:simplePos x="0" y="0"/>
                <wp:positionH relativeFrom="column">
                  <wp:posOffset>2362200</wp:posOffset>
                </wp:positionH>
                <wp:positionV relativeFrom="paragraph">
                  <wp:posOffset>1895475</wp:posOffset>
                </wp:positionV>
                <wp:extent cx="726440" cy="228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28600"/>
                        </a:xfrm>
                        <a:prstGeom prst="rect">
                          <a:avLst/>
                        </a:prstGeom>
                        <a:noFill/>
                        <a:ln w="9525">
                          <a:noFill/>
                          <a:miter lim="800000"/>
                          <a:headEnd/>
                          <a:tailEnd/>
                        </a:ln>
                      </wps:spPr>
                      <wps:txbx>
                        <w:txbxContent>
                          <w:p w:rsidR="00A6572E" w:rsidRPr="007A74D7" w:rsidRDefault="00A6572E" w:rsidP="00290C02">
                            <w:pPr>
                              <w:rPr>
                                <w:rFonts w:ascii="Arial" w:hAnsi="Arial" w:cs="Arial"/>
                                <w:sz w:val="16"/>
                                <w:szCs w:val="16"/>
                              </w:rPr>
                            </w:pPr>
                            <w:r w:rsidRPr="007A74D7">
                              <w:rPr>
                                <w:rFonts w:ascii="Arial" w:hAnsi="Arial" w:cs="Arial"/>
                                <w:sz w:val="16"/>
                                <w:szCs w:val="16"/>
                              </w:rPr>
                              <w:t>Deep</w:t>
                            </w:r>
                          </w:p>
                          <w:p w:rsidR="00A6572E" w:rsidRPr="007A74D7" w:rsidRDefault="00A6572E" w:rsidP="00290C0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EF78" id="_x0000_s1029" type="#_x0000_t202" style="position:absolute;left:0;text-align:left;margin-left:186pt;margin-top:149.25pt;width:57.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" filled="f" stroked="f">
                <v:textbox>
                  <w:txbxContent>
                    <w:p w:rsidR="00A6572E" w:rsidRPr="007A74D7" w:rsidRDefault="00A6572E" w:rsidP="00290C02">
                      <w:pPr>
                        <w:rPr>
                          <w:rFonts w:ascii="Arial" w:hAnsi="Arial" w:cs="Arial"/>
                          <w:sz w:val="16"/>
                          <w:szCs w:val="16"/>
                        </w:rPr>
                      </w:pPr>
                      <w:r w:rsidRPr="007A74D7">
                        <w:rPr>
                          <w:rFonts w:ascii="Arial" w:hAnsi="Arial" w:cs="Arial"/>
                          <w:sz w:val="16"/>
                          <w:szCs w:val="16"/>
                        </w:rPr>
                        <w:t>Deep</w:t>
                      </w:r>
                    </w:p>
                    <w:p w:rsidR="00A6572E" w:rsidRPr="007A74D7" w:rsidRDefault="00A6572E" w:rsidP="00290C02">
                      <w:pPr>
                        <w:rPr>
                          <w:rFonts w:ascii="Arial" w:hAnsi="Arial" w:cs="Arial"/>
                          <w:sz w:val="18"/>
                          <w:szCs w:val="18"/>
                        </w:rPr>
                      </w:pPr>
                    </w:p>
                  </w:txbxContent>
                </v:textbox>
              </v:shape>
            </w:pict>
          </mc:Fallback>
        </mc:AlternateContent>
      </w:r>
      <w:r w:rsidR="004154E0"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26E856D4" wp14:editId="3A57BF69">
                <wp:simplePos x="0" y="0"/>
                <wp:positionH relativeFrom="column">
                  <wp:posOffset>5702935</wp:posOffset>
                </wp:positionH>
                <wp:positionV relativeFrom="paragraph">
                  <wp:posOffset>3035935</wp:posOffset>
                </wp:positionV>
                <wp:extent cx="1414317" cy="5080"/>
                <wp:effectExtent l="38100" t="76200" r="14605" b="109220"/>
                <wp:wrapNone/>
                <wp:docPr id="5" name="Straight Arrow Connector 5"/>
                <wp:cNvGraphicFramePr/>
                <a:graphic xmlns:a="http://schemas.openxmlformats.org/drawingml/2006/main">
                  <a:graphicData uri="http://schemas.microsoft.com/office/word/2010/wordprocessingShape">
                    <wps:wsp>
                      <wps:cNvCnPr/>
                      <wps:spPr>
                        <a:xfrm flipV="1">
                          <a:off x="0" y="0"/>
                          <a:ext cx="1414317" cy="5080"/>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D4A3621" id="_x0000_t32" coordsize="21600,21600" o:spt="32" o:oned="t" path="m,l21600,21600e" filled="f">
                <v:path arrowok="t" fillok="f" o:connecttype="none"/>
                <o:lock v:ext="edit" shapetype="t"/>
              </v:shapetype>
              <v:shape id="Straight Arrow Connector 5" o:spid="_x0000_s1026" type="#_x0000_t32" style="position:absolute;margin-left:449.05pt;margin-top:239.05pt;width:111.35pt;height:.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" strokecolor="windowText" strokeweight="1pt">
                <v:stroke startarrow="open" endarrow="open"/>
              </v:shape>
            </w:pict>
          </mc:Fallback>
        </mc:AlternateContent>
      </w:r>
      <w:r w:rsidR="004154E0"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55168" behindDoc="0" locked="0" layoutInCell="1" allowOverlap="1" wp14:anchorId="5356E20E" wp14:editId="472B14CB">
                <wp:simplePos x="0" y="0"/>
                <wp:positionH relativeFrom="column">
                  <wp:posOffset>6090285</wp:posOffset>
                </wp:positionH>
                <wp:positionV relativeFrom="paragraph">
                  <wp:posOffset>2821940</wp:posOffset>
                </wp:positionV>
                <wp:extent cx="726440" cy="212377"/>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12377"/>
                        </a:xfrm>
                        <a:prstGeom prst="rect">
                          <a:avLst/>
                        </a:prstGeom>
                        <a:noFill/>
                        <a:ln w="9525">
                          <a:noFill/>
                          <a:miter lim="800000"/>
                          <a:headEnd/>
                          <a:tailEnd/>
                        </a:ln>
                      </wps:spPr>
                      <wps:txbx>
                        <w:txbxContent>
                          <w:p w:rsidR="00A6572E" w:rsidRPr="007A74D7" w:rsidRDefault="00A6572E" w:rsidP="00290C02">
                            <w:pPr>
                              <w:rPr>
                                <w:rFonts w:ascii="Arial" w:hAnsi="Arial" w:cs="Arial"/>
                                <w:sz w:val="16"/>
                                <w:szCs w:val="16"/>
                              </w:rPr>
                            </w:pPr>
                            <w:r w:rsidRPr="007A74D7">
                              <w:rPr>
                                <w:rFonts w:ascii="Arial" w:hAnsi="Arial" w:cs="Arial"/>
                                <w:sz w:val="16"/>
                                <w:szCs w:val="16"/>
                              </w:rPr>
                              <w:t>Surface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E20E" id="_x0000_s1030" type="#_x0000_t202" style="position:absolute;left:0;text-align:left;margin-left:479.55pt;margin-top:222.2pt;width:57.2pt;height:1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" filled="f" stroked="f">
                <v:textbox>
                  <w:txbxContent>
                    <w:p w:rsidR="00A6572E" w:rsidRPr="007A74D7" w:rsidRDefault="00A6572E" w:rsidP="00290C02">
                      <w:pPr>
                        <w:rPr>
                          <w:rFonts w:ascii="Arial" w:hAnsi="Arial" w:cs="Arial"/>
                          <w:sz w:val="16"/>
                          <w:szCs w:val="16"/>
                        </w:rPr>
                      </w:pPr>
                      <w:r w:rsidRPr="007A74D7">
                        <w:rPr>
                          <w:rFonts w:ascii="Arial" w:hAnsi="Arial" w:cs="Arial"/>
                          <w:sz w:val="16"/>
                          <w:szCs w:val="16"/>
                        </w:rPr>
                        <w:t>Surface</w:t>
                      </w:r>
                    </w:p>
                  </w:txbxContent>
                </v:textbox>
              </v:shape>
            </w:pict>
          </mc:Fallback>
        </mc:AlternateContent>
      </w:r>
      <w:r w:rsidR="00D623AB"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52096" behindDoc="0" locked="0" layoutInCell="1" allowOverlap="1" wp14:anchorId="5AC98430" wp14:editId="7FE11A79">
                <wp:simplePos x="0" y="0"/>
                <wp:positionH relativeFrom="column">
                  <wp:posOffset>4141060</wp:posOffset>
                </wp:positionH>
                <wp:positionV relativeFrom="paragraph">
                  <wp:posOffset>1905041</wp:posOffset>
                </wp:positionV>
                <wp:extent cx="779145" cy="212377"/>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377"/>
                        </a:xfrm>
                        <a:prstGeom prst="rect">
                          <a:avLst/>
                        </a:prstGeom>
                        <a:noFill/>
                        <a:ln w="9525">
                          <a:noFill/>
                          <a:miter lim="800000"/>
                          <a:headEnd/>
                          <a:tailEnd/>
                        </a:ln>
                      </wps:spPr>
                      <wps:txbx>
                        <w:txbxContent>
                          <w:p w:rsidR="00A6572E" w:rsidRPr="007A74D7" w:rsidRDefault="00A6572E" w:rsidP="00290C02">
                            <w:pPr>
                              <w:rPr>
                                <w:rFonts w:ascii="Arial" w:hAnsi="Arial" w:cs="Arial"/>
                                <w:sz w:val="16"/>
                                <w:szCs w:val="16"/>
                              </w:rPr>
                            </w:pPr>
                            <w:r w:rsidRPr="007A74D7">
                              <w:rPr>
                                <w:rFonts w:ascii="Arial" w:hAnsi="Arial" w:cs="Arial"/>
                                <w:sz w:val="16"/>
                                <w:szCs w:val="16"/>
                              </w:rPr>
                              <w:t xml:space="preserve">Strategic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98430" id="_x0000_s1031" type="#_x0000_t202" style="position:absolute;left:0;text-align:left;margin-left:326.05pt;margin-top:150pt;width:61.35pt;height:1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" filled="f" stroked="f">
                <v:textbox>
                  <w:txbxContent>
                    <w:p w:rsidR="00A6572E" w:rsidRPr="007A74D7" w:rsidRDefault="00A6572E" w:rsidP="00290C02">
                      <w:pPr>
                        <w:rPr>
                          <w:rFonts w:ascii="Arial" w:hAnsi="Arial" w:cs="Arial"/>
                          <w:sz w:val="16"/>
                          <w:szCs w:val="16"/>
                        </w:rPr>
                      </w:pPr>
                      <w:r w:rsidRPr="007A74D7">
                        <w:rPr>
                          <w:rFonts w:ascii="Arial" w:hAnsi="Arial" w:cs="Arial"/>
                          <w:sz w:val="16"/>
                          <w:szCs w:val="16"/>
                        </w:rPr>
                        <w:t xml:space="preserve">Strategic </w:t>
                      </w:r>
                    </w:p>
                  </w:txbxContent>
                </v:textbox>
              </v:shape>
            </w:pict>
          </mc:Fallback>
        </mc:AlternateContent>
      </w:r>
      <w:r w:rsidR="00290C02" w:rsidRPr="009E7E59">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79C18984" wp14:editId="10C58D02">
                <wp:simplePos x="0" y="0"/>
                <wp:positionH relativeFrom="column">
                  <wp:posOffset>2778025</wp:posOffset>
                </wp:positionH>
                <wp:positionV relativeFrom="paragraph">
                  <wp:posOffset>805055</wp:posOffset>
                </wp:positionV>
                <wp:extent cx="1241425" cy="440232"/>
                <wp:effectExtent l="635"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1425" cy="440232"/>
                        </a:xfrm>
                        <a:prstGeom prst="rect">
                          <a:avLst/>
                        </a:prstGeom>
                        <a:solidFill>
                          <a:srgbClr val="FFFFFF"/>
                        </a:solidFill>
                        <a:ln w="9525">
                          <a:noFill/>
                          <a:miter lim="800000"/>
                          <a:headEnd/>
                          <a:tailEnd/>
                        </a:ln>
                      </wps:spPr>
                      <wps:txbx>
                        <w:txbxContent>
                          <w:p w:rsidR="00A6572E" w:rsidRDefault="00A6572E" w:rsidP="00290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8984" id="_x0000_s1032" type="#_x0000_t202" style="position:absolute;left:0;text-align:left;margin-left:218.75pt;margin-top:63.4pt;width:97.75pt;height:34.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" stroked="f">
                <v:textbox>
                  <w:txbxContent>
                    <w:p w:rsidR="00A6572E" w:rsidRDefault="00A6572E" w:rsidP="00290C02"/>
                  </w:txbxContent>
                </v:textbox>
              </v:shape>
            </w:pict>
          </mc:Fallback>
        </mc:AlternateContent>
      </w:r>
      <w:r w:rsidR="00290C02" w:rsidRPr="009E7E59">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05BF498A" wp14:editId="1674F55F">
                <wp:simplePos x="0" y="0"/>
                <wp:positionH relativeFrom="column">
                  <wp:posOffset>4909404</wp:posOffset>
                </wp:positionH>
                <wp:positionV relativeFrom="paragraph">
                  <wp:posOffset>1004154</wp:posOffset>
                </wp:positionV>
                <wp:extent cx="1241425" cy="451827"/>
                <wp:effectExtent l="0" t="508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1425" cy="451827"/>
                        </a:xfrm>
                        <a:prstGeom prst="rect">
                          <a:avLst/>
                        </a:prstGeom>
                        <a:solidFill>
                          <a:srgbClr val="FFFFFF"/>
                        </a:solidFill>
                        <a:ln w="9525">
                          <a:noFill/>
                          <a:miter lim="800000"/>
                          <a:headEnd/>
                          <a:tailEnd/>
                        </a:ln>
                      </wps:spPr>
                      <wps:txbx>
                        <w:txbxContent>
                          <w:p w:rsidR="00A6572E" w:rsidRDefault="00A6572E" w:rsidP="00290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498A" id="_x0000_s1033" type="#_x0000_t202" style="position:absolute;left:0;text-align:left;margin-left:386.55pt;margin-top:79.05pt;width:97.75pt;height:35.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" stroked="f">
                <v:textbox>
                  <w:txbxContent>
                    <w:p w:rsidR="00A6572E" w:rsidRDefault="00A6572E" w:rsidP="00290C02"/>
                  </w:txbxContent>
                </v:textbox>
              </v:shape>
            </w:pict>
          </mc:Fallback>
        </mc:AlternateContent>
      </w:r>
      <w:r w:rsidR="00290C02"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1FF606DE" wp14:editId="3C7245D2">
                <wp:simplePos x="0" y="0"/>
                <wp:positionH relativeFrom="column">
                  <wp:posOffset>3499338</wp:posOffset>
                </wp:positionH>
                <wp:positionV relativeFrom="paragraph">
                  <wp:posOffset>2109421</wp:posOffset>
                </wp:positionV>
                <wp:extent cx="1910862" cy="5716"/>
                <wp:effectExtent l="38100" t="76200" r="13335" b="108585"/>
                <wp:wrapNone/>
                <wp:docPr id="28" name="Straight Arrow Connector 28"/>
                <wp:cNvGraphicFramePr/>
                <a:graphic xmlns:a="http://schemas.openxmlformats.org/drawingml/2006/main">
                  <a:graphicData uri="http://schemas.microsoft.com/office/word/2010/wordprocessingShape">
                    <wps:wsp>
                      <wps:cNvCnPr/>
                      <wps:spPr>
                        <a:xfrm flipV="1">
                          <a:off x="0" y="0"/>
                          <a:ext cx="1910862" cy="5716"/>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DE4498" id="Straight Arrow Connector 28" o:spid="_x0000_s1026" type="#_x0000_t32" style="position:absolute;margin-left:275.55pt;margin-top:166.1pt;width:150.4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" strokecolor="windowText" strokeweight="1pt">
                <v:stroke startarrow="open" endarrow="open"/>
              </v:shape>
            </w:pict>
          </mc:Fallback>
        </mc:AlternateContent>
      </w:r>
      <w:r w:rsidR="00290C02" w:rsidRPr="009E7E59">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06ED5499" wp14:editId="59D313C0">
                <wp:simplePos x="0" y="0"/>
                <wp:positionH relativeFrom="column">
                  <wp:posOffset>1886585</wp:posOffset>
                </wp:positionH>
                <wp:positionV relativeFrom="paragraph">
                  <wp:posOffset>2113280</wp:posOffset>
                </wp:positionV>
                <wp:extent cx="1394460" cy="5715"/>
                <wp:effectExtent l="38100" t="76200" r="15240" b="108585"/>
                <wp:wrapNone/>
                <wp:docPr id="26" name="Straight Arrow Connector 26"/>
                <wp:cNvGraphicFramePr/>
                <a:graphic xmlns:a="http://schemas.openxmlformats.org/drawingml/2006/main">
                  <a:graphicData uri="http://schemas.microsoft.com/office/word/2010/wordprocessingShape">
                    <wps:wsp>
                      <wps:cNvCnPr/>
                      <wps:spPr>
                        <a:xfrm>
                          <a:off x="0" y="0"/>
                          <a:ext cx="1394460" cy="5715"/>
                        </a:xfrm>
                        <a:prstGeom prst="straightConnector1">
                          <a:avLst/>
                        </a:prstGeom>
                        <a:noFill/>
                        <a:ln w="12700" cap="flat" cmpd="sng" algn="ctr">
                          <a:solidFill>
                            <a:sysClr val="windowText" lastClr="000000"/>
                          </a:solidFill>
                          <a:prstDash val="solid"/>
                          <a:headEnd type="arrow"/>
                          <a:tailEnd type="arrow"/>
                        </a:ln>
                        <a:effectLst/>
                      </wps:spPr>
                      <wps:bodyPr/>
                    </wps:wsp>
                  </a:graphicData>
                </a:graphic>
                <wp14:sizeRelH relativeFrom="margin">
                  <wp14:pctWidth>0</wp14:pctWidth>
                </wp14:sizeRelH>
              </wp:anchor>
            </w:drawing>
          </mc:Choice>
          <mc:Fallback>
            <w:pict>
              <v:shape w14:anchorId="681777B3" id="Straight Arrow Connector 26" o:spid="_x0000_s1026" type="#_x0000_t32" style="position:absolute;margin-left:148.55pt;margin-top:166.4pt;width:109.8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" strokecolor="windowText" strokeweight="1pt">
                <v:stroke startarrow="open" endarrow="open"/>
              </v:shape>
            </w:pict>
          </mc:Fallback>
        </mc:AlternateContent>
      </w:r>
      <w:r w:rsidR="00290C02" w:rsidRPr="009E7E59">
        <w:rPr>
          <w:rFonts w:ascii="Times New Roman" w:hAnsi="Times New Roman" w:cs="Times New Roman"/>
          <w:noProof/>
          <w:sz w:val="24"/>
          <w:szCs w:val="24"/>
          <w:lang w:val="en-GB" w:eastAsia="en-GB"/>
        </w:rPr>
        <w:drawing>
          <wp:inline distT="0" distB="0" distL="0" distR="0" wp14:anchorId="11A98000" wp14:editId="2EA02BE9">
            <wp:extent cx="7416947" cy="4736123"/>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18548" b="3277"/>
                    <a:stretch/>
                  </pic:blipFill>
                  <pic:spPr bwMode="auto">
                    <a:xfrm>
                      <a:off x="0" y="0"/>
                      <a:ext cx="7420838" cy="4738608"/>
                    </a:xfrm>
                    <a:prstGeom prst="rect">
                      <a:avLst/>
                    </a:prstGeom>
                    <a:noFill/>
                    <a:ln>
                      <a:noFill/>
                    </a:ln>
                    <a:extLst>
                      <a:ext uri="{53640926-AAD7-44D8-BBD7-CCE9431645EC}">
                        <a14:shadowObscured xmlns:a14="http://schemas.microsoft.com/office/drawing/2010/main"/>
                      </a:ext>
                    </a:extLst>
                  </pic:spPr>
                </pic:pic>
              </a:graphicData>
            </a:graphic>
          </wp:inline>
        </w:drawing>
      </w:r>
    </w:p>
    <w:p w:rsidR="00290C02" w:rsidRPr="009E7E59" w:rsidRDefault="00290C02" w:rsidP="00290C02">
      <w:pPr>
        <w:autoSpaceDE w:val="0"/>
        <w:autoSpaceDN w:val="0"/>
        <w:adjustRightInd w:val="0"/>
        <w:spacing w:after="0" w:line="240" w:lineRule="auto"/>
        <w:rPr>
          <w:rFonts w:ascii="Times New Roman" w:hAnsi="Times New Roman" w:cs="Times New Roman"/>
          <w:sz w:val="24"/>
          <w:szCs w:val="24"/>
          <w:lang w:val="en-GB"/>
        </w:rPr>
      </w:pPr>
    </w:p>
    <w:p w:rsidR="00B171D6" w:rsidRPr="009E7E59" w:rsidRDefault="00290C02" w:rsidP="00B171D6">
      <w:pPr>
        <w:spacing w:after="0"/>
        <w:jc w:val="center"/>
        <w:rPr>
          <w:rFonts w:ascii="Arial" w:hAnsi="Arial" w:cs="Arial"/>
          <w:sz w:val="24"/>
          <w:szCs w:val="24"/>
        </w:rPr>
      </w:pPr>
      <w:r w:rsidRPr="009E7E59">
        <w:rPr>
          <w:rFonts w:ascii="Arial" w:hAnsi="Arial" w:cs="Arial"/>
          <w:sz w:val="24"/>
          <w:szCs w:val="24"/>
        </w:rPr>
        <w:t>Figure 1 ASSIST subscale profiles split by boredom proneness category: arranged in order</w:t>
      </w:r>
      <w:r w:rsidR="00B171D6" w:rsidRPr="009E7E59">
        <w:rPr>
          <w:rFonts w:ascii="Arial" w:hAnsi="Arial" w:cs="Arial"/>
          <w:sz w:val="24"/>
          <w:szCs w:val="24"/>
        </w:rPr>
        <w:t xml:space="preserve"> of </w:t>
      </w:r>
    </w:p>
    <w:p w:rsidR="00290C02" w:rsidRPr="009E7E59" w:rsidRDefault="00B171D6" w:rsidP="00B171D6">
      <w:pPr>
        <w:spacing w:after="0"/>
        <w:rPr>
          <w:rFonts w:ascii="Arial" w:hAnsi="Arial" w:cs="Arial"/>
          <w:sz w:val="24"/>
          <w:szCs w:val="24"/>
        </w:rPr>
      </w:pPr>
      <w:r w:rsidRPr="009E7E59">
        <w:rPr>
          <w:rFonts w:ascii="Arial" w:hAnsi="Arial" w:cs="Arial"/>
          <w:sz w:val="24"/>
          <w:szCs w:val="24"/>
        </w:rPr>
        <w:t xml:space="preserve">                                            decreasing mean score (n=</w:t>
      </w:r>
      <w:r w:rsidR="007B3A92" w:rsidRPr="009E7E59">
        <w:rPr>
          <w:rFonts w:ascii="Arial" w:hAnsi="Arial" w:cs="Arial"/>
          <w:sz w:val="24"/>
          <w:szCs w:val="24"/>
        </w:rPr>
        <w:t>224</w:t>
      </w:r>
      <w:r w:rsidRPr="009E7E59">
        <w:rPr>
          <w:rFonts w:ascii="Arial" w:hAnsi="Arial" w:cs="Arial"/>
          <w:sz w:val="24"/>
          <w:szCs w:val="24"/>
        </w:rPr>
        <w:t xml:space="preserve">) </w:t>
      </w:r>
    </w:p>
    <w:p w:rsidR="00B811AF" w:rsidRPr="009E7E59" w:rsidRDefault="00B811AF" w:rsidP="00B171D6">
      <w:pPr>
        <w:spacing w:after="0"/>
        <w:rPr>
          <w:rFonts w:ascii="Arial" w:hAnsi="Arial" w:cs="Arial"/>
          <w:sz w:val="24"/>
          <w:szCs w:val="24"/>
        </w:rPr>
      </w:pPr>
    </w:p>
    <w:p w:rsidR="00290C02" w:rsidRPr="009E7E59" w:rsidRDefault="00290C02" w:rsidP="00290C02">
      <w:pPr>
        <w:rPr>
          <w:rFonts w:ascii="Arial" w:hAnsi="Arial" w:cs="Arial"/>
          <w:sz w:val="24"/>
          <w:szCs w:val="24"/>
        </w:rPr>
      </w:pPr>
    </w:p>
    <w:p w:rsidR="00FB4782" w:rsidRPr="009E7E59" w:rsidRDefault="00FB4782" w:rsidP="004542A0">
      <w:pPr>
        <w:autoSpaceDE w:val="0"/>
        <w:autoSpaceDN w:val="0"/>
        <w:adjustRightInd w:val="0"/>
        <w:spacing w:after="0" w:line="240" w:lineRule="auto"/>
        <w:rPr>
          <w:rFonts w:ascii="Times New Roman" w:hAnsi="Times New Roman" w:cs="Times New Roman"/>
          <w:sz w:val="24"/>
          <w:szCs w:val="24"/>
        </w:rPr>
      </w:pPr>
    </w:p>
    <w:p w:rsidR="00FB4782" w:rsidRPr="009E7E59" w:rsidRDefault="0029003E" w:rsidP="00FB4782">
      <w:pPr>
        <w:autoSpaceDE w:val="0"/>
        <w:autoSpaceDN w:val="0"/>
        <w:adjustRightInd w:val="0"/>
        <w:spacing w:after="0" w:line="240" w:lineRule="auto"/>
        <w:jc w:val="center"/>
        <w:rPr>
          <w:rFonts w:ascii="Times New Roman" w:hAnsi="Times New Roman" w:cs="Times New Roman"/>
          <w:sz w:val="24"/>
          <w:szCs w:val="24"/>
          <w:lang w:val="en-GB"/>
        </w:rPr>
      </w:pPr>
      <w:r w:rsidRPr="009E7E59">
        <w:rPr>
          <w:rFonts w:ascii="Arial" w:hAnsi="Arial" w:cs="Arial"/>
          <w:noProof/>
          <w:sz w:val="24"/>
          <w:szCs w:val="24"/>
          <w:lang w:val="en-GB" w:eastAsia="en-GB"/>
        </w:rPr>
        <w:lastRenderedPageBreak/>
        <mc:AlternateContent>
          <mc:Choice Requires="wps">
            <w:drawing>
              <wp:anchor distT="0" distB="0" distL="114300" distR="114300" simplePos="0" relativeHeight="251650048" behindDoc="0" locked="0" layoutInCell="1" allowOverlap="1" wp14:anchorId="51C14E0E" wp14:editId="7FDC42B4">
                <wp:simplePos x="0" y="0"/>
                <wp:positionH relativeFrom="column">
                  <wp:posOffset>1152525</wp:posOffset>
                </wp:positionH>
                <wp:positionV relativeFrom="paragraph">
                  <wp:posOffset>3825240</wp:posOffset>
                </wp:positionV>
                <wp:extent cx="2453640" cy="695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53640" cy="695325"/>
                        </a:xfrm>
                        <a:prstGeom prst="rect">
                          <a:avLst/>
                        </a:prstGeom>
                        <a:noFill/>
                        <a:ln w="6350">
                          <a:noFill/>
                        </a:ln>
                        <a:effectLst/>
                      </wps:spPr>
                      <wps:txbx>
                        <w:txbxContent>
                          <w:p w:rsidR="00A6572E" w:rsidRPr="003C64D8" w:rsidRDefault="00A6572E" w:rsidP="00FB4782">
                            <w:pPr>
                              <w:spacing w:after="0" w:line="240" w:lineRule="auto"/>
                              <w:jc w:val="center"/>
                              <w:rPr>
                                <w:rFonts w:ascii="Arial" w:hAnsi="Arial" w:cs="Arial"/>
                                <w:b/>
                                <w:sz w:val="14"/>
                                <w:szCs w:val="14"/>
                              </w:rPr>
                            </w:pPr>
                            <w:r>
                              <w:rPr>
                                <w:rFonts w:ascii="Arial" w:hAnsi="Arial" w:cs="Arial"/>
                                <w:b/>
                                <w:sz w:val="14"/>
                                <w:szCs w:val="14"/>
                              </w:rPr>
                              <w:t>Revised profiles of ‘more effective learners’ – little propensity towards academic boredom</w:t>
                            </w:r>
                            <w:r w:rsidR="005B21E3">
                              <w:rPr>
                                <w:rFonts w:ascii="Arial" w:hAnsi="Arial" w:cs="Arial"/>
                                <w:b/>
                                <w:sz w:val="14"/>
                                <w:szCs w:val="14"/>
                              </w:rPr>
                              <w:t xml:space="preserve"> and surface learning</w:t>
                            </w:r>
                            <w:r>
                              <w:rPr>
                                <w:rFonts w:ascii="Arial" w:hAnsi="Arial" w:cs="Arial"/>
                                <w:b/>
                                <w:sz w:val="14"/>
                                <w:szCs w:val="14"/>
                              </w:rPr>
                              <w:t xml:space="preserve"> (below average z-scores), deep and strategically prominent (above average z-scores), strategic</w:t>
                            </w:r>
                            <w:r w:rsidR="00F714D9">
                              <w:rPr>
                                <w:rFonts w:ascii="Arial" w:hAnsi="Arial" w:cs="Arial"/>
                                <w:b/>
                                <w:sz w:val="14"/>
                                <w:szCs w:val="14"/>
                              </w:rPr>
                              <w:t>ally</w:t>
                            </w:r>
                            <w:r>
                              <w:rPr>
                                <w:rFonts w:ascii="Arial" w:hAnsi="Arial" w:cs="Arial"/>
                                <w:b/>
                                <w:sz w:val="14"/>
                                <w:szCs w:val="14"/>
                              </w:rPr>
                              <w:t xml:space="preserve"> led in some</w:t>
                            </w:r>
                            <w:r w:rsidR="005B21E3">
                              <w:rPr>
                                <w:rFonts w:ascii="Arial" w:hAnsi="Arial" w:cs="Arial"/>
                                <w:b/>
                                <w:sz w:val="14"/>
                                <w:szCs w:val="14"/>
                              </w:rPr>
                              <w:t xml:space="preserve"> instances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4E0E" id="Text Box 23" o:spid="_x0000_s1034" type="#_x0000_t202" style="position:absolute;left:0;text-align:left;margin-left:90.75pt;margin-top:301.2pt;width:193.2pt;height:5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" filled="f" stroked="f" strokeweight=".5pt">
                <v:textbox>
                  <w:txbxContent>
                    <w:p w:rsidR="00A6572E" w:rsidRPr="003C64D8" w:rsidRDefault="00A6572E" w:rsidP="00FB4782">
                      <w:pPr>
                        <w:spacing w:after="0" w:line="240" w:lineRule="auto"/>
                        <w:jc w:val="center"/>
                        <w:rPr>
                          <w:rFonts w:ascii="Arial" w:hAnsi="Arial" w:cs="Arial"/>
                          <w:b/>
                          <w:sz w:val="14"/>
                          <w:szCs w:val="14"/>
                        </w:rPr>
                      </w:pPr>
                      <w:r>
                        <w:rPr>
                          <w:rFonts w:ascii="Arial" w:hAnsi="Arial" w:cs="Arial"/>
                          <w:b/>
                          <w:sz w:val="14"/>
                          <w:szCs w:val="14"/>
                        </w:rPr>
                        <w:t>Revised profiles of ‘more effective learners’ – little propensity towards academic boredom</w:t>
                      </w:r>
                      <w:r w:rsidR="005B21E3">
                        <w:rPr>
                          <w:rFonts w:ascii="Arial" w:hAnsi="Arial" w:cs="Arial"/>
                          <w:b/>
                          <w:sz w:val="14"/>
                          <w:szCs w:val="14"/>
                        </w:rPr>
                        <w:t xml:space="preserve"> and surface learning</w:t>
                      </w:r>
                      <w:r>
                        <w:rPr>
                          <w:rFonts w:ascii="Arial" w:hAnsi="Arial" w:cs="Arial"/>
                          <w:b/>
                          <w:sz w:val="14"/>
                          <w:szCs w:val="14"/>
                        </w:rPr>
                        <w:t xml:space="preserve"> (below average z-scores), deep and strategically prominent (above average z-scores), strategic</w:t>
                      </w:r>
                      <w:r w:rsidR="00F714D9">
                        <w:rPr>
                          <w:rFonts w:ascii="Arial" w:hAnsi="Arial" w:cs="Arial"/>
                          <w:b/>
                          <w:sz w:val="14"/>
                          <w:szCs w:val="14"/>
                        </w:rPr>
                        <w:t>ally</w:t>
                      </w:r>
                      <w:r>
                        <w:rPr>
                          <w:rFonts w:ascii="Arial" w:hAnsi="Arial" w:cs="Arial"/>
                          <w:b/>
                          <w:sz w:val="14"/>
                          <w:szCs w:val="14"/>
                        </w:rPr>
                        <w:t xml:space="preserve"> led in some</w:t>
                      </w:r>
                      <w:r w:rsidR="005B21E3">
                        <w:rPr>
                          <w:rFonts w:ascii="Arial" w:hAnsi="Arial" w:cs="Arial"/>
                          <w:b/>
                          <w:sz w:val="14"/>
                          <w:szCs w:val="14"/>
                        </w:rPr>
                        <w:t xml:space="preserve"> instances</w:t>
                      </w:r>
                    </w:p>
                  </w:txbxContent>
                </v:textbox>
              </v:shape>
            </w:pict>
          </mc:Fallback>
        </mc:AlternateContent>
      </w:r>
      <w:r w:rsidRPr="009E7E59">
        <w:rPr>
          <w:rFonts w:ascii="Arial" w:hAnsi="Arial" w:cs="Arial"/>
          <w:noProof/>
          <w:sz w:val="24"/>
          <w:szCs w:val="24"/>
          <w:lang w:val="en-GB" w:eastAsia="en-GB"/>
        </w:rPr>
        <mc:AlternateContent>
          <mc:Choice Requires="wps">
            <w:drawing>
              <wp:anchor distT="0" distB="0" distL="114300" distR="114300" simplePos="0" relativeHeight="251657216" behindDoc="0" locked="0" layoutInCell="1" allowOverlap="1" wp14:anchorId="3FF7E881" wp14:editId="249F731C">
                <wp:simplePos x="0" y="0"/>
                <wp:positionH relativeFrom="column">
                  <wp:posOffset>5381625</wp:posOffset>
                </wp:positionH>
                <wp:positionV relativeFrom="paragraph">
                  <wp:posOffset>3825240</wp:posOffset>
                </wp:positionV>
                <wp:extent cx="2564130" cy="6953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64130" cy="695325"/>
                        </a:xfrm>
                        <a:prstGeom prst="rect">
                          <a:avLst/>
                        </a:prstGeom>
                        <a:noFill/>
                        <a:ln w="6350">
                          <a:noFill/>
                        </a:ln>
                        <a:effectLst/>
                      </wps:spPr>
                      <wps:txbx>
                        <w:txbxContent>
                          <w:p w:rsidR="00A6572E" w:rsidRPr="003C64D8" w:rsidRDefault="00A6572E" w:rsidP="00FB4782">
                            <w:pPr>
                              <w:spacing w:after="0" w:line="240" w:lineRule="auto"/>
                              <w:jc w:val="center"/>
                              <w:rPr>
                                <w:rFonts w:ascii="Arial" w:hAnsi="Arial" w:cs="Arial"/>
                                <w:b/>
                                <w:sz w:val="14"/>
                                <w:szCs w:val="14"/>
                              </w:rPr>
                            </w:pPr>
                            <w:r>
                              <w:rPr>
                                <w:rFonts w:ascii="Arial" w:hAnsi="Arial" w:cs="Arial"/>
                                <w:b/>
                                <w:sz w:val="14"/>
                                <w:szCs w:val="14"/>
                              </w:rPr>
                              <w:t>Revised profiles of ‘less effective learners’ – greater propensity towards academic boredom</w:t>
                            </w:r>
                            <w:r w:rsidR="00153239">
                              <w:rPr>
                                <w:rFonts w:ascii="Arial" w:hAnsi="Arial" w:cs="Arial"/>
                                <w:b/>
                                <w:sz w:val="14"/>
                                <w:szCs w:val="14"/>
                              </w:rPr>
                              <w:t xml:space="preserve"> and surface learning</w:t>
                            </w:r>
                            <w:r>
                              <w:rPr>
                                <w:rFonts w:ascii="Arial" w:hAnsi="Arial" w:cs="Arial"/>
                                <w:b/>
                                <w:sz w:val="14"/>
                                <w:szCs w:val="14"/>
                              </w:rPr>
                              <w:t xml:space="preserve"> (above average z-scores)</w:t>
                            </w:r>
                            <w:r w:rsidR="003A5A6A">
                              <w:rPr>
                                <w:rFonts w:ascii="Arial" w:hAnsi="Arial" w:cs="Arial"/>
                                <w:b/>
                                <w:sz w:val="14"/>
                                <w:szCs w:val="14"/>
                              </w:rPr>
                              <w:t>,</w:t>
                            </w:r>
                            <w:r w:rsidR="00153239">
                              <w:rPr>
                                <w:rFonts w:ascii="Arial" w:hAnsi="Arial" w:cs="Arial"/>
                                <w:b/>
                                <w:sz w:val="14"/>
                                <w:szCs w:val="14"/>
                              </w:rPr>
                              <w:t xml:space="preserve"> surface led in some instances,</w:t>
                            </w:r>
                            <w:r w:rsidR="003A5A6A">
                              <w:rPr>
                                <w:rFonts w:ascii="Arial" w:hAnsi="Arial" w:cs="Arial"/>
                                <w:b/>
                                <w:sz w:val="14"/>
                                <w:szCs w:val="14"/>
                              </w:rPr>
                              <w:t xml:space="preserve"> </w:t>
                            </w:r>
                            <w:r>
                              <w:rPr>
                                <w:rFonts w:ascii="Arial" w:hAnsi="Arial" w:cs="Arial"/>
                                <w:b/>
                                <w:sz w:val="14"/>
                                <w:szCs w:val="14"/>
                              </w:rPr>
                              <w:t>broad</w:t>
                            </w:r>
                            <w:r w:rsidR="003A5A6A">
                              <w:rPr>
                                <w:rFonts w:ascii="Arial" w:hAnsi="Arial" w:cs="Arial"/>
                                <w:b/>
                                <w:sz w:val="14"/>
                                <w:szCs w:val="14"/>
                              </w:rPr>
                              <w:t xml:space="preserve">ly equivalent </w:t>
                            </w:r>
                            <w:r w:rsidR="00F714D9">
                              <w:rPr>
                                <w:rFonts w:ascii="Arial" w:hAnsi="Arial" w:cs="Arial"/>
                                <w:b/>
                                <w:sz w:val="14"/>
                                <w:szCs w:val="14"/>
                              </w:rPr>
                              <w:t>or</w:t>
                            </w:r>
                            <w:r w:rsidR="00153239">
                              <w:rPr>
                                <w:rFonts w:ascii="Arial" w:hAnsi="Arial" w:cs="Arial"/>
                                <w:b/>
                                <w:sz w:val="14"/>
                                <w:szCs w:val="14"/>
                              </w:rPr>
                              <w:t xml:space="preserve"> depressed deep and strategic </w:t>
                            </w:r>
                            <w:r>
                              <w:rPr>
                                <w:rFonts w:ascii="Arial" w:hAnsi="Arial" w:cs="Arial"/>
                                <w:b/>
                                <w:sz w:val="14"/>
                                <w:szCs w:val="14"/>
                              </w:rPr>
                              <w:t>scales</w:t>
                            </w:r>
                            <w:r w:rsidR="00153239">
                              <w:rPr>
                                <w:rFonts w:ascii="Arial" w:hAnsi="Arial" w:cs="Arial"/>
                                <w:b/>
                                <w:sz w:val="14"/>
                                <w:szCs w:val="14"/>
                              </w:rPr>
                              <w:t xml:space="preserve"> </w:t>
                            </w:r>
                            <w:r w:rsidR="003A5A6A">
                              <w:rPr>
                                <w:rFonts w:ascii="Arial" w:hAnsi="Arial" w:cs="Arial"/>
                                <w:b/>
                                <w:sz w:val="14"/>
                                <w:szCs w:val="14"/>
                              </w:rPr>
                              <w:t xml:space="preserve">(below average z-scores)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E881" id="Text Box 24" o:spid="_x0000_s1035" type="#_x0000_t202" style="position:absolute;left:0;text-align:left;margin-left:423.75pt;margin-top:301.2pt;width:201.9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" filled="f" stroked="f" strokeweight=".5pt">
                <v:textbox>
                  <w:txbxContent>
                    <w:p w:rsidR="00A6572E" w:rsidRPr="003C64D8" w:rsidRDefault="00A6572E" w:rsidP="00FB4782">
                      <w:pPr>
                        <w:spacing w:after="0" w:line="240" w:lineRule="auto"/>
                        <w:jc w:val="center"/>
                        <w:rPr>
                          <w:rFonts w:ascii="Arial" w:hAnsi="Arial" w:cs="Arial"/>
                          <w:b/>
                          <w:sz w:val="14"/>
                          <w:szCs w:val="14"/>
                        </w:rPr>
                      </w:pPr>
                      <w:r>
                        <w:rPr>
                          <w:rFonts w:ascii="Arial" w:hAnsi="Arial" w:cs="Arial"/>
                          <w:b/>
                          <w:sz w:val="14"/>
                          <w:szCs w:val="14"/>
                        </w:rPr>
                        <w:t>Revised profiles of ‘less effective learners’ – greater propensity towards academic boredom</w:t>
                      </w:r>
                      <w:r w:rsidR="00153239">
                        <w:rPr>
                          <w:rFonts w:ascii="Arial" w:hAnsi="Arial" w:cs="Arial"/>
                          <w:b/>
                          <w:sz w:val="14"/>
                          <w:szCs w:val="14"/>
                        </w:rPr>
                        <w:t xml:space="preserve"> and surface learning</w:t>
                      </w:r>
                      <w:r>
                        <w:rPr>
                          <w:rFonts w:ascii="Arial" w:hAnsi="Arial" w:cs="Arial"/>
                          <w:b/>
                          <w:sz w:val="14"/>
                          <w:szCs w:val="14"/>
                        </w:rPr>
                        <w:t xml:space="preserve"> (above average z-scores)</w:t>
                      </w:r>
                      <w:r w:rsidR="003A5A6A">
                        <w:rPr>
                          <w:rFonts w:ascii="Arial" w:hAnsi="Arial" w:cs="Arial"/>
                          <w:b/>
                          <w:sz w:val="14"/>
                          <w:szCs w:val="14"/>
                        </w:rPr>
                        <w:t>,</w:t>
                      </w:r>
                      <w:r w:rsidR="00153239">
                        <w:rPr>
                          <w:rFonts w:ascii="Arial" w:hAnsi="Arial" w:cs="Arial"/>
                          <w:b/>
                          <w:sz w:val="14"/>
                          <w:szCs w:val="14"/>
                        </w:rPr>
                        <w:t xml:space="preserve"> surface led in some instances,</w:t>
                      </w:r>
                      <w:r w:rsidR="003A5A6A">
                        <w:rPr>
                          <w:rFonts w:ascii="Arial" w:hAnsi="Arial" w:cs="Arial"/>
                          <w:b/>
                          <w:sz w:val="14"/>
                          <w:szCs w:val="14"/>
                        </w:rPr>
                        <w:t xml:space="preserve"> </w:t>
                      </w:r>
                      <w:r>
                        <w:rPr>
                          <w:rFonts w:ascii="Arial" w:hAnsi="Arial" w:cs="Arial"/>
                          <w:b/>
                          <w:sz w:val="14"/>
                          <w:szCs w:val="14"/>
                        </w:rPr>
                        <w:t>broad</w:t>
                      </w:r>
                      <w:r w:rsidR="003A5A6A">
                        <w:rPr>
                          <w:rFonts w:ascii="Arial" w:hAnsi="Arial" w:cs="Arial"/>
                          <w:b/>
                          <w:sz w:val="14"/>
                          <w:szCs w:val="14"/>
                        </w:rPr>
                        <w:t xml:space="preserve">ly equivalent </w:t>
                      </w:r>
                      <w:r w:rsidR="00F714D9">
                        <w:rPr>
                          <w:rFonts w:ascii="Arial" w:hAnsi="Arial" w:cs="Arial"/>
                          <w:b/>
                          <w:sz w:val="14"/>
                          <w:szCs w:val="14"/>
                        </w:rPr>
                        <w:t>or</w:t>
                      </w:r>
                      <w:r w:rsidR="00153239">
                        <w:rPr>
                          <w:rFonts w:ascii="Arial" w:hAnsi="Arial" w:cs="Arial"/>
                          <w:b/>
                          <w:sz w:val="14"/>
                          <w:szCs w:val="14"/>
                        </w:rPr>
                        <w:t xml:space="preserve"> depressed deep and strategic </w:t>
                      </w:r>
                      <w:r>
                        <w:rPr>
                          <w:rFonts w:ascii="Arial" w:hAnsi="Arial" w:cs="Arial"/>
                          <w:b/>
                          <w:sz w:val="14"/>
                          <w:szCs w:val="14"/>
                        </w:rPr>
                        <w:t>scales</w:t>
                      </w:r>
                      <w:r w:rsidR="00153239">
                        <w:rPr>
                          <w:rFonts w:ascii="Arial" w:hAnsi="Arial" w:cs="Arial"/>
                          <w:b/>
                          <w:sz w:val="14"/>
                          <w:szCs w:val="14"/>
                        </w:rPr>
                        <w:t xml:space="preserve"> </w:t>
                      </w:r>
                      <w:r w:rsidR="003A5A6A">
                        <w:rPr>
                          <w:rFonts w:ascii="Arial" w:hAnsi="Arial" w:cs="Arial"/>
                          <w:b/>
                          <w:sz w:val="14"/>
                          <w:szCs w:val="14"/>
                        </w:rPr>
                        <w:t xml:space="preserve">(below average z-scores) </w:t>
                      </w: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140FAF46" wp14:editId="38C3C973">
                <wp:simplePos x="0" y="0"/>
                <wp:positionH relativeFrom="column">
                  <wp:posOffset>2080895</wp:posOffset>
                </wp:positionH>
                <wp:positionV relativeFrom="paragraph">
                  <wp:posOffset>3122930</wp:posOffset>
                </wp:positionV>
                <wp:extent cx="743919" cy="593124"/>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19" cy="593124"/>
                        </a:xfrm>
                        <a:prstGeom prst="rect">
                          <a:avLst/>
                        </a:prstGeom>
                        <a:noFill/>
                        <a:ln w="9525">
                          <a:noFill/>
                          <a:miter lim="800000"/>
                          <a:headEnd/>
                          <a:tailEnd/>
                        </a:ln>
                      </wps:spPr>
                      <wps:txbx>
                        <w:txbxContent>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Mean z-scores</w:t>
                            </w:r>
                            <w:r w:rsidRPr="00DA7DB4">
                              <w:rPr>
                                <w:rFonts w:ascii="Arial" w:hAnsi="Arial" w:cs="Arial"/>
                                <w:b/>
                                <w:sz w:val="12"/>
                                <w:szCs w:val="12"/>
                              </w:rPr>
                              <w:t>:</w:t>
                            </w:r>
                          </w:p>
                          <w:p w:rsidR="004159B8" w:rsidRDefault="004159B8" w:rsidP="004159B8">
                            <w:pPr>
                              <w:spacing w:after="0" w:line="240" w:lineRule="auto"/>
                              <w:rPr>
                                <w:rFonts w:ascii="Arial" w:hAnsi="Arial" w:cs="Arial"/>
                                <w:b/>
                                <w:sz w:val="12"/>
                                <w:szCs w:val="12"/>
                              </w:rPr>
                            </w:pPr>
                            <w:r>
                              <w:rPr>
                                <w:rFonts w:ascii="Arial" w:hAnsi="Arial" w:cs="Arial"/>
                                <w:b/>
                                <w:sz w:val="12"/>
                                <w:szCs w:val="12"/>
                              </w:rPr>
                              <w:t xml:space="preserve">bdm -1.186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dp    0.523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stg   1.075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sfc  -1.328   </w:t>
                            </w:r>
                          </w:p>
                          <w:p w:rsidR="004159B8" w:rsidRDefault="004159B8" w:rsidP="004159B8">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FAF46" id="Text Box 15" o:spid="_x0000_s1036" type="#_x0000_t202" style="position:absolute;left:0;text-align:left;margin-left:163.85pt;margin-top:245.9pt;width:58.6pt;height:4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" filled="f" stroked="f">
                <v:textbox>
                  <w:txbxContent>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Mean z-scores</w:t>
                      </w:r>
                      <w:r w:rsidRPr="00DA7DB4">
                        <w:rPr>
                          <w:rFonts w:ascii="Arial" w:hAnsi="Arial" w:cs="Arial"/>
                          <w:b/>
                          <w:sz w:val="12"/>
                          <w:szCs w:val="12"/>
                        </w:rPr>
                        <w:t>:</w:t>
                      </w:r>
                    </w:p>
                    <w:p w:rsidR="004159B8" w:rsidRDefault="004159B8" w:rsidP="004159B8">
                      <w:pPr>
                        <w:spacing w:after="0" w:line="240" w:lineRule="auto"/>
                        <w:rPr>
                          <w:rFonts w:ascii="Arial" w:hAnsi="Arial" w:cs="Arial"/>
                          <w:b/>
                          <w:sz w:val="12"/>
                          <w:szCs w:val="12"/>
                        </w:rPr>
                      </w:pPr>
                      <w:r>
                        <w:rPr>
                          <w:rFonts w:ascii="Arial" w:hAnsi="Arial" w:cs="Arial"/>
                          <w:b/>
                          <w:sz w:val="12"/>
                          <w:szCs w:val="12"/>
                        </w:rPr>
                        <w:t xml:space="preserve">bdm -1.186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dp    0.523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stg   1.075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sfc  -1.328   </w:t>
                      </w:r>
                    </w:p>
                    <w:p w:rsidR="004159B8" w:rsidRDefault="004159B8" w:rsidP="004159B8">
                      <w:pPr>
                        <w:spacing w:after="0" w:line="240" w:lineRule="auto"/>
                        <w:jc w:val="center"/>
                      </w:pP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4A142362" wp14:editId="019E41F1">
                <wp:simplePos x="0" y="0"/>
                <wp:positionH relativeFrom="column">
                  <wp:posOffset>6576060</wp:posOffset>
                </wp:positionH>
                <wp:positionV relativeFrom="paragraph">
                  <wp:posOffset>3036570</wp:posOffset>
                </wp:positionV>
                <wp:extent cx="758965" cy="5930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65" cy="593090"/>
                        </a:xfrm>
                        <a:prstGeom prst="rect">
                          <a:avLst/>
                        </a:prstGeom>
                        <a:noFill/>
                        <a:ln w="9525">
                          <a:noFill/>
                          <a:miter lim="800000"/>
                          <a:headEnd/>
                          <a:tailEnd/>
                        </a:ln>
                      </wps:spPr>
                      <wps:txbx>
                        <w:txbxContent>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Mean z-scores</w:t>
                            </w:r>
                            <w:r w:rsidRPr="00DA7DB4">
                              <w:rPr>
                                <w:rFonts w:ascii="Arial" w:hAnsi="Arial" w:cs="Arial"/>
                                <w:b/>
                                <w:sz w:val="12"/>
                                <w:szCs w:val="12"/>
                              </w:rPr>
                              <w:t>:</w:t>
                            </w:r>
                          </w:p>
                          <w:p w:rsidR="004159B8" w:rsidRDefault="004159B8" w:rsidP="004159B8">
                            <w:pPr>
                              <w:spacing w:after="0" w:line="240" w:lineRule="auto"/>
                              <w:rPr>
                                <w:rFonts w:ascii="Arial" w:hAnsi="Arial" w:cs="Arial"/>
                                <w:b/>
                                <w:sz w:val="12"/>
                                <w:szCs w:val="12"/>
                              </w:rPr>
                            </w:pPr>
                            <w:r>
                              <w:rPr>
                                <w:rFonts w:ascii="Arial" w:hAnsi="Arial" w:cs="Arial"/>
                                <w:b/>
                                <w:sz w:val="12"/>
                                <w:szCs w:val="12"/>
                              </w:rPr>
                              <w:t xml:space="preserve">bdm 0.873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dp   -0.945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stg  -1.127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sfc   0.643     </w:t>
                            </w:r>
                          </w:p>
                          <w:p w:rsidR="004159B8" w:rsidRDefault="004159B8" w:rsidP="004159B8">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2362" id="Text Box 16" o:spid="_x0000_s1037" type="#_x0000_t202" style="position:absolute;left:0;text-align:left;margin-left:517.8pt;margin-top:239.1pt;width:59.7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" filled="f" stroked="f">
                <v:textbox>
                  <w:txbxContent>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Mean z-scores</w:t>
                      </w:r>
                      <w:r w:rsidRPr="00DA7DB4">
                        <w:rPr>
                          <w:rFonts w:ascii="Arial" w:hAnsi="Arial" w:cs="Arial"/>
                          <w:b/>
                          <w:sz w:val="12"/>
                          <w:szCs w:val="12"/>
                        </w:rPr>
                        <w:t>:</w:t>
                      </w:r>
                    </w:p>
                    <w:p w:rsidR="004159B8" w:rsidRDefault="004159B8" w:rsidP="004159B8">
                      <w:pPr>
                        <w:spacing w:after="0" w:line="240" w:lineRule="auto"/>
                        <w:rPr>
                          <w:rFonts w:ascii="Arial" w:hAnsi="Arial" w:cs="Arial"/>
                          <w:b/>
                          <w:sz w:val="12"/>
                          <w:szCs w:val="12"/>
                        </w:rPr>
                      </w:pPr>
                      <w:r>
                        <w:rPr>
                          <w:rFonts w:ascii="Arial" w:hAnsi="Arial" w:cs="Arial"/>
                          <w:b/>
                          <w:sz w:val="12"/>
                          <w:szCs w:val="12"/>
                        </w:rPr>
                        <w:t xml:space="preserve">bdm 0.873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dp   -0.945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stg  -1.127  </w:t>
                      </w:r>
                    </w:p>
                    <w:p w:rsidR="004159B8" w:rsidRPr="00DA7DB4" w:rsidRDefault="004159B8" w:rsidP="004159B8">
                      <w:pPr>
                        <w:spacing w:after="0" w:line="240" w:lineRule="auto"/>
                        <w:rPr>
                          <w:rFonts w:ascii="Arial" w:hAnsi="Arial" w:cs="Arial"/>
                          <w:b/>
                          <w:sz w:val="12"/>
                          <w:szCs w:val="12"/>
                        </w:rPr>
                      </w:pPr>
                      <w:r>
                        <w:rPr>
                          <w:rFonts w:ascii="Arial" w:hAnsi="Arial" w:cs="Arial"/>
                          <w:b/>
                          <w:sz w:val="12"/>
                          <w:szCs w:val="12"/>
                        </w:rPr>
                        <w:t xml:space="preserve"> sfc   0.643     </w:t>
                      </w:r>
                    </w:p>
                    <w:p w:rsidR="004159B8" w:rsidRDefault="004159B8" w:rsidP="004159B8">
                      <w:pPr>
                        <w:spacing w:after="0" w:line="240" w:lineRule="auto"/>
                        <w:jc w:val="center"/>
                      </w:pP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56192" behindDoc="0" locked="0" layoutInCell="1" allowOverlap="1" wp14:anchorId="2F547E23" wp14:editId="5777D869">
                <wp:simplePos x="0" y="0"/>
                <wp:positionH relativeFrom="column">
                  <wp:posOffset>7395210</wp:posOffset>
                </wp:positionH>
                <wp:positionV relativeFrom="paragraph">
                  <wp:posOffset>2525395</wp:posOffset>
                </wp:positionV>
                <wp:extent cx="647700" cy="593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93090"/>
                        </a:xfrm>
                        <a:prstGeom prst="rect">
                          <a:avLst/>
                        </a:prstGeom>
                        <a:noFill/>
                        <a:ln w="9525">
                          <a:noFill/>
                          <a:miter lim="800000"/>
                          <a:headEnd/>
                          <a:tailEnd/>
                        </a:ln>
                      </wps:spPr>
                      <wps:txbx>
                        <w:txbxContent>
                          <w:p w:rsidR="00A6572E" w:rsidRDefault="00A6572E" w:rsidP="00E329F4">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E329F4">
                            <w:pPr>
                              <w:spacing w:after="0" w:line="240" w:lineRule="auto"/>
                              <w:rPr>
                                <w:rFonts w:ascii="Arial" w:hAnsi="Arial" w:cs="Arial"/>
                                <w:b/>
                                <w:sz w:val="12"/>
                                <w:szCs w:val="12"/>
                              </w:rPr>
                            </w:pPr>
                            <w:r>
                              <w:rPr>
                                <w:rFonts w:ascii="Arial" w:hAnsi="Arial" w:cs="Arial"/>
                                <w:b/>
                                <w:sz w:val="12"/>
                                <w:szCs w:val="12"/>
                              </w:rPr>
                              <w:t>bdm  3.00</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3.25 </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3.15</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sfc</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3.31 </w:t>
                            </w:r>
                          </w:p>
                          <w:p w:rsidR="00A6572E" w:rsidRDefault="00A6572E" w:rsidP="00E329F4">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47E23" id="Text Box 1" o:spid="_x0000_s1038" type="#_x0000_t202" style="position:absolute;left:0;text-align:left;margin-left:582.3pt;margin-top:198.85pt;width:51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" filled="f" stroked="f">
                <v:textbox>
                  <w:txbxContent>
                    <w:p w:rsidR="00A6572E" w:rsidRDefault="00A6572E" w:rsidP="00E329F4">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E329F4">
                      <w:pPr>
                        <w:spacing w:after="0" w:line="240" w:lineRule="auto"/>
                        <w:rPr>
                          <w:rFonts w:ascii="Arial" w:hAnsi="Arial" w:cs="Arial"/>
                          <w:b/>
                          <w:sz w:val="12"/>
                          <w:szCs w:val="12"/>
                        </w:rPr>
                      </w:pPr>
                      <w:r>
                        <w:rPr>
                          <w:rFonts w:ascii="Arial" w:hAnsi="Arial" w:cs="Arial"/>
                          <w:b/>
                          <w:sz w:val="12"/>
                          <w:szCs w:val="12"/>
                        </w:rPr>
                        <w:t>bdm  3.00</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3.25 </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3.15</w:t>
                      </w:r>
                    </w:p>
                    <w:p w:rsidR="00A6572E" w:rsidRPr="00DA7DB4" w:rsidRDefault="00F93305" w:rsidP="00E329F4">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sfc</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3.31 </w:t>
                      </w:r>
                    </w:p>
                    <w:p w:rsidR="00A6572E" w:rsidRDefault="00A6572E" w:rsidP="00E329F4">
                      <w:pPr>
                        <w:spacing w:after="0" w:line="240" w:lineRule="auto"/>
                        <w:jc w:val="center"/>
                      </w:pP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53120" behindDoc="0" locked="0" layoutInCell="1" allowOverlap="1" wp14:anchorId="2BB6155E" wp14:editId="035E7172">
                <wp:simplePos x="0" y="0"/>
                <wp:positionH relativeFrom="column">
                  <wp:posOffset>5783580</wp:posOffset>
                </wp:positionH>
                <wp:positionV relativeFrom="paragraph">
                  <wp:posOffset>2643505</wp:posOffset>
                </wp:positionV>
                <wp:extent cx="789940" cy="593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93090"/>
                        </a:xfrm>
                        <a:prstGeom prst="rect">
                          <a:avLst/>
                        </a:prstGeom>
                        <a:noFill/>
                        <a:ln w="9525">
                          <a:noFill/>
                          <a:miter lim="800000"/>
                          <a:headEnd/>
                          <a:tailEnd/>
                        </a:ln>
                      </wps:spPr>
                      <wps:txb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2.71</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dp</w:t>
                            </w:r>
                            <w:r>
                              <w:rPr>
                                <w:rFonts w:ascii="Arial" w:hAnsi="Arial" w:cs="Arial"/>
                                <w:b/>
                                <w:sz w:val="12"/>
                                <w:szCs w:val="12"/>
                              </w:rPr>
                              <w:t xml:space="preserve">    3.81</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stg</w:t>
                            </w:r>
                            <w:r>
                              <w:rPr>
                                <w:rFonts w:ascii="Arial" w:hAnsi="Arial" w:cs="Arial"/>
                                <w:b/>
                                <w:sz w:val="12"/>
                                <w:szCs w:val="12"/>
                              </w:rPr>
                              <w:t xml:space="preserve">   3.90 </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 xml:space="preserve">sfc </w:t>
                            </w:r>
                            <w:r>
                              <w:rPr>
                                <w:rFonts w:ascii="Arial" w:hAnsi="Arial" w:cs="Arial"/>
                                <w:b/>
                                <w:sz w:val="12"/>
                                <w:szCs w:val="12"/>
                              </w:rPr>
                              <w:t xml:space="preserve">  3.50</w:t>
                            </w:r>
                            <w:r w:rsidRPr="00DA7DB4">
                              <w:rPr>
                                <w:rFonts w:ascii="Arial" w:hAnsi="Arial" w:cs="Arial"/>
                                <w:b/>
                                <w:sz w:val="12"/>
                                <w:szCs w:val="12"/>
                              </w:rPr>
                              <w:t xml:space="preserve"> </w:t>
                            </w:r>
                          </w:p>
                          <w:p w:rsidR="00A6572E" w:rsidRDefault="00A6572E" w:rsidP="008400F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6155E" id="Text Box 22" o:spid="_x0000_s1039" type="#_x0000_t202" style="position:absolute;left:0;text-align:left;margin-left:455.4pt;margin-top:208.15pt;width:62.2pt;height:4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" filled="f" stroked="f">
                <v:textbo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2.71</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dp</w:t>
                      </w:r>
                      <w:r>
                        <w:rPr>
                          <w:rFonts w:ascii="Arial" w:hAnsi="Arial" w:cs="Arial"/>
                          <w:b/>
                          <w:sz w:val="12"/>
                          <w:szCs w:val="12"/>
                        </w:rPr>
                        <w:t xml:space="preserve">    3.81</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stg</w:t>
                      </w:r>
                      <w:r>
                        <w:rPr>
                          <w:rFonts w:ascii="Arial" w:hAnsi="Arial" w:cs="Arial"/>
                          <w:b/>
                          <w:sz w:val="12"/>
                          <w:szCs w:val="12"/>
                        </w:rPr>
                        <w:t xml:space="preserve">   3.90 </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 xml:space="preserve"> </w:t>
                      </w:r>
                      <w:r w:rsidRPr="00DA7DB4">
                        <w:rPr>
                          <w:rFonts w:ascii="Arial" w:hAnsi="Arial" w:cs="Arial"/>
                          <w:b/>
                          <w:sz w:val="12"/>
                          <w:szCs w:val="12"/>
                        </w:rPr>
                        <w:t xml:space="preserve">sfc </w:t>
                      </w:r>
                      <w:r>
                        <w:rPr>
                          <w:rFonts w:ascii="Arial" w:hAnsi="Arial" w:cs="Arial"/>
                          <w:b/>
                          <w:sz w:val="12"/>
                          <w:szCs w:val="12"/>
                        </w:rPr>
                        <w:t xml:space="preserve">  3.50</w:t>
                      </w:r>
                      <w:r w:rsidRPr="00DA7DB4">
                        <w:rPr>
                          <w:rFonts w:ascii="Arial" w:hAnsi="Arial" w:cs="Arial"/>
                          <w:b/>
                          <w:sz w:val="12"/>
                          <w:szCs w:val="12"/>
                        </w:rPr>
                        <w:t xml:space="preserve"> </w:t>
                      </w:r>
                    </w:p>
                    <w:p w:rsidR="00A6572E" w:rsidRDefault="00A6572E" w:rsidP="008400FA">
                      <w:pPr>
                        <w:spacing w:after="0" w:line="240" w:lineRule="auto"/>
                        <w:jc w:val="center"/>
                      </w:pP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51072" behindDoc="0" locked="0" layoutInCell="1" allowOverlap="1" wp14:anchorId="5932E207" wp14:editId="1016088D">
                <wp:simplePos x="0" y="0"/>
                <wp:positionH relativeFrom="column">
                  <wp:posOffset>4684395</wp:posOffset>
                </wp:positionH>
                <wp:positionV relativeFrom="paragraph">
                  <wp:posOffset>1413510</wp:posOffset>
                </wp:positionV>
                <wp:extent cx="789940" cy="5930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93090"/>
                        </a:xfrm>
                        <a:prstGeom prst="rect">
                          <a:avLst/>
                        </a:prstGeom>
                        <a:noFill/>
                        <a:ln w="9525">
                          <a:noFill/>
                          <a:miter lim="800000"/>
                          <a:headEnd/>
                          <a:tailEnd/>
                        </a:ln>
                      </wps:spPr>
                      <wps:txb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2.57</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3.56 </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3.65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2.69</w:t>
                            </w:r>
                          </w:p>
                          <w:p w:rsidR="00A6572E" w:rsidRDefault="00A6572E" w:rsidP="008400F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2E207" id="Text Box 11" o:spid="_x0000_s1040" type="#_x0000_t202" style="position:absolute;left:0;text-align:left;margin-left:368.85pt;margin-top:111.3pt;width:62.2pt;height:4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" filled="f" stroked="f">
                <v:textbo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2.57</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3.56 </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3.65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2.69</w:t>
                      </w:r>
                    </w:p>
                    <w:p w:rsidR="00A6572E" w:rsidRDefault="00A6572E" w:rsidP="008400FA">
                      <w:pPr>
                        <w:spacing w:after="0" w:line="240" w:lineRule="auto"/>
                        <w:jc w:val="center"/>
                      </w:pPr>
                    </w:p>
                  </w:txbxContent>
                </v:textbox>
              </v:shape>
            </w:pict>
          </mc:Fallback>
        </mc:AlternateContent>
      </w:r>
      <w:r w:rsidR="00EA2500" w:rsidRPr="009E7E59">
        <w:rPr>
          <w:rFonts w:ascii="Arial" w:hAnsi="Arial" w:cs="Arial"/>
          <w:noProof/>
          <w:sz w:val="24"/>
          <w:szCs w:val="24"/>
          <w:lang w:val="en-GB" w:eastAsia="en-GB"/>
        </w:rPr>
        <mc:AlternateContent>
          <mc:Choice Requires="wps">
            <w:drawing>
              <wp:anchor distT="0" distB="0" distL="114300" distR="114300" simplePos="0" relativeHeight="251649024" behindDoc="0" locked="0" layoutInCell="1" allowOverlap="1" wp14:anchorId="3852D32D" wp14:editId="5C7C49E6">
                <wp:simplePos x="0" y="0"/>
                <wp:positionH relativeFrom="column">
                  <wp:posOffset>3045460</wp:posOffset>
                </wp:positionH>
                <wp:positionV relativeFrom="paragraph">
                  <wp:posOffset>2607945</wp:posOffset>
                </wp:positionV>
                <wp:extent cx="789940" cy="593124"/>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93124"/>
                        </a:xfrm>
                        <a:prstGeom prst="rect">
                          <a:avLst/>
                        </a:prstGeom>
                        <a:noFill/>
                        <a:ln w="9525">
                          <a:noFill/>
                          <a:miter lim="800000"/>
                          <a:headEnd/>
                          <a:tailEnd/>
                        </a:ln>
                      </wps:spPr>
                      <wps:txb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2.25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4.06  </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4.15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3.00</w:t>
                            </w:r>
                            <w:r w:rsidR="00A6572E" w:rsidRPr="00DA7DB4">
                              <w:rPr>
                                <w:rFonts w:ascii="Arial" w:hAnsi="Arial" w:cs="Arial"/>
                                <w:b/>
                                <w:sz w:val="12"/>
                                <w:szCs w:val="12"/>
                              </w:rPr>
                              <w:t xml:space="preserve"> </w:t>
                            </w:r>
                          </w:p>
                          <w:p w:rsidR="00A6572E" w:rsidRDefault="00A6572E" w:rsidP="008400F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D32D" id="Text Box 21" o:spid="_x0000_s1041" type="#_x0000_t202" style="position:absolute;left:0;text-align:left;margin-left:239.8pt;margin-top:205.35pt;width:62.2pt;height:4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" filled="f" stroked="f">
                <v:textbox>
                  <w:txbxContent>
                    <w:p w:rsidR="00A6572E" w:rsidRDefault="00A6572E" w:rsidP="008400FA">
                      <w:pPr>
                        <w:spacing w:after="0" w:line="240" w:lineRule="auto"/>
                        <w:rPr>
                          <w:rFonts w:ascii="Arial" w:hAnsi="Arial" w:cs="Arial"/>
                          <w:b/>
                          <w:sz w:val="12"/>
                          <w:szCs w:val="12"/>
                        </w:rPr>
                      </w:pPr>
                      <w:r w:rsidRPr="00DA7DB4">
                        <w:rPr>
                          <w:rFonts w:ascii="Arial" w:hAnsi="Arial" w:cs="Arial"/>
                          <w:b/>
                          <w:sz w:val="12"/>
                          <w:szCs w:val="12"/>
                        </w:rPr>
                        <w:t>Medians:</w:t>
                      </w:r>
                    </w:p>
                    <w:p w:rsidR="00A6572E" w:rsidRPr="00DA7DB4" w:rsidRDefault="00A6572E" w:rsidP="008400FA">
                      <w:pPr>
                        <w:spacing w:after="0" w:line="240" w:lineRule="auto"/>
                        <w:rPr>
                          <w:rFonts w:ascii="Arial" w:hAnsi="Arial" w:cs="Arial"/>
                          <w:b/>
                          <w:sz w:val="12"/>
                          <w:szCs w:val="12"/>
                        </w:rPr>
                      </w:pPr>
                      <w:r>
                        <w:rPr>
                          <w:rFonts w:ascii="Arial" w:hAnsi="Arial" w:cs="Arial"/>
                          <w:b/>
                          <w:sz w:val="12"/>
                          <w:szCs w:val="12"/>
                        </w:rPr>
                        <w:t>bdm  2.25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dp</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 xml:space="preserve">4.06  </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stg</w:t>
                      </w:r>
                      <w:r w:rsidR="00A6572E">
                        <w:rPr>
                          <w:rFonts w:ascii="Arial" w:hAnsi="Arial" w:cs="Arial"/>
                          <w:b/>
                          <w:sz w:val="12"/>
                          <w:szCs w:val="12"/>
                        </w:rPr>
                        <w:t xml:space="preserve"> </w:t>
                      </w:r>
                      <w:r>
                        <w:rPr>
                          <w:rFonts w:ascii="Arial" w:hAnsi="Arial" w:cs="Arial"/>
                          <w:b/>
                          <w:sz w:val="12"/>
                          <w:szCs w:val="12"/>
                        </w:rPr>
                        <w:t xml:space="preserve">  </w:t>
                      </w:r>
                      <w:r w:rsidR="00A6572E">
                        <w:rPr>
                          <w:rFonts w:ascii="Arial" w:hAnsi="Arial" w:cs="Arial"/>
                          <w:b/>
                          <w:sz w:val="12"/>
                          <w:szCs w:val="12"/>
                        </w:rPr>
                        <w:t>4.15</w:t>
                      </w:r>
                    </w:p>
                    <w:p w:rsidR="00A6572E" w:rsidRPr="00DA7DB4" w:rsidRDefault="00F93305" w:rsidP="008400FA">
                      <w:pPr>
                        <w:spacing w:after="0" w:line="240" w:lineRule="auto"/>
                        <w:rPr>
                          <w:rFonts w:ascii="Arial" w:hAnsi="Arial" w:cs="Arial"/>
                          <w:b/>
                          <w:sz w:val="12"/>
                          <w:szCs w:val="12"/>
                        </w:rPr>
                      </w:pPr>
                      <w:r>
                        <w:rPr>
                          <w:rFonts w:ascii="Arial" w:hAnsi="Arial" w:cs="Arial"/>
                          <w:b/>
                          <w:sz w:val="12"/>
                          <w:szCs w:val="12"/>
                        </w:rPr>
                        <w:t xml:space="preserve"> </w:t>
                      </w:r>
                      <w:r w:rsidR="00A6572E" w:rsidRPr="00DA7DB4">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3.00</w:t>
                      </w:r>
                      <w:r w:rsidR="00A6572E" w:rsidRPr="00DA7DB4">
                        <w:rPr>
                          <w:rFonts w:ascii="Arial" w:hAnsi="Arial" w:cs="Arial"/>
                          <w:b/>
                          <w:sz w:val="12"/>
                          <w:szCs w:val="12"/>
                        </w:rPr>
                        <w:t xml:space="preserve"> </w:t>
                      </w:r>
                    </w:p>
                    <w:p w:rsidR="00A6572E" w:rsidRDefault="00A6572E" w:rsidP="008400FA">
                      <w:pPr>
                        <w:spacing w:after="0" w:line="240" w:lineRule="auto"/>
                        <w:jc w:val="center"/>
                      </w:pPr>
                    </w:p>
                  </w:txbxContent>
                </v:textbox>
              </v:shape>
            </w:pict>
          </mc:Fallback>
        </mc:AlternateContent>
      </w:r>
      <w:r w:rsidR="00F714D9" w:rsidRPr="009E7E59">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272BF39E" wp14:editId="5C2DBFED">
                <wp:simplePos x="0" y="0"/>
                <wp:positionH relativeFrom="column">
                  <wp:posOffset>2179955</wp:posOffset>
                </wp:positionH>
                <wp:positionV relativeFrom="paragraph">
                  <wp:posOffset>772795</wp:posOffset>
                </wp:positionV>
                <wp:extent cx="402956" cy="444284"/>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56" cy="444284"/>
                        </a:xfrm>
                        <a:prstGeom prst="rect">
                          <a:avLst/>
                        </a:prstGeom>
                        <a:noFill/>
                        <a:ln w="9525">
                          <a:noFill/>
                          <a:miter lim="800000"/>
                          <a:headEnd/>
                          <a:tailEnd/>
                        </a:ln>
                      </wps:spPr>
                      <wps:txbx>
                        <w:txbxContent>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Lisa</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Laura</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Liam</w:t>
                            </w:r>
                          </w:p>
                          <w:p w:rsidR="00F93305" w:rsidRPr="00DA7DB4" w:rsidRDefault="00F93305" w:rsidP="00F93305">
                            <w:pPr>
                              <w:spacing w:after="0" w:line="240" w:lineRule="auto"/>
                              <w:jc w:val="center"/>
                              <w:rPr>
                                <w:rFonts w:ascii="Arial" w:hAnsi="Arial" w:cs="Arial"/>
                                <w:b/>
                                <w:sz w:val="12"/>
                                <w:szCs w:val="12"/>
                              </w:rPr>
                            </w:pPr>
                            <w:r>
                              <w:rPr>
                                <w:rFonts w:ascii="Arial" w:hAnsi="Arial" w:cs="Arial"/>
                                <w:b/>
                                <w:sz w:val="12"/>
                                <w:szCs w:val="12"/>
                              </w:rPr>
                              <w:t>Luke</w:t>
                            </w:r>
                          </w:p>
                          <w:p w:rsidR="00F93305" w:rsidRDefault="00F93305" w:rsidP="00F9330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F39E" id="Text Box 6" o:spid="_x0000_s1042" type="#_x0000_t202" style="position:absolute;left:0;text-align:left;margin-left:171.65pt;margin-top:60.85pt;width:31.7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" filled="f" stroked="f">
                <v:textbox>
                  <w:txbxContent>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Lisa</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Laura</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Liam</w:t>
                      </w:r>
                    </w:p>
                    <w:p w:rsidR="00F93305" w:rsidRPr="00DA7DB4" w:rsidRDefault="00F93305" w:rsidP="00F93305">
                      <w:pPr>
                        <w:spacing w:after="0" w:line="240" w:lineRule="auto"/>
                        <w:jc w:val="center"/>
                        <w:rPr>
                          <w:rFonts w:ascii="Arial" w:hAnsi="Arial" w:cs="Arial"/>
                          <w:b/>
                          <w:sz w:val="12"/>
                          <w:szCs w:val="12"/>
                        </w:rPr>
                      </w:pPr>
                      <w:r>
                        <w:rPr>
                          <w:rFonts w:ascii="Arial" w:hAnsi="Arial" w:cs="Arial"/>
                          <w:b/>
                          <w:sz w:val="12"/>
                          <w:szCs w:val="12"/>
                        </w:rPr>
                        <w:t>Luke</w:t>
                      </w:r>
                    </w:p>
                    <w:p w:rsidR="00F93305" w:rsidRDefault="00F93305" w:rsidP="00F93305">
                      <w:pPr>
                        <w:spacing w:after="0" w:line="240" w:lineRule="auto"/>
                        <w:jc w:val="center"/>
                      </w:pPr>
                    </w:p>
                  </w:txbxContent>
                </v:textbox>
              </v:shape>
            </w:pict>
          </mc:Fallback>
        </mc:AlternateContent>
      </w:r>
      <w:r w:rsidR="00F714D9" w:rsidRPr="009E7E59">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6228C488" wp14:editId="510882A7">
                <wp:simplePos x="0" y="0"/>
                <wp:positionH relativeFrom="column">
                  <wp:posOffset>6398895</wp:posOffset>
                </wp:positionH>
                <wp:positionV relativeFrom="paragraph">
                  <wp:posOffset>1490980</wp:posOffset>
                </wp:positionV>
                <wp:extent cx="520840" cy="61476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40" cy="614766"/>
                        </a:xfrm>
                        <a:prstGeom prst="rect">
                          <a:avLst/>
                        </a:prstGeom>
                        <a:noFill/>
                        <a:ln w="9525">
                          <a:noFill/>
                          <a:miter lim="800000"/>
                          <a:headEnd/>
                          <a:tailEnd/>
                        </a:ln>
                      </wps:spPr>
                      <wps:txbx>
                        <w:txbxContent>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Hannah</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Heather</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Harriett</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Holly</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Harry</w:t>
                            </w:r>
                          </w:p>
                          <w:p w:rsidR="00F93305" w:rsidRPr="00DA7DB4" w:rsidRDefault="00F93305" w:rsidP="00F93305">
                            <w:pPr>
                              <w:spacing w:after="0" w:line="240" w:lineRule="auto"/>
                              <w:jc w:val="center"/>
                              <w:rPr>
                                <w:rFonts w:ascii="Arial" w:hAnsi="Arial" w:cs="Arial"/>
                                <w:b/>
                                <w:sz w:val="12"/>
                                <w:szCs w:val="12"/>
                              </w:rPr>
                            </w:pPr>
                            <w:r>
                              <w:rPr>
                                <w:rFonts w:ascii="Arial" w:hAnsi="Arial" w:cs="Arial"/>
                                <w:b/>
                                <w:sz w:val="12"/>
                                <w:szCs w:val="12"/>
                              </w:rPr>
                              <w:t>Howie</w:t>
                            </w:r>
                          </w:p>
                          <w:p w:rsidR="00F93305" w:rsidRDefault="00F93305" w:rsidP="00F9330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8C488" id="Text Box 7" o:spid="_x0000_s1043" type="#_x0000_t202" style="position:absolute;left:0;text-align:left;margin-left:503.85pt;margin-top:117.4pt;width:41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" filled="f" stroked="f">
                <v:textbox>
                  <w:txbxContent>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Hannah</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Heather</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Harriett</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Holly</w:t>
                      </w:r>
                    </w:p>
                    <w:p w:rsidR="00F93305" w:rsidRDefault="00F93305" w:rsidP="00F93305">
                      <w:pPr>
                        <w:spacing w:after="0" w:line="240" w:lineRule="auto"/>
                        <w:jc w:val="center"/>
                        <w:rPr>
                          <w:rFonts w:ascii="Arial" w:hAnsi="Arial" w:cs="Arial"/>
                          <w:b/>
                          <w:sz w:val="12"/>
                          <w:szCs w:val="12"/>
                        </w:rPr>
                      </w:pPr>
                      <w:r>
                        <w:rPr>
                          <w:rFonts w:ascii="Arial" w:hAnsi="Arial" w:cs="Arial"/>
                          <w:b/>
                          <w:sz w:val="12"/>
                          <w:szCs w:val="12"/>
                        </w:rPr>
                        <w:t>Harry</w:t>
                      </w:r>
                    </w:p>
                    <w:p w:rsidR="00F93305" w:rsidRPr="00DA7DB4" w:rsidRDefault="00F93305" w:rsidP="00F93305">
                      <w:pPr>
                        <w:spacing w:after="0" w:line="240" w:lineRule="auto"/>
                        <w:jc w:val="center"/>
                        <w:rPr>
                          <w:rFonts w:ascii="Arial" w:hAnsi="Arial" w:cs="Arial"/>
                          <w:b/>
                          <w:sz w:val="12"/>
                          <w:szCs w:val="12"/>
                        </w:rPr>
                      </w:pPr>
                      <w:r>
                        <w:rPr>
                          <w:rFonts w:ascii="Arial" w:hAnsi="Arial" w:cs="Arial"/>
                          <w:b/>
                          <w:sz w:val="12"/>
                          <w:szCs w:val="12"/>
                        </w:rPr>
                        <w:t>Howie</w:t>
                      </w:r>
                    </w:p>
                    <w:p w:rsidR="00F93305" w:rsidRDefault="00F93305" w:rsidP="00F93305">
                      <w:pPr>
                        <w:spacing w:after="0" w:line="240" w:lineRule="auto"/>
                        <w:jc w:val="center"/>
                      </w:pPr>
                    </w:p>
                  </w:txbxContent>
                </v:textbox>
              </v:shape>
            </w:pict>
          </mc:Fallback>
        </mc:AlternateContent>
      </w:r>
      <w:r w:rsidR="008561CB" w:rsidRPr="009E7E59">
        <w:rPr>
          <w:rFonts w:ascii="Arial" w:hAnsi="Arial" w:cs="Arial"/>
          <w:noProof/>
          <w:sz w:val="24"/>
          <w:szCs w:val="24"/>
          <w:lang w:val="en-GB" w:eastAsia="en-GB"/>
        </w:rPr>
        <mc:AlternateContent>
          <mc:Choice Requires="wps">
            <w:drawing>
              <wp:anchor distT="0" distB="0" distL="114300" distR="114300" simplePos="0" relativeHeight="251671552" behindDoc="0" locked="0" layoutInCell="1" allowOverlap="1" wp14:anchorId="4E891410" wp14:editId="7BD38A04">
                <wp:simplePos x="0" y="0"/>
                <wp:positionH relativeFrom="column">
                  <wp:posOffset>3663498</wp:posOffset>
                </wp:positionH>
                <wp:positionV relativeFrom="paragraph">
                  <wp:posOffset>4125370</wp:posOffset>
                </wp:positionV>
                <wp:extent cx="1716713" cy="0"/>
                <wp:effectExtent l="38100" t="76200" r="17145" b="95250"/>
                <wp:wrapNone/>
                <wp:docPr id="2" name="Straight Arrow Connector 2"/>
                <wp:cNvGraphicFramePr/>
                <a:graphic xmlns:a="http://schemas.openxmlformats.org/drawingml/2006/main">
                  <a:graphicData uri="http://schemas.microsoft.com/office/word/2010/wordprocessingShape">
                    <wps:wsp>
                      <wps:cNvCnPr/>
                      <wps:spPr>
                        <a:xfrm>
                          <a:off x="0" y="0"/>
                          <a:ext cx="1716713"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9DF4A" id="Straight Arrow Connector 2" o:spid="_x0000_s1026" type="#_x0000_t32" style="position:absolute;margin-left:288.45pt;margin-top:324.85pt;width:135.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" strokecolor="black [3213]" strokeweight="1.25pt">
                <v:stroke startarrow="block" endarrow="block"/>
              </v:shape>
            </w:pict>
          </mc:Fallback>
        </mc:AlternateContent>
      </w:r>
      <w:r w:rsidR="004C4B36" w:rsidRPr="009E7E59">
        <w:rPr>
          <w:rFonts w:ascii="Arial" w:hAnsi="Arial" w:cs="Arial"/>
          <w:noProof/>
          <w:sz w:val="24"/>
          <w:szCs w:val="24"/>
          <w:lang w:val="en-GB" w:eastAsia="en-GB"/>
        </w:rPr>
        <mc:AlternateContent>
          <mc:Choice Requires="wps">
            <w:drawing>
              <wp:anchor distT="0" distB="0" distL="114300" distR="114300" simplePos="0" relativeHeight="251646976" behindDoc="0" locked="0" layoutInCell="1" allowOverlap="1" wp14:anchorId="7D62C458" wp14:editId="51135EC7">
                <wp:simplePos x="0" y="0"/>
                <wp:positionH relativeFrom="column">
                  <wp:posOffset>6770565</wp:posOffset>
                </wp:positionH>
                <wp:positionV relativeFrom="paragraph">
                  <wp:posOffset>773072</wp:posOffset>
                </wp:positionV>
                <wp:extent cx="1156138" cy="350729"/>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138" cy="350729"/>
                        </a:xfrm>
                        <a:prstGeom prst="rect">
                          <a:avLst/>
                        </a:prstGeom>
                        <a:noFill/>
                        <a:ln w="9525">
                          <a:noFill/>
                          <a:miter lim="800000"/>
                          <a:headEnd/>
                          <a:tailEnd/>
                        </a:ln>
                      </wps:spPr>
                      <wps:txbx>
                        <w:txbxContent>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Mean degree</w:t>
                            </w:r>
                            <w:r>
                              <w:rPr>
                                <w:rFonts w:ascii="Arial" w:hAnsi="Arial" w:cs="Arial"/>
                                <w:b/>
                                <w:sz w:val="12"/>
                                <w:szCs w:val="12"/>
                              </w:rPr>
                              <w:t>: 56.4</w:t>
                            </w:r>
                            <w:r w:rsidRPr="00DA7DB4">
                              <w:rPr>
                                <w:rFonts w:ascii="Arial" w:hAnsi="Arial" w:cs="Arial"/>
                                <w:b/>
                                <w:sz w:val="12"/>
                                <w:szCs w:val="12"/>
                              </w:rPr>
                              <w:t>%</w:t>
                            </w:r>
                          </w:p>
                          <w:p w:rsidR="00A6572E" w:rsidRPr="00DA7DB4" w:rsidRDefault="00A6572E" w:rsidP="00053D17">
                            <w:pPr>
                              <w:spacing w:after="0" w:line="240" w:lineRule="auto"/>
                              <w:rPr>
                                <w:rFonts w:ascii="Arial" w:hAnsi="Arial" w:cs="Arial"/>
                                <w:b/>
                                <w:sz w:val="12"/>
                                <w:szCs w:val="12"/>
                              </w:rPr>
                            </w:pPr>
                            <w:r>
                              <w:rPr>
                                <w:rFonts w:ascii="Arial" w:hAnsi="Arial" w:cs="Arial"/>
                                <w:b/>
                                <w:sz w:val="12"/>
                                <w:szCs w:val="12"/>
                              </w:rPr>
                              <w:t>Awards: 36.4</w:t>
                            </w:r>
                            <w:r w:rsidRPr="00DA7DB4">
                              <w:rPr>
                                <w:rFonts w:ascii="Arial" w:hAnsi="Arial" w:cs="Arial"/>
                                <w:b/>
                                <w:sz w:val="12"/>
                                <w:szCs w:val="12"/>
                              </w:rPr>
                              <w:t>% I</w:t>
                            </w:r>
                            <w:r w:rsidRPr="00DA7DB4">
                              <w:rPr>
                                <w:rFonts w:ascii="Arial" w:hAnsi="Arial" w:cs="Arial"/>
                                <w:b/>
                                <w:sz w:val="12"/>
                                <w:szCs w:val="12"/>
                                <w:vertAlign w:val="superscript"/>
                              </w:rPr>
                              <w:t xml:space="preserve"> </w:t>
                            </w:r>
                            <w:r w:rsidRPr="00DA7DB4">
                              <w:rPr>
                                <w:rFonts w:ascii="Arial" w:hAnsi="Arial" w:cs="Arial"/>
                                <w:b/>
                                <w:sz w:val="12"/>
                                <w:szCs w:val="12"/>
                              </w:rPr>
                              <w:t>and 2:1</w:t>
                            </w:r>
                          </w:p>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63.6</w:t>
                            </w:r>
                            <w:r w:rsidRPr="00DA7DB4">
                              <w:rPr>
                                <w:rFonts w:ascii="Arial" w:hAnsi="Arial" w:cs="Arial"/>
                                <w:b/>
                                <w:sz w:val="12"/>
                                <w:szCs w:val="12"/>
                              </w:rPr>
                              <w:t>% 2:2 and 3</w:t>
                            </w:r>
                          </w:p>
                          <w:p w:rsidR="00A6572E"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2C458" id="Text Box 9" o:spid="_x0000_s1044" type="#_x0000_t202" style="position:absolute;left:0;text-align:left;margin-left:533.1pt;margin-top:60.85pt;width:91.05pt;height:2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" filled="f" stroked="f">
                <v:textbox>
                  <w:txbxContent>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Mean degree</w:t>
                      </w:r>
                      <w:r>
                        <w:rPr>
                          <w:rFonts w:ascii="Arial" w:hAnsi="Arial" w:cs="Arial"/>
                          <w:b/>
                          <w:sz w:val="12"/>
                          <w:szCs w:val="12"/>
                        </w:rPr>
                        <w:t>: 56.4</w:t>
                      </w:r>
                      <w:r w:rsidRPr="00DA7DB4">
                        <w:rPr>
                          <w:rFonts w:ascii="Arial" w:hAnsi="Arial" w:cs="Arial"/>
                          <w:b/>
                          <w:sz w:val="12"/>
                          <w:szCs w:val="12"/>
                        </w:rPr>
                        <w:t>%</w:t>
                      </w:r>
                    </w:p>
                    <w:p w:rsidR="00A6572E" w:rsidRPr="00DA7DB4" w:rsidRDefault="00A6572E" w:rsidP="00053D17">
                      <w:pPr>
                        <w:spacing w:after="0" w:line="240" w:lineRule="auto"/>
                        <w:rPr>
                          <w:rFonts w:ascii="Arial" w:hAnsi="Arial" w:cs="Arial"/>
                          <w:b/>
                          <w:sz w:val="12"/>
                          <w:szCs w:val="12"/>
                        </w:rPr>
                      </w:pPr>
                      <w:r>
                        <w:rPr>
                          <w:rFonts w:ascii="Arial" w:hAnsi="Arial" w:cs="Arial"/>
                          <w:b/>
                          <w:sz w:val="12"/>
                          <w:szCs w:val="12"/>
                        </w:rPr>
                        <w:t>Awards: 36.4</w:t>
                      </w:r>
                      <w:r w:rsidRPr="00DA7DB4">
                        <w:rPr>
                          <w:rFonts w:ascii="Arial" w:hAnsi="Arial" w:cs="Arial"/>
                          <w:b/>
                          <w:sz w:val="12"/>
                          <w:szCs w:val="12"/>
                        </w:rPr>
                        <w:t>% I</w:t>
                      </w:r>
                      <w:r w:rsidRPr="00DA7DB4">
                        <w:rPr>
                          <w:rFonts w:ascii="Arial" w:hAnsi="Arial" w:cs="Arial"/>
                          <w:b/>
                          <w:sz w:val="12"/>
                          <w:szCs w:val="12"/>
                          <w:vertAlign w:val="superscript"/>
                        </w:rPr>
                        <w:t xml:space="preserve"> </w:t>
                      </w:r>
                      <w:r w:rsidRPr="00DA7DB4">
                        <w:rPr>
                          <w:rFonts w:ascii="Arial" w:hAnsi="Arial" w:cs="Arial"/>
                          <w:b/>
                          <w:sz w:val="12"/>
                          <w:szCs w:val="12"/>
                        </w:rPr>
                        <w:t>and 2:1</w:t>
                      </w:r>
                    </w:p>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63.6</w:t>
                      </w:r>
                      <w:r w:rsidRPr="00DA7DB4">
                        <w:rPr>
                          <w:rFonts w:ascii="Arial" w:hAnsi="Arial" w:cs="Arial"/>
                          <w:b/>
                          <w:sz w:val="12"/>
                          <w:szCs w:val="12"/>
                        </w:rPr>
                        <w:t>% 2:2 and 3</w:t>
                      </w:r>
                    </w:p>
                    <w:p w:rsidR="00A6572E"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v:textbox>
              </v:shape>
            </w:pict>
          </mc:Fallback>
        </mc:AlternateContent>
      </w:r>
      <w:r w:rsidR="00A73FDE" w:rsidRPr="009E7E59">
        <w:rPr>
          <w:rFonts w:ascii="Arial" w:hAnsi="Arial" w:cs="Arial"/>
          <w:noProof/>
          <w:sz w:val="24"/>
          <w:szCs w:val="24"/>
          <w:lang w:val="en-GB" w:eastAsia="en-GB"/>
        </w:rPr>
        <mc:AlternateContent>
          <mc:Choice Requires="wps">
            <w:drawing>
              <wp:anchor distT="0" distB="0" distL="114300" distR="114300" simplePos="0" relativeHeight="251643904" behindDoc="0" locked="0" layoutInCell="1" allowOverlap="1" wp14:anchorId="6F27C70A" wp14:editId="640BC729">
                <wp:simplePos x="0" y="0"/>
                <wp:positionH relativeFrom="column">
                  <wp:posOffset>2824480</wp:posOffset>
                </wp:positionH>
                <wp:positionV relativeFrom="paragraph">
                  <wp:posOffset>140970</wp:posOffset>
                </wp:positionV>
                <wp:extent cx="1259840" cy="543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3560"/>
                        </a:xfrm>
                        <a:prstGeom prst="rect">
                          <a:avLst/>
                        </a:prstGeom>
                        <a:noFill/>
                        <a:ln w="9525">
                          <a:noFill/>
                          <a:miter lim="800000"/>
                          <a:headEnd/>
                          <a:tailEnd/>
                        </a:ln>
                      </wps:spPr>
                      <wps:txbx>
                        <w:txbxContent>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Mean degree: 64.3%</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Awards: 84.8%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053D17">
                            <w:pPr>
                              <w:spacing w:after="0" w:line="240" w:lineRule="auto"/>
                              <w:rPr>
                                <w:rFonts w:ascii="Arial" w:hAnsi="Arial" w:cs="Arial"/>
                                <w:b/>
                                <w:sz w:val="12"/>
                                <w:szCs w:val="12"/>
                              </w:rPr>
                            </w:pPr>
                            <w:r>
                              <w:rPr>
                                <w:rFonts w:ascii="Arial" w:hAnsi="Arial" w:cs="Arial"/>
                                <w:b/>
                                <w:sz w:val="12"/>
                                <w:szCs w:val="12"/>
                              </w:rPr>
                              <w:t xml:space="preserve">               15.2% 2:2 only</w:t>
                            </w:r>
                          </w:p>
                          <w:p w:rsidR="00A6572E"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7C70A" id="Text Box 4" o:spid="_x0000_s1045" type="#_x0000_t202" style="position:absolute;left:0;text-align:left;margin-left:222.4pt;margin-top:11.1pt;width:99.2pt;height:4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" filled="f" stroked="f">
                <v:textbox>
                  <w:txbxContent>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Mean degree: 64.3%</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Awards: 84.8%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053D17">
                      <w:pPr>
                        <w:spacing w:after="0" w:line="240" w:lineRule="auto"/>
                        <w:rPr>
                          <w:rFonts w:ascii="Arial" w:hAnsi="Arial" w:cs="Arial"/>
                          <w:b/>
                          <w:sz w:val="12"/>
                          <w:szCs w:val="12"/>
                        </w:rPr>
                      </w:pPr>
                      <w:r>
                        <w:rPr>
                          <w:rFonts w:ascii="Arial" w:hAnsi="Arial" w:cs="Arial"/>
                          <w:b/>
                          <w:sz w:val="12"/>
                          <w:szCs w:val="12"/>
                        </w:rPr>
                        <w:t xml:space="preserve">               15.2% 2:2 only</w:t>
                      </w:r>
                    </w:p>
                    <w:p w:rsidR="00A6572E"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v:textbox>
              </v:shape>
            </w:pict>
          </mc:Fallback>
        </mc:AlternateContent>
      </w:r>
      <w:r w:rsidR="00A73FDE" w:rsidRPr="009E7E59">
        <w:rPr>
          <w:rFonts w:ascii="Arial" w:hAnsi="Arial" w:cs="Arial"/>
          <w:noProof/>
          <w:sz w:val="24"/>
          <w:szCs w:val="24"/>
          <w:lang w:val="en-GB" w:eastAsia="en-GB"/>
        </w:rPr>
        <mc:AlternateContent>
          <mc:Choice Requires="wps">
            <w:drawing>
              <wp:anchor distT="0" distB="0" distL="114300" distR="114300" simplePos="0" relativeHeight="251644928" behindDoc="0" locked="0" layoutInCell="1" allowOverlap="1" wp14:anchorId="32E46BE7" wp14:editId="000C4800">
                <wp:simplePos x="0" y="0"/>
                <wp:positionH relativeFrom="column">
                  <wp:posOffset>4155781</wp:posOffset>
                </wp:positionH>
                <wp:positionV relativeFrom="paragraph">
                  <wp:posOffset>198241</wp:posOffset>
                </wp:positionV>
                <wp:extent cx="1259840" cy="5435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3560"/>
                        </a:xfrm>
                        <a:prstGeom prst="rect">
                          <a:avLst/>
                        </a:prstGeom>
                        <a:noFill/>
                        <a:ln w="9525">
                          <a:noFill/>
                          <a:miter lim="800000"/>
                          <a:headEnd/>
                          <a:tailEnd/>
                        </a:ln>
                      </wps:spPr>
                      <wps:txbx>
                        <w:txbxContent>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Mean degree</w:t>
                            </w:r>
                            <w:r>
                              <w:rPr>
                                <w:rFonts w:ascii="Arial" w:hAnsi="Arial" w:cs="Arial"/>
                                <w:b/>
                                <w:sz w:val="12"/>
                                <w:szCs w:val="12"/>
                              </w:rPr>
                              <w:t>: 58.8</w:t>
                            </w:r>
                            <w:r w:rsidRPr="00DA7DB4">
                              <w:rPr>
                                <w:rFonts w:ascii="Arial" w:hAnsi="Arial" w:cs="Arial"/>
                                <w:b/>
                                <w:sz w:val="12"/>
                                <w:szCs w:val="12"/>
                              </w:rPr>
                              <w:t>%</w:t>
                            </w:r>
                          </w:p>
                          <w:p w:rsidR="00A6572E" w:rsidRPr="00DA7DB4" w:rsidRDefault="00A6572E" w:rsidP="00053D17">
                            <w:pPr>
                              <w:spacing w:after="0" w:line="240" w:lineRule="auto"/>
                              <w:rPr>
                                <w:rFonts w:ascii="Arial" w:hAnsi="Arial" w:cs="Arial"/>
                                <w:b/>
                                <w:sz w:val="12"/>
                                <w:szCs w:val="12"/>
                              </w:rPr>
                            </w:pPr>
                            <w:r>
                              <w:rPr>
                                <w:rFonts w:ascii="Arial" w:hAnsi="Arial" w:cs="Arial"/>
                                <w:b/>
                                <w:sz w:val="12"/>
                                <w:szCs w:val="12"/>
                              </w:rPr>
                              <w:t>Awards: 54</w:t>
                            </w:r>
                            <w:r w:rsidRPr="00DA7DB4">
                              <w:rPr>
                                <w:rFonts w:ascii="Arial" w:hAnsi="Arial" w:cs="Arial"/>
                                <w:b/>
                                <w:sz w:val="12"/>
                                <w:szCs w:val="12"/>
                              </w:rPr>
                              <w:t>.5% I</w:t>
                            </w:r>
                            <w:r w:rsidRPr="00DA7DB4">
                              <w:rPr>
                                <w:rFonts w:ascii="Arial" w:hAnsi="Arial" w:cs="Arial"/>
                                <w:b/>
                                <w:sz w:val="12"/>
                                <w:szCs w:val="12"/>
                                <w:vertAlign w:val="superscript"/>
                              </w:rPr>
                              <w:t xml:space="preserve"> </w:t>
                            </w:r>
                            <w:r w:rsidRPr="00DA7DB4">
                              <w:rPr>
                                <w:rFonts w:ascii="Arial" w:hAnsi="Arial" w:cs="Arial"/>
                                <w:b/>
                                <w:sz w:val="12"/>
                                <w:szCs w:val="12"/>
                              </w:rPr>
                              <w:t>and 2:1</w:t>
                            </w:r>
                          </w:p>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45</w:t>
                            </w:r>
                            <w:r w:rsidRPr="00DA7DB4">
                              <w:rPr>
                                <w:rFonts w:ascii="Arial" w:hAnsi="Arial" w:cs="Arial"/>
                                <w:b/>
                                <w:sz w:val="12"/>
                                <w:szCs w:val="12"/>
                              </w:rPr>
                              <w:t>.5% 2:2 and 3</w:t>
                            </w:r>
                          </w:p>
                          <w:p w:rsidR="00A6572E"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 xml:space="preserve">  </w:t>
                            </w:r>
                          </w:p>
                          <w:p w:rsidR="00A6572E" w:rsidRPr="00DA7DB4" w:rsidRDefault="00A6572E" w:rsidP="00053D17">
                            <w:pPr>
                              <w:spacing w:after="0" w:line="240" w:lineRule="auto"/>
                              <w:rPr>
                                <w:rFonts w:ascii="Arial" w:hAnsi="Arial" w:cs="Arial"/>
                                <w:b/>
                                <w:sz w:val="12"/>
                                <w:szCs w:val="12"/>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46BE7" id="Text Box 8" o:spid="_x0000_s1046" type="#_x0000_t202" style="position:absolute;left:0;text-align:left;margin-left:327.25pt;margin-top:15.6pt;width:99.2pt;height:4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" filled="f" stroked="f">
                <v:textbox>
                  <w:txbxContent>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Mean degree</w:t>
                      </w:r>
                      <w:r>
                        <w:rPr>
                          <w:rFonts w:ascii="Arial" w:hAnsi="Arial" w:cs="Arial"/>
                          <w:b/>
                          <w:sz w:val="12"/>
                          <w:szCs w:val="12"/>
                        </w:rPr>
                        <w:t>: 58.8</w:t>
                      </w:r>
                      <w:r w:rsidRPr="00DA7DB4">
                        <w:rPr>
                          <w:rFonts w:ascii="Arial" w:hAnsi="Arial" w:cs="Arial"/>
                          <w:b/>
                          <w:sz w:val="12"/>
                          <w:szCs w:val="12"/>
                        </w:rPr>
                        <w:t>%</w:t>
                      </w:r>
                    </w:p>
                    <w:p w:rsidR="00A6572E" w:rsidRPr="00DA7DB4" w:rsidRDefault="00A6572E" w:rsidP="00053D17">
                      <w:pPr>
                        <w:spacing w:after="0" w:line="240" w:lineRule="auto"/>
                        <w:rPr>
                          <w:rFonts w:ascii="Arial" w:hAnsi="Arial" w:cs="Arial"/>
                          <w:b/>
                          <w:sz w:val="12"/>
                          <w:szCs w:val="12"/>
                        </w:rPr>
                      </w:pPr>
                      <w:r>
                        <w:rPr>
                          <w:rFonts w:ascii="Arial" w:hAnsi="Arial" w:cs="Arial"/>
                          <w:b/>
                          <w:sz w:val="12"/>
                          <w:szCs w:val="12"/>
                        </w:rPr>
                        <w:t>Awards: 54</w:t>
                      </w:r>
                      <w:r w:rsidRPr="00DA7DB4">
                        <w:rPr>
                          <w:rFonts w:ascii="Arial" w:hAnsi="Arial" w:cs="Arial"/>
                          <w:b/>
                          <w:sz w:val="12"/>
                          <w:szCs w:val="12"/>
                        </w:rPr>
                        <w:t>.5% I</w:t>
                      </w:r>
                      <w:r w:rsidRPr="00DA7DB4">
                        <w:rPr>
                          <w:rFonts w:ascii="Arial" w:hAnsi="Arial" w:cs="Arial"/>
                          <w:b/>
                          <w:sz w:val="12"/>
                          <w:szCs w:val="12"/>
                          <w:vertAlign w:val="superscript"/>
                        </w:rPr>
                        <w:t xml:space="preserve"> </w:t>
                      </w:r>
                      <w:r w:rsidRPr="00DA7DB4">
                        <w:rPr>
                          <w:rFonts w:ascii="Arial" w:hAnsi="Arial" w:cs="Arial"/>
                          <w:b/>
                          <w:sz w:val="12"/>
                          <w:szCs w:val="12"/>
                        </w:rPr>
                        <w:t>and 2:1</w:t>
                      </w:r>
                    </w:p>
                    <w:p w:rsidR="00A6572E" w:rsidRPr="00DA7DB4"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45</w:t>
                      </w:r>
                      <w:r w:rsidRPr="00DA7DB4">
                        <w:rPr>
                          <w:rFonts w:ascii="Arial" w:hAnsi="Arial" w:cs="Arial"/>
                          <w:b/>
                          <w:sz w:val="12"/>
                          <w:szCs w:val="12"/>
                        </w:rPr>
                        <w:t>.5% 2:2 and 3</w:t>
                      </w:r>
                    </w:p>
                    <w:p w:rsidR="00A6572E" w:rsidRDefault="00A6572E" w:rsidP="00053D17">
                      <w:pPr>
                        <w:spacing w:after="0" w:line="240" w:lineRule="auto"/>
                        <w:rPr>
                          <w:rFonts w:ascii="Arial" w:hAnsi="Arial" w:cs="Arial"/>
                          <w:b/>
                          <w:sz w:val="12"/>
                          <w:szCs w:val="12"/>
                        </w:rPr>
                      </w:pPr>
                      <w:r w:rsidRPr="00DA7DB4">
                        <w:rPr>
                          <w:rFonts w:ascii="Arial" w:hAnsi="Arial" w:cs="Arial"/>
                          <w:b/>
                          <w:sz w:val="12"/>
                          <w:szCs w:val="12"/>
                        </w:rPr>
                        <w:t xml:space="preserve">               </w:t>
                      </w:r>
                      <w:r>
                        <w:rPr>
                          <w:rFonts w:ascii="Arial" w:hAnsi="Arial" w:cs="Arial"/>
                          <w:b/>
                          <w:sz w:val="12"/>
                          <w:szCs w:val="12"/>
                        </w:rPr>
                        <w:t xml:space="preserve">  </w:t>
                      </w:r>
                    </w:p>
                    <w:p w:rsidR="00A6572E" w:rsidRPr="00DA7DB4" w:rsidRDefault="00A6572E" w:rsidP="00053D17">
                      <w:pPr>
                        <w:spacing w:after="0" w:line="240" w:lineRule="auto"/>
                        <w:rPr>
                          <w:rFonts w:ascii="Arial" w:hAnsi="Arial" w:cs="Arial"/>
                          <w:b/>
                          <w:sz w:val="12"/>
                          <w:szCs w:val="12"/>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v:textbox>
              </v:shape>
            </w:pict>
          </mc:Fallback>
        </mc:AlternateContent>
      </w:r>
      <w:r w:rsidR="00AD11F8" w:rsidRPr="009E7E59">
        <w:rPr>
          <w:rFonts w:ascii="Arial" w:hAnsi="Arial" w:cs="Arial"/>
          <w:noProof/>
          <w:sz w:val="24"/>
          <w:szCs w:val="24"/>
          <w:lang w:val="en-GB" w:eastAsia="en-GB"/>
        </w:rPr>
        <mc:AlternateContent>
          <mc:Choice Requires="wps">
            <w:drawing>
              <wp:anchor distT="0" distB="0" distL="114300" distR="114300" simplePos="0" relativeHeight="251645952" behindDoc="0" locked="0" layoutInCell="1" allowOverlap="1" wp14:anchorId="7232DB9F" wp14:editId="242068BD">
                <wp:simplePos x="0" y="0"/>
                <wp:positionH relativeFrom="column">
                  <wp:posOffset>5419347</wp:posOffset>
                </wp:positionH>
                <wp:positionV relativeFrom="paragraph">
                  <wp:posOffset>302895</wp:posOffset>
                </wp:positionV>
                <wp:extent cx="1260389" cy="54369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389" cy="543697"/>
                        </a:xfrm>
                        <a:prstGeom prst="rect">
                          <a:avLst/>
                        </a:prstGeom>
                        <a:noFill/>
                        <a:ln w="9525">
                          <a:noFill/>
                          <a:miter lim="800000"/>
                          <a:headEnd/>
                          <a:tailEnd/>
                        </a:ln>
                      </wps:spPr>
                      <wps:txbx>
                        <w:txbxContent>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Mean degree: 60.2%</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Awards: 54.5%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45.5% 2:2 and 3</w:t>
                            </w:r>
                          </w:p>
                          <w:p w:rsidR="00A6572E"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2DB9F" id="Text Box 14" o:spid="_x0000_s1047" type="#_x0000_t202" style="position:absolute;left:0;text-align:left;margin-left:426.7pt;margin-top:23.85pt;width:99.25pt;height:4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" filled="f" stroked="f">
                <v:textbox>
                  <w:txbxContent>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Mean degree: 60.2%</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Awards: 54.5%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45.5% 2:2 and 3</w:t>
                      </w:r>
                    </w:p>
                    <w:p w:rsidR="00A6572E" w:rsidRDefault="00A6572E" w:rsidP="00053D17">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053D17">
                      <w:pPr>
                        <w:spacing w:after="0" w:line="240" w:lineRule="auto"/>
                        <w:rPr>
                          <w:rFonts w:ascii="Arial" w:hAnsi="Arial" w:cs="Arial"/>
                          <w:b/>
                          <w:sz w:val="14"/>
                          <w:szCs w:val="14"/>
                        </w:rPr>
                      </w:pPr>
                    </w:p>
                    <w:p w:rsidR="00A6572E" w:rsidRPr="009F2057" w:rsidRDefault="00A6572E" w:rsidP="00053D17">
                      <w:pPr>
                        <w:spacing w:after="0" w:line="240" w:lineRule="auto"/>
                        <w:rPr>
                          <w:rFonts w:ascii="Arial" w:hAnsi="Arial" w:cs="Arial"/>
                          <w:b/>
                          <w:sz w:val="16"/>
                          <w:szCs w:val="16"/>
                        </w:rPr>
                      </w:pPr>
                    </w:p>
                    <w:p w:rsidR="00A6572E" w:rsidRDefault="00A6572E" w:rsidP="00053D17">
                      <w:pPr>
                        <w:spacing w:after="0" w:line="240" w:lineRule="auto"/>
                        <w:jc w:val="center"/>
                      </w:pPr>
                    </w:p>
                  </w:txbxContent>
                </v:textbox>
              </v:shape>
            </w:pict>
          </mc:Fallback>
        </mc:AlternateContent>
      </w:r>
      <w:r w:rsidR="00AD11F8" w:rsidRPr="009E7E59">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0A5ED33C" wp14:editId="72DA5D97">
                <wp:simplePos x="0" y="0"/>
                <wp:positionH relativeFrom="column">
                  <wp:posOffset>1477839</wp:posOffset>
                </wp:positionH>
                <wp:positionV relativeFrom="paragraph">
                  <wp:posOffset>136147</wp:posOffset>
                </wp:positionV>
                <wp:extent cx="1260389" cy="543697"/>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389" cy="543697"/>
                        </a:xfrm>
                        <a:prstGeom prst="rect">
                          <a:avLst/>
                        </a:prstGeom>
                        <a:noFill/>
                        <a:ln w="9525">
                          <a:noFill/>
                          <a:miter lim="800000"/>
                          <a:headEnd/>
                          <a:tailEnd/>
                        </a:ln>
                      </wps:spPr>
                      <wps:txbx>
                        <w:txbxContent>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Mean degree: 64.6%</w:t>
                            </w:r>
                          </w:p>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Awards: 86.5%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 xml:space="preserve">               13.5</w:t>
                            </w:r>
                            <w:r>
                              <w:rPr>
                                <w:rFonts w:ascii="Arial" w:hAnsi="Arial" w:cs="Arial"/>
                                <w:b/>
                                <w:sz w:val="12"/>
                                <w:szCs w:val="12"/>
                              </w:rPr>
                              <w:t>% 2:2 only</w:t>
                            </w:r>
                          </w:p>
                          <w:p w:rsidR="00A6572E" w:rsidRDefault="00A6572E" w:rsidP="00653015">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653015">
                            <w:pPr>
                              <w:spacing w:after="0" w:line="240" w:lineRule="auto"/>
                              <w:rPr>
                                <w:rFonts w:ascii="Arial" w:hAnsi="Arial" w:cs="Arial"/>
                                <w:b/>
                                <w:sz w:val="14"/>
                                <w:szCs w:val="14"/>
                              </w:rPr>
                            </w:pPr>
                          </w:p>
                          <w:p w:rsidR="00A6572E" w:rsidRPr="009F2057" w:rsidRDefault="00A6572E" w:rsidP="00653015">
                            <w:pPr>
                              <w:spacing w:after="0" w:line="240" w:lineRule="auto"/>
                              <w:rPr>
                                <w:rFonts w:ascii="Arial" w:hAnsi="Arial" w:cs="Arial"/>
                                <w:b/>
                                <w:sz w:val="16"/>
                                <w:szCs w:val="16"/>
                              </w:rPr>
                            </w:pPr>
                          </w:p>
                          <w:p w:rsidR="00A6572E" w:rsidRDefault="00A6572E" w:rsidP="0065301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ED33C" id="Text Box 482" o:spid="_x0000_s1048" type="#_x0000_t202" style="position:absolute;left:0;text-align:left;margin-left:116.35pt;margin-top:10.7pt;width:99.25pt;height: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" filled="f" stroked="f">
                <v:textbox>
                  <w:txbxContent>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Mean degree: 64.6%</w:t>
                      </w:r>
                    </w:p>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Awards: 86.5% I</w:t>
                      </w:r>
                      <w:r w:rsidRPr="00C741D1">
                        <w:rPr>
                          <w:rFonts w:ascii="Arial" w:hAnsi="Arial" w:cs="Arial"/>
                          <w:b/>
                          <w:sz w:val="12"/>
                          <w:szCs w:val="12"/>
                          <w:vertAlign w:val="superscript"/>
                        </w:rPr>
                        <w:t xml:space="preserve"> </w:t>
                      </w:r>
                      <w:r w:rsidRPr="00C741D1">
                        <w:rPr>
                          <w:rFonts w:ascii="Arial" w:hAnsi="Arial" w:cs="Arial"/>
                          <w:b/>
                          <w:sz w:val="12"/>
                          <w:szCs w:val="12"/>
                        </w:rPr>
                        <w:t>and 2:1</w:t>
                      </w:r>
                    </w:p>
                    <w:p w:rsidR="00A6572E" w:rsidRPr="00C741D1" w:rsidRDefault="00A6572E" w:rsidP="00653015">
                      <w:pPr>
                        <w:spacing w:after="0" w:line="240" w:lineRule="auto"/>
                        <w:rPr>
                          <w:rFonts w:ascii="Arial" w:hAnsi="Arial" w:cs="Arial"/>
                          <w:b/>
                          <w:sz w:val="12"/>
                          <w:szCs w:val="12"/>
                        </w:rPr>
                      </w:pPr>
                      <w:r w:rsidRPr="00C741D1">
                        <w:rPr>
                          <w:rFonts w:ascii="Arial" w:hAnsi="Arial" w:cs="Arial"/>
                          <w:b/>
                          <w:sz w:val="12"/>
                          <w:szCs w:val="12"/>
                        </w:rPr>
                        <w:t xml:space="preserve">               13.5</w:t>
                      </w:r>
                      <w:r>
                        <w:rPr>
                          <w:rFonts w:ascii="Arial" w:hAnsi="Arial" w:cs="Arial"/>
                          <w:b/>
                          <w:sz w:val="12"/>
                          <w:szCs w:val="12"/>
                        </w:rPr>
                        <w:t>% 2:2 only</w:t>
                      </w:r>
                    </w:p>
                    <w:p w:rsidR="00A6572E" w:rsidRDefault="00A6572E" w:rsidP="00653015">
                      <w:pPr>
                        <w:spacing w:after="0" w:line="240" w:lineRule="auto"/>
                        <w:rPr>
                          <w:rFonts w:ascii="Arial" w:hAnsi="Arial" w:cs="Arial"/>
                          <w:b/>
                          <w:sz w:val="12"/>
                          <w:szCs w:val="12"/>
                        </w:rPr>
                      </w:pPr>
                      <w:r w:rsidRPr="00C741D1">
                        <w:rPr>
                          <w:rFonts w:ascii="Arial" w:hAnsi="Arial" w:cs="Arial"/>
                          <w:b/>
                          <w:sz w:val="12"/>
                          <w:szCs w:val="12"/>
                        </w:rPr>
                        <w:t xml:space="preserve">               </w:t>
                      </w:r>
                      <w:r>
                        <w:rPr>
                          <w:rFonts w:ascii="Arial" w:hAnsi="Arial" w:cs="Arial"/>
                          <w:b/>
                          <w:sz w:val="12"/>
                          <w:szCs w:val="12"/>
                        </w:rPr>
                        <w:t xml:space="preserve">  </w:t>
                      </w:r>
                    </w:p>
                    <w:p w:rsidR="00A6572E" w:rsidRPr="00C741D1" w:rsidRDefault="00A6572E" w:rsidP="00653015">
                      <w:pPr>
                        <w:spacing w:after="0" w:line="240" w:lineRule="auto"/>
                        <w:rPr>
                          <w:rFonts w:ascii="Arial" w:hAnsi="Arial" w:cs="Arial"/>
                          <w:b/>
                          <w:sz w:val="14"/>
                          <w:szCs w:val="14"/>
                        </w:rPr>
                      </w:pPr>
                    </w:p>
                    <w:p w:rsidR="00A6572E" w:rsidRPr="009F2057" w:rsidRDefault="00A6572E" w:rsidP="00653015">
                      <w:pPr>
                        <w:spacing w:after="0" w:line="240" w:lineRule="auto"/>
                        <w:rPr>
                          <w:rFonts w:ascii="Arial" w:hAnsi="Arial" w:cs="Arial"/>
                          <w:b/>
                          <w:sz w:val="16"/>
                          <w:szCs w:val="16"/>
                        </w:rPr>
                      </w:pPr>
                    </w:p>
                    <w:p w:rsidR="00A6572E" w:rsidRDefault="00A6572E" w:rsidP="00653015">
                      <w:pPr>
                        <w:spacing w:after="0" w:line="240" w:lineRule="auto"/>
                        <w:jc w:val="center"/>
                      </w:pPr>
                    </w:p>
                  </w:txbxContent>
                </v:textbox>
              </v:shape>
            </w:pict>
          </mc:Fallback>
        </mc:AlternateContent>
      </w:r>
      <w:r w:rsidR="004542A0" w:rsidRPr="009E7E59">
        <w:rPr>
          <w:rFonts w:ascii="Arial" w:hAnsi="Arial" w:cs="Arial"/>
          <w:noProof/>
          <w:sz w:val="24"/>
          <w:szCs w:val="24"/>
          <w:lang w:val="en-GB" w:eastAsia="en-GB"/>
        </w:rPr>
        <mc:AlternateContent>
          <mc:Choice Requires="wps">
            <w:drawing>
              <wp:anchor distT="0" distB="0" distL="114300" distR="114300" simplePos="0" relativeHeight="251648000" behindDoc="0" locked="0" layoutInCell="1" allowOverlap="1" wp14:anchorId="3E455DEB" wp14:editId="0630E827">
                <wp:simplePos x="0" y="0"/>
                <wp:positionH relativeFrom="column">
                  <wp:posOffset>1790450</wp:posOffset>
                </wp:positionH>
                <wp:positionV relativeFrom="paragraph">
                  <wp:posOffset>1684811</wp:posOffset>
                </wp:positionV>
                <wp:extent cx="789940" cy="59312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93124"/>
                        </a:xfrm>
                        <a:prstGeom prst="rect">
                          <a:avLst/>
                        </a:prstGeom>
                        <a:noFill/>
                        <a:ln w="9525">
                          <a:noFill/>
                          <a:miter lim="800000"/>
                          <a:headEnd/>
                          <a:tailEnd/>
                        </a:ln>
                      </wps:spPr>
                      <wps:txbx>
                        <w:txbxContent>
                          <w:p w:rsidR="00A6572E" w:rsidRPr="00DA7DB4" w:rsidRDefault="00A6572E" w:rsidP="00B811AF">
                            <w:pPr>
                              <w:spacing w:after="0" w:line="240" w:lineRule="auto"/>
                              <w:rPr>
                                <w:rFonts w:ascii="Arial" w:hAnsi="Arial" w:cs="Arial"/>
                                <w:b/>
                                <w:sz w:val="12"/>
                                <w:szCs w:val="12"/>
                              </w:rPr>
                            </w:pPr>
                            <w:r w:rsidRPr="00DA7DB4">
                              <w:rPr>
                                <w:rFonts w:ascii="Arial" w:hAnsi="Arial" w:cs="Arial"/>
                                <w:b/>
                                <w:sz w:val="12"/>
                                <w:szCs w:val="12"/>
                              </w:rPr>
                              <w:t>Medians:</w:t>
                            </w:r>
                          </w:p>
                          <w:p w:rsidR="00A6572E" w:rsidRDefault="00A6572E" w:rsidP="00B811AF">
                            <w:pPr>
                              <w:spacing w:after="0" w:line="240" w:lineRule="auto"/>
                              <w:rPr>
                                <w:rFonts w:ascii="Arial" w:hAnsi="Arial" w:cs="Arial"/>
                                <w:b/>
                                <w:sz w:val="12"/>
                                <w:szCs w:val="12"/>
                              </w:rPr>
                            </w:pPr>
                            <w:r>
                              <w:rPr>
                                <w:rFonts w:ascii="Arial" w:hAnsi="Arial" w:cs="Arial"/>
                                <w:b/>
                                <w:sz w:val="12"/>
                                <w:szCs w:val="12"/>
                              </w:rPr>
                              <w:t>bdm  2.00</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dp    3.94</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stg </w:t>
                            </w:r>
                            <w:r>
                              <w:rPr>
                                <w:rFonts w:ascii="Arial" w:hAnsi="Arial" w:cs="Arial"/>
                                <w:b/>
                                <w:sz w:val="12"/>
                                <w:szCs w:val="12"/>
                              </w:rPr>
                              <w:t xml:space="preserve">  </w:t>
                            </w:r>
                            <w:r w:rsidR="00A6572E">
                              <w:rPr>
                                <w:rFonts w:ascii="Arial" w:hAnsi="Arial" w:cs="Arial"/>
                                <w:b/>
                                <w:sz w:val="12"/>
                                <w:szCs w:val="12"/>
                              </w:rPr>
                              <w:t>4.35</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 xml:space="preserve">2.31  </w:t>
                            </w:r>
                          </w:p>
                          <w:p w:rsidR="00A6572E" w:rsidRDefault="00A6572E" w:rsidP="00B811AF">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5DEB" id="Text Box 3" o:spid="_x0000_s1049" type="#_x0000_t202" style="position:absolute;left:0;text-align:left;margin-left:141pt;margin-top:132.65pt;width:62.2pt;height:4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" filled="f" stroked="f">
                <v:textbox>
                  <w:txbxContent>
                    <w:p w:rsidR="00A6572E" w:rsidRPr="00DA7DB4" w:rsidRDefault="00A6572E" w:rsidP="00B811AF">
                      <w:pPr>
                        <w:spacing w:after="0" w:line="240" w:lineRule="auto"/>
                        <w:rPr>
                          <w:rFonts w:ascii="Arial" w:hAnsi="Arial" w:cs="Arial"/>
                          <w:b/>
                          <w:sz w:val="12"/>
                          <w:szCs w:val="12"/>
                        </w:rPr>
                      </w:pPr>
                      <w:r w:rsidRPr="00DA7DB4">
                        <w:rPr>
                          <w:rFonts w:ascii="Arial" w:hAnsi="Arial" w:cs="Arial"/>
                          <w:b/>
                          <w:sz w:val="12"/>
                          <w:szCs w:val="12"/>
                        </w:rPr>
                        <w:t>Medians:</w:t>
                      </w:r>
                    </w:p>
                    <w:p w:rsidR="00A6572E" w:rsidRDefault="00A6572E" w:rsidP="00B811AF">
                      <w:pPr>
                        <w:spacing w:after="0" w:line="240" w:lineRule="auto"/>
                        <w:rPr>
                          <w:rFonts w:ascii="Arial" w:hAnsi="Arial" w:cs="Arial"/>
                          <w:b/>
                          <w:sz w:val="12"/>
                          <w:szCs w:val="12"/>
                        </w:rPr>
                      </w:pPr>
                      <w:r>
                        <w:rPr>
                          <w:rFonts w:ascii="Arial" w:hAnsi="Arial" w:cs="Arial"/>
                          <w:b/>
                          <w:sz w:val="12"/>
                          <w:szCs w:val="12"/>
                        </w:rPr>
                        <w:t>bdm  2.00</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dp    3.94</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stg </w:t>
                      </w:r>
                      <w:r>
                        <w:rPr>
                          <w:rFonts w:ascii="Arial" w:hAnsi="Arial" w:cs="Arial"/>
                          <w:b/>
                          <w:sz w:val="12"/>
                          <w:szCs w:val="12"/>
                        </w:rPr>
                        <w:t xml:space="preserve">  </w:t>
                      </w:r>
                      <w:r w:rsidR="00A6572E">
                        <w:rPr>
                          <w:rFonts w:ascii="Arial" w:hAnsi="Arial" w:cs="Arial"/>
                          <w:b/>
                          <w:sz w:val="12"/>
                          <w:szCs w:val="12"/>
                        </w:rPr>
                        <w:t>4.35</w:t>
                      </w:r>
                    </w:p>
                    <w:p w:rsidR="00A6572E" w:rsidRPr="00DA7DB4" w:rsidRDefault="00F93305" w:rsidP="00B811AF">
                      <w:pPr>
                        <w:spacing w:after="0" w:line="240" w:lineRule="auto"/>
                        <w:rPr>
                          <w:rFonts w:ascii="Arial" w:hAnsi="Arial" w:cs="Arial"/>
                          <w:b/>
                          <w:sz w:val="12"/>
                          <w:szCs w:val="12"/>
                        </w:rPr>
                      </w:pPr>
                      <w:r>
                        <w:rPr>
                          <w:rFonts w:ascii="Arial" w:hAnsi="Arial" w:cs="Arial"/>
                          <w:b/>
                          <w:sz w:val="12"/>
                          <w:szCs w:val="12"/>
                        </w:rPr>
                        <w:t xml:space="preserve"> </w:t>
                      </w:r>
                      <w:r w:rsidR="00A6572E">
                        <w:rPr>
                          <w:rFonts w:ascii="Arial" w:hAnsi="Arial" w:cs="Arial"/>
                          <w:b/>
                          <w:sz w:val="12"/>
                          <w:szCs w:val="12"/>
                        </w:rPr>
                        <w:t xml:space="preserve">sfc </w:t>
                      </w:r>
                      <w:r>
                        <w:rPr>
                          <w:rFonts w:ascii="Arial" w:hAnsi="Arial" w:cs="Arial"/>
                          <w:b/>
                          <w:sz w:val="12"/>
                          <w:szCs w:val="12"/>
                        </w:rPr>
                        <w:t xml:space="preserve">  </w:t>
                      </w:r>
                      <w:r w:rsidR="00A6572E">
                        <w:rPr>
                          <w:rFonts w:ascii="Arial" w:hAnsi="Arial" w:cs="Arial"/>
                          <w:b/>
                          <w:sz w:val="12"/>
                          <w:szCs w:val="12"/>
                        </w:rPr>
                        <w:t xml:space="preserve">2.31  </w:t>
                      </w:r>
                    </w:p>
                    <w:p w:rsidR="00A6572E" w:rsidRDefault="00A6572E" w:rsidP="00B811AF">
                      <w:pPr>
                        <w:spacing w:after="0" w:line="240" w:lineRule="auto"/>
                        <w:jc w:val="center"/>
                      </w:pPr>
                    </w:p>
                  </w:txbxContent>
                </v:textbox>
              </v:shape>
            </w:pict>
          </mc:Fallback>
        </mc:AlternateContent>
      </w:r>
      <w:r w:rsidR="00FB4782" w:rsidRPr="009E7E59">
        <w:rPr>
          <w:rFonts w:ascii="Times New Roman" w:hAnsi="Times New Roman" w:cs="Times New Roman"/>
          <w:noProof/>
          <w:sz w:val="24"/>
          <w:szCs w:val="24"/>
          <w:lang w:val="en-GB" w:eastAsia="en-GB"/>
        </w:rPr>
        <w:drawing>
          <wp:inline distT="0" distB="0" distL="0" distR="0" wp14:anchorId="1D46C33D" wp14:editId="3EBCAEF0">
            <wp:extent cx="7600013" cy="4899568"/>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1955"/>
                    <a:stretch/>
                  </pic:blipFill>
                  <pic:spPr bwMode="auto">
                    <a:xfrm>
                      <a:off x="0" y="0"/>
                      <a:ext cx="7651969" cy="4933063"/>
                    </a:xfrm>
                    <a:prstGeom prst="rect">
                      <a:avLst/>
                    </a:prstGeom>
                    <a:noFill/>
                    <a:ln>
                      <a:noFill/>
                    </a:ln>
                    <a:extLst>
                      <a:ext uri="{53640926-AAD7-44D8-BBD7-CCE9431645EC}">
                        <a14:shadowObscured xmlns:a14="http://schemas.microsoft.com/office/drawing/2010/main"/>
                      </a:ext>
                    </a:extLst>
                  </pic:spPr>
                </pic:pic>
              </a:graphicData>
            </a:graphic>
          </wp:inline>
        </w:drawing>
      </w:r>
    </w:p>
    <w:p w:rsidR="00C83CE6" w:rsidRPr="009E7E59" w:rsidRDefault="00C83CE6" w:rsidP="00FB4782">
      <w:pPr>
        <w:spacing w:after="0"/>
        <w:jc w:val="center"/>
        <w:rPr>
          <w:rFonts w:ascii="Arial" w:hAnsi="Arial" w:cs="Arial"/>
          <w:sz w:val="24"/>
          <w:szCs w:val="24"/>
        </w:rPr>
      </w:pPr>
    </w:p>
    <w:p w:rsidR="00FB4782" w:rsidRPr="009E7E59" w:rsidRDefault="00FB4782" w:rsidP="00FE6B8A">
      <w:pPr>
        <w:spacing w:after="0"/>
        <w:jc w:val="center"/>
        <w:rPr>
          <w:rFonts w:ascii="Arial" w:hAnsi="Arial" w:cs="Arial"/>
          <w:sz w:val="24"/>
          <w:szCs w:val="24"/>
        </w:rPr>
      </w:pPr>
      <w:r w:rsidRPr="009E7E59">
        <w:rPr>
          <w:rFonts w:ascii="Arial" w:hAnsi="Arial" w:cs="Arial"/>
          <w:sz w:val="24"/>
          <w:szCs w:val="24"/>
        </w:rPr>
        <w:t>Figure 2 Relationship</w:t>
      </w:r>
      <w:r w:rsidR="00846363" w:rsidRPr="009E7E59">
        <w:rPr>
          <w:rFonts w:ascii="Arial" w:hAnsi="Arial" w:cs="Arial"/>
          <w:sz w:val="24"/>
          <w:szCs w:val="24"/>
        </w:rPr>
        <w:t>s</w:t>
      </w:r>
      <w:r w:rsidRPr="009E7E59">
        <w:rPr>
          <w:rFonts w:ascii="Arial" w:hAnsi="Arial" w:cs="Arial"/>
          <w:sz w:val="24"/>
          <w:szCs w:val="24"/>
        </w:rPr>
        <w:t xml:space="preserve"> between </w:t>
      </w:r>
      <w:r w:rsidR="00846363" w:rsidRPr="009E7E59">
        <w:rPr>
          <w:rFonts w:ascii="Arial" w:hAnsi="Arial" w:cs="Arial"/>
          <w:sz w:val="24"/>
          <w:szCs w:val="24"/>
        </w:rPr>
        <w:t>clusters C1 to C5</w:t>
      </w:r>
      <w:r w:rsidRPr="009E7E59">
        <w:rPr>
          <w:rFonts w:ascii="Arial" w:hAnsi="Arial" w:cs="Arial"/>
          <w:sz w:val="24"/>
          <w:szCs w:val="24"/>
        </w:rPr>
        <w:t xml:space="preserve"> </w:t>
      </w:r>
      <w:r w:rsidR="00FE6B8A" w:rsidRPr="009E7E59">
        <w:rPr>
          <w:rFonts w:ascii="Arial" w:hAnsi="Arial" w:cs="Arial"/>
          <w:sz w:val="24"/>
          <w:szCs w:val="24"/>
        </w:rPr>
        <w:t xml:space="preserve">and final year degree outcome </w:t>
      </w:r>
      <w:r w:rsidRPr="009E7E59">
        <w:rPr>
          <w:rFonts w:ascii="Arial" w:hAnsi="Arial" w:cs="Arial"/>
          <w:sz w:val="24"/>
          <w:szCs w:val="24"/>
        </w:rPr>
        <w:t>(n=224)</w:t>
      </w:r>
      <w:r w:rsidRPr="009E7E59">
        <w:rPr>
          <w:rFonts w:ascii="Times New Roman" w:hAnsi="Times New Roman" w:cs="Times New Roman"/>
          <w:sz w:val="24"/>
          <w:szCs w:val="24"/>
        </w:rPr>
        <w:t xml:space="preserve"> </w:t>
      </w:r>
    </w:p>
    <w:sectPr w:rsidR="00FB4782" w:rsidRPr="009E7E59" w:rsidSect="00290C0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18" w:rsidRDefault="006F3118" w:rsidP="00BB4525">
      <w:pPr>
        <w:spacing w:after="0" w:line="240" w:lineRule="auto"/>
      </w:pPr>
      <w:r>
        <w:separator/>
      </w:r>
    </w:p>
  </w:endnote>
  <w:endnote w:type="continuationSeparator" w:id="0">
    <w:p w:rsidR="006F3118" w:rsidRDefault="006F3118" w:rsidP="00BB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56249"/>
      <w:docPartObj>
        <w:docPartGallery w:val="Page Numbers (Bottom of Page)"/>
        <w:docPartUnique/>
      </w:docPartObj>
    </w:sdtPr>
    <w:sdtEndPr>
      <w:rPr>
        <w:rFonts w:ascii="Arial" w:hAnsi="Arial" w:cs="Arial"/>
        <w:noProof/>
        <w:sz w:val="20"/>
        <w:szCs w:val="20"/>
      </w:rPr>
    </w:sdtEndPr>
    <w:sdtContent>
      <w:p w:rsidR="00A6572E" w:rsidRPr="00BB4525" w:rsidRDefault="00A6572E">
        <w:pPr>
          <w:pStyle w:val="Footer"/>
          <w:jc w:val="center"/>
          <w:rPr>
            <w:rFonts w:ascii="Arial" w:hAnsi="Arial" w:cs="Arial"/>
            <w:sz w:val="20"/>
            <w:szCs w:val="20"/>
          </w:rPr>
        </w:pPr>
        <w:r w:rsidRPr="00BB4525">
          <w:rPr>
            <w:rFonts w:ascii="Arial" w:hAnsi="Arial" w:cs="Arial"/>
            <w:sz w:val="20"/>
            <w:szCs w:val="20"/>
          </w:rPr>
          <w:fldChar w:fldCharType="begin"/>
        </w:r>
        <w:r w:rsidRPr="00BB4525">
          <w:rPr>
            <w:rFonts w:ascii="Arial" w:hAnsi="Arial" w:cs="Arial"/>
            <w:sz w:val="20"/>
            <w:szCs w:val="20"/>
          </w:rPr>
          <w:instrText xml:space="preserve"> PAGE   \* MERGEFORMAT </w:instrText>
        </w:r>
        <w:r w:rsidRPr="00BB4525">
          <w:rPr>
            <w:rFonts w:ascii="Arial" w:hAnsi="Arial" w:cs="Arial"/>
            <w:sz w:val="20"/>
            <w:szCs w:val="20"/>
          </w:rPr>
          <w:fldChar w:fldCharType="separate"/>
        </w:r>
        <w:r w:rsidR="00406C63">
          <w:rPr>
            <w:rFonts w:ascii="Arial" w:hAnsi="Arial" w:cs="Arial"/>
            <w:noProof/>
            <w:sz w:val="20"/>
            <w:szCs w:val="20"/>
          </w:rPr>
          <w:t>1</w:t>
        </w:r>
        <w:r w:rsidRPr="00BB4525">
          <w:rPr>
            <w:rFonts w:ascii="Arial" w:hAnsi="Arial" w:cs="Arial"/>
            <w:noProof/>
            <w:sz w:val="20"/>
            <w:szCs w:val="20"/>
          </w:rPr>
          <w:fldChar w:fldCharType="end"/>
        </w:r>
      </w:p>
    </w:sdtContent>
  </w:sdt>
  <w:p w:rsidR="00A6572E" w:rsidRDefault="00A6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18" w:rsidRDefault="006F3118" w:rsidP="00BB4525">
      <w:pPr>
        <w:spacing w:after="0" w:line="240" w:lineRule="auto"/>
      </w:pPr>
      <w:r>
        <w:separator/>
      </w:r>
    </w:p>
  </w:footnote>
  <w:footnote w:type="continuationSeparator" w:id="0">
    <w:p w:rsidR="006F3118" w:rsidRDefault="006F3118" w:rsidP="00BB4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EEDA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D594D"/>
    <w:multiLevelType w:val="hybridMultilevel"/>
    <w:tmpl w:val="F2A0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839"/>
    <w:multiLevelType w:val="hybridMultilevel"/>
    <w:tmpl w:val="262E2D60"/>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 w15:restartNumberingAfterBreak="0">
    <w:nsid w:val="12E10878"/>
    <w:multiLevelType w:val="hybridMultilevel"/>
    <w:tmpl w:val="15E2D892"/>
    <w:lvl w:ilvl="0" w:tplc="97005D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468"/>
    <w:multiLevelType w:val="hybridMultilevel"/>
    <w:tmpl w:val="5E0EC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52EC5"/>
    <w:multiLevelType w:val="hybridMultilevel"/>
    <w:tmpl w:val="0BEA8EDC"/>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6" w15:restartNumberingAfterBreak="0">
    <w:nsid w:val="19A05395"/>
    <w:multiLevelType w:val="hybridMultilevel"/>
    <w:tmpl w:val="1BF6EB22"/>
    <w:lvl w:ilvl="0" w:tplc="B87873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B651B"/>
    <w:multiLevelType w:val="multilevel"/>
    <w:tmpl w:val="126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72BB7"/>
    <w:multiLevelType w:val="hybridMultilevel"/>
    <w:tmpl w:val="6AE8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37A75"/>
    <w:multiLevelType w:val="multilevel"/>
    <w:tmpl w:val="76A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37320"/>
    <w:multiLevelType w:val="hybridMultilevel"/>
    <w:tmpl w:val="CC7A09DE"/>
    <w:lvl w:ilvl="0" w:tplc="97005D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F4E69"/>
    <w:multiLevelType w:val="hybridMultilevel"/>
    <w:tmpl w:val="AE5E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D5501"/>
    <w:multiLevelType w:val="hybridMultilevel"/>
    <w:tmpl w:val="6EDE959C"/>
    <w:lvl w:ilvl="0" w:tplc="FA40FC8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48031D"/>
    <w:multiLevelType w:val="hybridMultilevel"/>
    <w:tmpl w:val="57E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E10F1"/>
    <w:multiLevelType w:val="hybridMultilevel"/>
    <w:tmpl w:val="07F49368"/>
    <w:lvl w:ilvl="0" w:tplc="97005D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9154F"/>
    <w:multiLevelType w:val="hybridMultilevel"/>
    <w:tmpl w:val="44FC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CB1"/>
    <w:multiLevelType w:val="hybridMultilevel"/>
    <w:tmpl w:val="8D465A64"/>
    <w:lvl w:ilvl="0" w:tplc="62722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D628A"/>
    <w:multiLevelType w:val="hybridMultilevel"/>
    <w:tmpl w:val="E7AA2510"/>
    <w:lvl w:ilvl="0" w:tplc="F7E81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052DF"/>
    <w:multiLevelType w:val="hybridMultilevel"/>
    <w:tmpl w:val="A1C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B0578"/>
    <w:multiLevelType w:val="hybridMultilevel"/>
    <w:tmpl w:val="D9AC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C12FD"/>
    <w:multiLevelType w:val="hybridMultilevel"/>
    <w:tmpl w:val="39861A8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4E5009E0"/>
    <w:multiLevelType w:val="hybridMultilevel"/>
    <w:tmpl w:val="A0B6D7F4"/>
    <w:lvl w:ilvl="0" w:tplc="35185A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E3BCA"/>
    <w:multiLevelType w:val="hybridMultilevel"/>
    <w:tmpl w:val="044A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23CAF"/>
    <w:multiLevelType w:val="hybridMultilevel"/>
    <w:tmpl w:val="9DCC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65048"/>
    <w:multiLevelType w:val="hybridMultilevel"/>
    <w:tmpl w:val="376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C469B"/>
    <w:multiLevelType w:val="hybridMultilevel"/>
    <w:tmpl w:val="129409AA"/>
    <w:lvl w:ilvl="0" w:tplc="FA1A5BE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7448C"/>
    <w:multiLevelType w:val="hybridMultilevel"/>
    <w:tmpl w:val="CE38CD58"/>
    <w:lvl w:ilvl="0" w:tplc="97005D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2C059B"/>
    <w:multiLevelType w:val="hybridMultilevel"/>
    <w:tmpl w:val="9402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F5EA6"/>
    <w:multiLevelType w:val="hybridMultilevel"/>
    <w:tmpl w:val="8A3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F6936"/>
    <w:multiLevelType w:val="hybridMultilevel"/>
    <w:tmpl w:val="AB0A140A"/>
    <w:lvl w:ilvl="0" w:tplc="01FEEA3C">
      <w:start w:val="1"/>
      <w:numFmt w:val="lowerRoman"/>
      <w:lvlText w:val="(%1)"/>
      <w:lvlJc w:val="left"/>
      <w:pPr>
        <w:ind w:left="780" w:hanging="720"/>
      </w:pPr>
      <w:rPr>
        <w:rFonts w:hint="default"/>
        <w:b w:val="0"/>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6F153FB3"/>
    <w:multiLevelType w:val="hybridMultilevel"/>
    <w:tmpl w:val="D110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F15A3"/>
    <w:multiLevelType w:val="hybridMultilevel"/>
    <w:tmpl w:val="80F8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60B5A"/>
    <w:multiLevelType w:val="hybridMultilevel"/>
    <w:tmpl w:val="94D2ABF0"/>
    <w:lvl w:ilvl="0" w:tplc="5ECAC20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55FFC"/>
    <w:multiLevelType w:val="hybridMultilevel"/>
    <w:tmpl w:val="6CE06186"/>
    <w:lvl w:ilvl="0" w:tplc="24CAC71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0581F"/>
    <w:multiLevelType w:val="hybridMultilevel"/>
    <w:tmpl w:val="E6D4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710C6"/>
    <w:multiLevelType w:val="hybridMultilevel"/>
    <w:tmpl w:val="FFFAD90A"/>
    <w:lvl w:ilvl="0" w:tplc="468865E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0158"/>
    <w:multiLevelType w:val="hybridMultilevel"/>
    <w:tmpl w:val="294A7440"/>
    <w:lvl w:ilvl="0" w:tplc="A1B4242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5"/>
  </w:num>
  <w:num w:numId="4">
    <w:abstractNumId w:val="3"/>
  </w:num>
  <w:num w:numId="5">
    <w:abstractNumId w:val="10"/>
  </w:num>
  <w:num w:numId="6">
    <w:abstractNumId w:val="26"/>
  </w:num>
  <w:num w:numId="7">
    <w:abstractNumId w:val="14"/>
  </w:num>
  <w:num w:numId="8">
    <w:abstractNumId w:val="18"/>
  </w:num>
  <w:num w:numId="9">
    <w:abstractNumId w:val="8"/>
  </w:num>
  <w:num w:numId="10">
    <w:abstractNumId w:val="5"/>
  </w:num>
  <w:num w:numId="11">
    <w:abstractNumId w:val="11"/>
  </w:num>
  <w:num w:numId="12">
    <w:abstractNumId w:val="13"/>
  </w:num>
  <w:num w:numId="13">
    <w:abstractNumId w:val="4"/>
  </w:num>
  <w:num w:numId="14">
    <w:abstractNumId w:val="20"/>
  </w:num>
  <w:num w:numId="15">
    <w:abstractNumId w:val="31"/>
  </w:num>
  <w:num w:numId="16">
    <w:abstractNumId w:val="2"/>
  </w:num>
  <w:num w:numId="17">
    <w:abstractNumId w:val="34"/>
  </w:num>
  <w:num w:numId="18">
    <w:abstractNumId w:val="9"/>
  </w:num>
  <w:num w:numId="19">
    <w:abstractNumId w:val="7"/>
  </w:num>
  <w:num w:numId="20">
    <w:abstractNumId w:val="30"/>
  </w:num>
  <w:num w:numId="21">
    <w:abstractNumId w:val="23"/>
  </w:num>
  <w:num w:numId="22">
    <w:abstractNumId w:val="24"/>
  </w:num>
  <w:num w:numId="23">
    <w:abstractNumId w:val="22"/>
  </w:num>
  <w:num w:numId="24">
    <w:abstractNumId w:val="28"/>
  </w:num>
  <w:num w:numId="25">
    <w:abstractNumId w:val="0"/>
  </w:num>
  <w:num w:numId="26">
    <w:abstractNumId w:val="21"/>
  </w:num>
  <w:num w:numId="27">
    <w:abstractNumId w:val="27"/>
  </w:num>
  <w:num w:numId="28">
    <w:abstractNumId w:val="19"/>
  </w:num>
  <w:num w:numId="29">
    <w:abstractNumId w:val="16"/>
  </w:num>
  <w:num w:numId="30">
    <w:abstractNumId w:val="29"/>
  </w:num>
  <w:num w:numId="31">
    <w:abstractNumId w:val="6"/>
  </w:num>
  <w:num w:numId="32">
    <w:abstractNumId w:val="1"/>
  </w:num>
  <w:num w:numId="33">
    <w:abstractNumId w:val="12"/>
  </w:num>
  <w:num w:numId="34">
    <w:abstractNumId w:val="32"/>
  </w:num>
  <w:num w:numId="35">
    <w:abstractNumId w:val="17"/>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A6"/>
    <w:rsid w:val="0000153D"/>
    <w:rsid w:val="00002B21"/>
    <w:rsid w:val="00003A47"/>
    <w:rsid w:val="00003CF6"/>
    <w:rsid w:val="0000489A"/>
    <w:rsid w:val="000048DF"/>
    <w:rsid w:val="00005404"/>
    <w:rsid w:val="00005624"/>
    <w:rsid w:val="00005B7A"/>
    <w:rsid w:val="00005D5D"/>
    <w:rsid w:val="00007CAF"/>
    <w:rsid w:val="00012A24"/>
    <w:rsid w:val="00013179"/>
    <w:rsid w:val="00014A0C"/>
    <w:rsid w:val="00015BC9"/>
    <w:rsid w:val="00016531"/>
    <w:rsid w:val="00017A74"/>
    <w:rsid w:val="00020B42"/>
    <w:rsid w:val="000216BC"/>
    <w:rsid w:val="00021E6E"/>
    <w:rsid w:val="0002238D"/>
    <w:rsid w:val="00022CF2"/>
    <w:rsid w:val="000230A0"/>
    <w:rsid w:val="00023213"/>
    <w:rsid w:val="00024165"/>
    <w:rsid w:val="00024F6A"/>
    <w:rsid w:val="00025296"/>
    <w:rsid w:val="000255D7"/>
    <w:rsid w:val="00025A84"/>
    <w:rsid w:val="00025D70"/>
    <w:rsid w:val="00025EE8"/>
    <w:rsid w:val="00025F52"/>
    <w:rsid w:val="00026248"/>
    <w:rsid w:val="00027B5D"/>
    <w:rsid w:val="00027D1C"/>
    <w:rsid w:val="00027F16"/>
    <w:rsid w:val="0003018C"/>
    <w:rsid w:val="000304EF"/>
    <w:rsid w:val="00030601"/>
    <w:rsid w:val="00030D43"/>
    <w:rsid w:val="00031F6D"/>
    <w:rsid w:val="0003234E"/>
    <w:rsid w:val="00032E9D"/>
    <w:rsid w:val="00033325"/>
    <w:rsid w:val="00033990"/>
    <w:rsid w:val="000339BC"/>
    <w:rsid w:val="00034566"/>
    <w:rsid w:val="00035EBF"/>
    <w:rsid w:val="00036A9B"/>
    <w:rsid w:val="000375B1"/>
    <w:rsid w:val="00037681"/>
    <w:rsid w:val="00040D45"/>
    <w:rsid w:val="00041177"/>
    <w:rsid w:val="00041229"/>
    <w:rsid w:val="00041620"/>
    <w:rsid w:val="00041D12"/>
    <w:rsid w:val="00042B35"/>
    <w:rsid w:val="00042D24"/>
    <w:rsid w:val="0004396D"/>
    <w:rsid w:val="00043D3C"/>
    <w:rsid w:val="00044100"/>
    <w:rsid w:val="00045982"/>
    <w:rsid w:val="00045A06"/>
    <w:rsid w:val="00045C0D"/>
    <w:rsid w:val="000463F8"/>
    <w:rsid w:val="00046618"/>
    <w:rsid w:val="00046D6F"/>
    <w:rsid w:val="000473B8"/>
    <w:rsid w:val="000476CD"/>
    <w:rsid w:val="000505E3"/>
    <w:rsid w:val="00050762"/>
    <w:rsid w:val="000516DE"/>
    <w:rsid w:val="00051C13"/>
    <w:rsid w:val="00053570"/>
    <w:rsid w:val="00053D17"/>
    <w:rsid w:val="00053EF0"/>
    <w:rsid w:val="00054649"/>
    <w:rsid w:val="0005556C"/>
    <w:rsid w:val="00055F2D"/>
    <w:rsid w:val="000560AB"/>
    <w:rsid w:val="00056256"/>
    <w:rsid w:val="0005644C"/>
    <w:rsid w:val="000564BB"/>
    <w:rsid w:val="000573DE"/>
    <w:rsid w:val="000579A8"/>
    <w:rsid w:val="000608DD"/>
    <w:rsid w:val="0006113E"/>
    <w:rsid w:val="00061525"/>
    <w:rsid w:val="00061985"/>
    <w:rsid w:val="00062AF8"/>
    <w:rsid w:val="000663E1"/>
    <w:rsid w:val="00066426"/>
    <w:rsid w:val="00066490"/>
    <w:rsid w:val="000665C2"/>
    <w:rsid w:val="00066711"/>
    <w:rsid w:val="00066897"/>
    <w:rsid w:val="00066CC9"/>
    <w:rsid w:val="00070621"/>
    <w:rsid w:val="000708CC"/>
    <w:rsid w:val="00070B41"/>
    <w:rsid w:val="00070DF2"/>
    <w:rsid w:val="00070F7E"/>
    <w:rsid w:val="00072FD6"/>
    <w:rsid w:val="00073442"/>
    <w:rsid w:val="000736B0"/>
    <w:rsid w:val="000736CC"/>
    <w:rsid w:val="00073D6C"/>
    <w:rsid w:val="00074A03"/>
    <w:rsid w:val="00074B58"/>
    <w:rsid w:val="000752B7"/>
    <w:rsid w:val="0007547B"/>
    <w:rsid w:val="00075C21"/>
    <w:rsid w:val="00075FB3"/>
    <w:rsid w:val="000763D0"/>
    <w:rsid w:val="0007682A"/>
    <w:rsid w:val="00076B41"/>
    <w:rsid w:val="0007781F"/>
    <w:rsid w:val="00077921"/>
    <w:rsid w:val="000802CD"/>
    <w:rsid w:val="000808CF"/>
    <w:rsid w:val="000809BF"/>
    <w:rsid w:val="00080BEC"/>
    <w:rsid w:val="00080DE0"/>
    <w:rsid w:val="000811CF"/>
    <w:rsid w:val="00081728"/>
    <w:rsid w:val="00082214"/>
    <w:rsid w:val="0008229D"/>
    <w:rsid w:val="00082CBF"/>
    <w:rsid w:val="00083624"/>
    <w:rsid w:val="000837DD"/>
    <w:rsid w:val="00084192"/>
    <w:rsid w:val="00084319"/>
    <w:rsid w:val="000846E2"/>
    <w:rsid w:val="00084A4A"/>
    <w:rsid w:val="00084B10"/>
    <w:rsid w:val="00084C45"/>
    <w:rsid w:val="00085249"/>
    <w:rsid w:val="0008588A"/>
    <w:rsid w:val="000871A3"/>
    <w:rsid w:val="000878C3"/>
    <w:rsid w:val="00087AFC"/>
    <w:rsid w:val="00090122"/>
    <w:rsid w:val="00090172"/>
    <w:rsid w:val="00090378"/>
    <w:rsid w:val="000906C0"/>
    <w:rsid w:val="00090A7B"/>
    <w:rsid w:val="00090E1C"/>
    <w:rsid w:val="0009104A"/>
    <w:rsid w:val="000912C8"/>
    <w:rsid w:val="000919A1"/>
    <w:rsid w:val="00091E6E"/>
    <w:rsid w:val="00091F5F"/>
    <w:rsid w:val="00092906"/>
    <w:rsid w:val="000936B5"/>
    <w:rsid w:val="00093B83"/>
    <w:rsid w:val="00094093"/>
    <w:rsid w:val="00094873"/>
    <w:rsid w:val="00094917"/>
    <w:rsid w:val="00095E92"/>
    <w:rsid w:val="0009645A"/>
    <w:rsid w:val="000966EC"/>
    <w:rsid w:val="0009740E"/>
    <w:rsid w:val="000978B9"/>
    <w:rsid w:val="00097974"/>
    <w:rsid w:val="000A0701"/>
    <w:rsid w:val="000A0991"/>
    <w:rsid w:val="000A0BEB"/>
    <w:rsid w:val="000A2065"/>
    <w:rsid w:val="000A295B"/>
    <w:rsid w:val="000A2A80"/>
    <w:rsid w:val="000A2A93"/>
    <w:rsid w:val="000A354C"/>
    <w:rsid w:val="000A4B37"/>
    <w:rsid w:val="000A57F3"/>
    <w:rsid w:val="000A58B5"/>
    <w:rsid w:val="000A6544"/>
    <w:rsid w:val="000A6658"/>
    <w:rsid w:val="000B072C"/>
    <w:rsid w:val="000B09DC"/>
    <w:rsid w:val="000B0D01"/>
    <w:rsid w:val="000B0E29"/>
    <w:rsid w:val="000B17AA"/>
    <w:rsid w:val="000B1829"/>
    <w:rsid w:val="000B243D"/>
    <w:rsid w:val="000B245B"/>
    <w:rsid w:val="000B2790"/>
    <w:rsid w:val="000B30DA"/>
    <w:rsid w:val="000B4B11"/>
    <w:rsid w:val="000B4CD2"/>
    <w:rsid w:val="000B4E3C"/>
    <w:rsid w:val="000B4E6E"/>
    <w:rsid w:val="000B5112"/>
    <w:rsid w:val="000B5924"/>
    <w:rsid w:val="000B5DA6"/>
    <w:rsid w:val="000B67E9"/>
    <w:rsid w:val="000B6D2C"/>
    <w:rsid w:val="000B75CC"/>
    <w:rsid w:val="000B75D9"/>
    <w:rsid w:val="000B76AD"/>
    <w:rsid w:val="000B7A65"/>
    <w:rsid w:val="000C09DD"/>
    <w:rsid w:val="000C0CCA"/>
    <w:rsid w:val="000C0D70"/>
    <w:rsid w:val="000C20EC"/>
    <w:rsid w:val="000C214B"/>
    <w:rsid w:val="000C28DB"/>
    <w:rsid w:val="000C2C86"/>
    <w:rsid w:val="000C3C1D"/>
    <w:rsid w:val="000C41EA"/>
    <w:rsid w:val="000C60F7"/>
    <w:rsid w:val="000C6ED1"/>
    <w:rsid w:val="000C770B"/>
    <w:rsid w:val="000C7CDD"/>
    <w:rsid w:val="000C7ED3"/>
    <w:rsid w:val="000D045B"/>
    <w:rsid w:val="000D071B"/>
    <w:rsid w:val="000D0D2D"/>
    <w:rsid w:val="000D142D"/>
    <w:rsid w:val="000D15F0"/>
    <w:rsid w:val="000D2010"/>
    <w:rsid w:val="000D2084"/>
    <w:rsid w:val="000D33E1"/>
    <w:rsid w:val="000D385A"/>
    <w:rsid w:val="000D4ED2"/>
    <w:rsid w:val="000D52A0"/>
    <w:rsid w:val="000D5B29"/>
    <w:rsid w:val="000D5EB0"/>
    <w:rsid w:val="000E02CF"/>
    <w:rsid w:val="000E0889"/>
    <w:rsid w:val="000E09BD"/>
    <w:rsid w:val="000E0A06"/>
    <w:rsid w:val="000E0C1F"/>
    <w:rsid w:val="000E0EDE"/>
    <w:rsid w:val="000E158B"/>
    <w:rsid w:val="000E2358"/>
    <w:rsid w:val="000E30C2"/>
    <w:rsid w:val="000E3D9B"/>
    <w:rsid w:val="000E3FCC"/>
    <w:rsid w:val="000E3FEB"/>
    <w:rsid w:val="000E4C66"/>
    <w:rsid w:val="000E4E5B"/>
    <w:rsid w:val="000E5319"/>
    <w:rsid w:val="000E589C"/>
    <w:rsid w:val="000E692E"/>
    <w:rsid w:val="000E76CB"/>
    <w:rsid w:val="000E7A0D"/>
    <w:rsid w:val="000E7CE5"/>
    <w:rsid w:val="000E7D6C"/>
    <w:rsid w:val="000E7E3D"/>
    <w:rsid w:val="000E7EF3"/>
    <w:rsid w:val="000F0E50"/>
    <w:rsid w:val="000F1505"/>
    <w:rsid w:val="000F179D"/>
    <w:rsid w:val="000F2446"/>
    <w:rsid w:val="000F2825"/>
    <w:rsid w:val="000F29E7"/>
    <w:rsid w:val="000F2B16"/>
    <w:rsid w:val="000F3345"/>
    <w:rsid w:val="000F370B"/>
    <w:rsid w:val="000F386F"/>
    <w:rsid w:val="000F42A2"/>
    <w:rsid w:val="000F4417"/>
    <w:rsid w:val="000F46A0"/>
    <w:rsid w:val="000F58CF"/>
    <w:rsid w:val="000F5A35"/>
    <w:rsid w:val="000F5ADE"/>
    <w:rsid w:val="000F7303"/>
    <w:rsid w:val="000F773C"/>
    <w:rsid w:val="000F7BEE"/>
    <w:rsid w:val="00101531"/>
    <w:rsid w:val="00101DB4"/>
    <w:rsid w:val="00101DF5"/>
    <w:rsid w:val="00102275"/>
    <w:rsid w:val="00102970"/>
    <w:rsid w:val="00102A24"/>
    <w:rsid w:val="00102AB6"/>
    <w:rsid w:val="00102DD0"/>
    <w:rsid w:val="00103362"/>
    <w:rsid w:val="00104CAF"/>
    <w:rsid w:val="0010647A"/>
    <w:rsid w:val="00106509"/>
    <w:rsid w:val="001065F9"/>
    <w:rsid w:val="001066F7"/>
    <w:rsid w:val="0010690D"/>
    <w:rsid w:val="00107024"/>
    <w:rsid w:val="00107105"/>
    <w:rsid w:val="001071B2"/>
    <w:rsid w:val="001076DA"/>
    <w:rsid w:val="00110148"/>
    <w:rsid w:val="00111794"/>
    <w:rsid w:val="00111F17"/>
    <w:rsid w:val="001121F9"/>
    <w:rsid w:val="00112AC6"/>
    <w:rsid w:val="00112F0A"/>
    <w:rsid w:val="00113B33"/>
    <w:rsid w:val="00114C36"/>
    <w:rsid w:val="00114E30"/>
    <w:rsid w:val="00115130"/>
    <w:rsid w:val="0011518B"/>
    <w:rsid w:val="001151F2"/>
    <w:rsid w:val="001200DA"/>
    <w:rsid w:val="00120B12"/>
    <w:rsid w:val="001213AE"/>
    <w:rsid w:val="0012174B"/>
    <w:rsid w:val="001217AE"/>
    <w:rsid w:val="00122256"/>
    <w:rsid w:val="001228CC"/>
    <w:rsid w:val="00123038"/>
    <w:rsid w:val="00123618"/>
    <w:rsid w:val="00123872"/>
    <w:rsid w:val="001239EE"/>
    <w:rsid w:val="00123B97"/>
    <w:rsid w:val="00124582"/>
    <w:rsid w:val="00124713"/>
    <w:rsid w:val="00124959"/>
    <w:rsid w:val="00125C09"/>
    <w:rsid w:val="00125C2E"/>
    <w:rsid w:val="00126454"/>
    <w:rsid w:val="00126ABD"/>
    <w:rsid w:val="00126EB4"/>
    <w:rsid w:val="0013071E"/>
    <w:rsid w:val="00130F7B"/>
    <w:rsid w:val="001311B8"/>
    <w:rsid w:val="001314B5"/>
    <w:rsid w:val="00131688"/>
    <w:rsid w:val="00131C66"/>
    <w:rsid w:val="00131C9C"/>
    <w:rsid w:val="00131D0E"/>
    <w:rsid w:val="0013210F"/>
    <w:rsid w:val="00132793"/>
    <w:rsid w:val="00132B24"/>
    <w:rsid w:val="00133A0B"/>
    <w:rsid w:val="00134C01"/>
    <w:rsid w:val="001350C9"/>
    <w:rsid w:val="0013577E"/>
    <w:rsid w:val="00135ACE"/>
    <w:rsid w:val="00135B0B"/>
    <w:rsid w:val="00135ED2"/>
    <w:rsid w:val="00136A41"/>
    <w:rsid w:val="00137316"/>
    <w:rsid w:val="00137C13"/>
    <w:rsid w:val="00137C27"/>
    <w:rsid w:val="00137CD8"/>
    <w:rsid w:val="0014031B"/>
    <w:rsid w:val="00140781"/>
    <w:rsid w:val="001419D2"/>
    <w:rsid w:val="00141FB1"/>
    <w:rsid w:val="00141FE1"/>
    <w:rsid w:val="00142164"/>
    <w:rsid w:val="00142456"/>
    <w:rsid w:val="00144458"/>
    <w:rsid w:val="0014450F"/>
    <w:rsid w:val="0014452E"/>
    <w:rsid w:val="00144E9F"/>
    <w:rsid w:val="0014523D"/>
    <w:rsid w:val="001460D0"/>
    <w:rsid w:val="0014630D"/>
    <w:rsid w:val="00146B7C"/>
    <w:rsid w:val="001501ED"/>
    <w:rsid w:val="0015115C"/>
    <w:rsid w:val="00151D69"/>
    <w:rsid w:val="00151E79"/>
    <w:rsid w:val="00151E95"/>
    <w:rsid w:val="0015272D"/>
    <w:rsid w:val="00152864"/>
    <w:rsid w:val="00153239"/>
    <w:rsid w:val="00153A28"/>
    <w:rsid w:val="00154143"/>
    <w:rsid w:val="001548F2"/>
    <w:rsid w:val="0015496F"/>
    <w:rsid w:val="0015701C"/>
    <w:rsid w:val="00157F62"/>
    <w:rsid w:val="00161983"/>
    <w:rsid w:val="00161A23"/>
    <w:rsid w:val="00162199"/>
    <w:rsid w:val="001624F2"/>
    <w:rsid w:val="0016281E"/>
    <w:rsid w:val="00162B98"/>
    <w:rsid w:val="001636A6"/>
    <w:rsid w:val="00163D07"/>
    <w:rsid w:val="001644E0"/>
    <w:rsid w:val="00165357"/>
    <w:rsid w:val="00165740"/>
    <w:rsid w:val="00166410"/>
    <w:rsid w:val="00166718"/>
    <w:rsid w:val="0016671F"/>
    <w:rsid w:val="00166DCB"/>
    <w:rsid w:val="00170A3C"/>
    <w:rsid w:val="00170C70"/>
    <w:rsid w:val="00170F22"/>
    <w:rsid w:val="0017168F"/>
    <w:rsid w:val="00171710"/>
    <w:rsid w:val="00171C08"/>
    <w:rsid w:val="00172C3B"/>
    <w:rsid w:val="00172D5B"/>
    <w:rsid w:val="0017336E"/>
    <w:rsid w:val="0017340B"/>
    <w:rsid w:val="001735E7"/>
    <w:rsid w:val="00173ACF"/>
    <w:rsid w:val="00173EFF"/>
    <w:rsid w:val="00173F69"/>
    <w:rsid w:val="0017434B"/>
    <w:rsid w:val="00174B1D"/>
    <w:rsid w:val="001763DC"/>
    <w:rsid w:val="0017661C"/>
    <w:rsid w:val="00180B50"/>
    <w:rsid w:val="00180B7D"/>
    <w:rsid w:val="00180DEF"/>
    <w:rsid w:val="00181AFE"/>
    <w:rsid w:val="00181F45"/>
    <w:rsid w:val="0018274C"/>
    <w:rsid w:val="001834D0"/>
    <w:rsid w:val="00183842"/>
    <w:rsid w:val="00183C3E"/>
    <w:rsid w:val="00184573"/>
    <w:rsid w:val="001855FD"/>
    <w:rsid w:val="0018587D"/>
    <w:rsid w:val="001859AE"/>
    <w:rsid w:val="00185A13"/>
    <w:rsid w:val="00186E5B"/>
    <w:rsid w:val="00186EA6"/>
    <w:rsid w:val="001906BC"/>
    <w:rsid w:val="00190FC9"/>
    <w:rsid w:val="0019141E"/>
    <w:rsid w:val="00191DD8"/>
    <w:rsid w:val="00192C6F"/>
    <w:rsid w:val="00193439"/>
    <w:rsid w:val="00193760"/>
    <w:rsid w:val="001941FF"/>
    <w:rsid w:val="00194CD8"/>
    <w:rsid w:val="0019548B"/>
    <w:rsid w:val="001959ED"/>
    <w:rsid w:val="00195C77"/>
    <w:rsid w:val="00195E7A"/>
    <w:rsid w:val="0019602B"/>
    <w:rsid w:val="001A0135"/>
    <w:rsid w:val="001A0295"/>
    <w:rsid w:val="001A067D"/>
    <w:rsid w:val="001A06DE"/>
    <w:rsid w:val="001A0798"/>
    <w:rsid w:val="001A09C4"/>
    <w:rsid w:val="001A1C52"/>
    <w:rsid w:val="001A22BF"/>
    <w:rsid w:val="001A3DCB"/>
    <w:rsid w:val="001A438C"/>
    <w:rsid w:val="001A44F2"/>
    <w:rsid w:val="001A4FB3"/>
    <w:rsid w:val="001A5035"/>
    <w:rsid w:val="001A5338"/>
    <w:rsid w:val="001A5CC8"/>
    <w:rsid w:val="001A5FD2"/>
    <w:rsid w:val="001A64CE"/>
    <w:rsid w:val="001A68B8"/>
    <w:rsid w:val="001A788A"/>
    <w:rsid w:val="001A7F3C"/>
    <w:rsid w:val="001B05DF"/>
    <w:rsid w:val="001B1CC1"/>
    <w:rsid w:val="001B1E48"/>
    <w:rsid w:val="001B2B80"/>
    <w:rsid w:val="001B3D2E"/>
    <w:rsid w:val="001B467E"/>
    <w:rsid w:val="001B4F81"/>
    <w:rsid w:val="001B54CF"/>
    <w:rsid w:val="001B5E31"/>
    <w:rsid w:val="001B642C"/>
    <w:rsid w:val="001B66FD"/>
    <w:rsid w:val="001B6E5F"/>
    <w:rsid w:val="001B734A"/>
    <w:rsid w:val="001B7FF4"/>
    <w:rsid w:val="001C2115"/>
    <w:rsid w:val="001C31CC"/>
    <w:rsid w:val="001C35DA"/>
    <w:rsid w:val="001C3965"/>
    <w:rsid w:val="001C42EF"/>
    <w:rsid w:val="001C4811"/>
    <w:rsid w:val="001C4F6D"/>
    <w:rsid w:val="001C5325"/>
    <w:rsid w:val="001C53DF"/>
    <w:rsid w:val="001C5579"/>
    <w:rsid w:val="001C72F1"/>
    <w:rsid w:val="001D03A1"/>
    <w:rsid w:val="001D0409"/>
    <w:rsid w:val="001D1E2A"/>
    <w:rsid w:val="001D2A4D"/>
    <w:rsid w:val="001D3707"/>
    <w:rsid w:val="001D3829"/>
    <w:rsid w:val="001D382F"/>
    <w:rsid w:val="001D38D0"/>
    <w:rsid w:val="001D4AF4"/>
    <w:rsid w:val="001D4BCE"/>
    <w:rsid w:val="001D55D3"/>
    <w:rsid w:val="001D5C97"/>
    <w:rsid w:val="001D5F96"/>
    <w:rsid w:val="001D619B"/>
    <w:rsid w:val="001D623B"/>
    <w:rsid w:val="001D6403"/>
    <w:rsid w:val="001D649E"/>
    <w:rsid w:val="001D6A06"/>
    <w:rsid w:val="001D6D7F"/>
    <w:rsid w:val="001D7264"/>
    <w:rsid w:val="001D74FE"/>
    <w:rsid w:val="001E11F9"/>
    <w:rsid w:val="001E22FA"/>
    <w:rsid w:val="001E23A6"/>
    <w:rsid w:val="001E28DA"/>
    <w:rsid w:val="001E2907"/>
    <w:rsid w:val="001E3FFF"/>
    <w:rsid w:val="001E537D"/>
    <w:rsid w:val="001E6D42"/>
    <w:rsid w:val="001E70A1"/>
    <w:rsid w:val="001E726C"/>
    <w:rsid w:val="001F0203"/>
    <w:rsid w:val="001F0522"/>
    <w:rsid w:val="001F0692"/>
    <w:rsid w:val="001F1ADA"/>
    <w:rsid w:val="001F1AF9"/>
    <w:rsid w:val="001F1D3D"/>
    <w:rsid w:val="001F25EF"/>
    <w:rsid w:val="001F3B43"/>
    <w:rsid w:val="001F3B60"/>
    <w:rsid w:val="001F3E0D"/>
    <w:rsid w:val="001F3F1A"/>
    <w:rsid w:val="001F3F68"/>
    <w:rsid w:val="001F4227"/>
    <w:rsid w:val="001F4593"/>
    <w:rsid w:val="001F47E3"/>
    <w:rsid w:val="001F4885"/>
    <w:rsid w:val="001F5F1D"/>
    <w:rsid w:val="001F6C48"/>
    <w:rsid w:val="001F6CD3"/>
    <w:rsid w:val="001F710D"/>
    <w:rsid w:val="00200A23"/>
    <w:rsid w:val="00201959"/>
    <w:rsid w:val="00201D68"/>
    <w:rsid w:val="00201FF5"/>
    <w:rsid w:val="00202109"/>
    <w:rsid w:val="00202F9F"/>
    <w:rsid w:val="002038CB"/>
    <w:rsid w:val="00204772"/>
    <w:rsid w:val="0020495E"/>
    <w:rsid w:val="00204A1E"/>
    <w:rsid w:val="00204D5C"/>
    <w:rsid w:val="00204E78"/>
    <w:rsid w:val="002052EC"/>
    <w:rsid w:val="00205370"/>
    <w:rsid w:val="00205B91"/>
    <w:rsid w:val="00205D80"/>
    <w:rsid w:val="00207F9B"/>
    <w:rsid w:val="00210628"/>
    <w:rsid w:val="00210BF7"/>
    <w:rsid w:val="002110E6"/>
    <w:rsid w:val="002110EE"/>
    <w:rsid w:val="0021194F"/>
    <w:rsid w:val="002122BC"/>
    <w:rsid w:val="002123B0"/>
    <w:rsid w:val="0021259F"/>
    <w:rsid w:val="00212868"/>
    <w:rsid w:val="00214453"/>
    <w:rsid w:val="00214676"/>
    <w:rsid w:val="00214D1C"/>
    <w:rsid w:val="0021511F"/>
    <w:rsid w:val="00215B60"/>
    <w:rsid w:val="00216880"/>
    <w:rsid w:val="00216888"/>
    <w:rsid w:val="002174E7"/>
    <w:rsid w:val="00217C7C"/>
    <w:rsid w:val="00217D7C"/>
    <w:rsid w:val="0022086F"/>
    <w:rsid w:val="002209DB"/>
    <w:rsid w:val="00220AE8"/>
    <w:rsid w:val="00221A4E"/>
    <w:rsid w:val="00221D1D"/>
    <w:rsid w:val="00222337"/>
    <w:rsid w:val="002223C3"/>
    <w:rsid w:val="00222476"/>
    <w:rsid w:val="00222647"/>
    <w:rsid w:val="0022386F"/>
    <w:rsid w:val="00223E16"/>
    <w:rsid w:val="00224279"/>
    <w:rsid w:val="0022531E"/>
    <w:rsid w:val="0022541D"/>
    <w:rsid w:val="00225634"/>
    <w:rsid w:val="0022690C"/>
    <w:rsid w:val="00226A73"/>
    <w:rsid w:val="00226E99"/>
    <w:rsid w:val="00226F55"/>
    <w:rsid w:val="00227976"/>
    <w:rsid w:val="00227CF6"/>
    <w:rsid w:val="00227CFF"/>
    <w:rsid w:val="00227DD5"/>
    <w:rsid w:val="0023031C"/>
    <w:rsid w:val="00230928"/>
    <w:rsid w:val="002313AE"/>
    <w:rsid w:val="00231603"/>
    <w:rsid w:val="0023160A"/>
    <w:rsid w:val="00232339"/>
    <w:rsid w:val="00232C7D"/>
    <w:rsid w:val="00233139"/>
    <w:rsid w:val="002337A9"/>
    <w:rsid w:val="00233E0E"/>
    <w:rsid w:val="0023468B"/>
    <w:rsid w:val="002348B0"/>
    <w:rsid w:val="00235FF1"/>
    <w:rsid w:val="002361AF"/>
    <w:rsid w:val="00236702"/>
    <w:rsid w:val="00236ADC"/>
    <w:rsid w:val="00236AED"/>
    <w:rsid w:val="00236B5A"/>
    <w:rsid w:val="00236D7C"/>
    <w:rsid w:val="0023727A"/>
    <w:rsid w:val="00237610"/>
    <w:rsid w:val="002403B5"/>
    <w:rsid w:val="00240C1F"/>
    <w:rsid w:val="00241061"/>
    <w:rsid w:val="0024115B"/>
    <w:rsid w:val="00241854"/>
    <w:rsid w:val="0024261F"/>
    <w:rsid w:val="00243AAE"/>
    <w:rsid w:val="00243D69"/>
    <w:rsid w:val="00243EB0"/>
    <w:rsid w:val="002447A8"/>
    <w:rsid w:val="002454C7"/>
    <w:rsid w:val="00245ECD"/>
    <w:rsid w:val="002464E3"/>
    <w:rsid w:val="00246892"/>
    <w:rsid w:val="0024722A"/>
    <w:rsid w:val="002479E1"/>
    <w:rsid w:val="00247A10"/>
    <w:rsid w:val="002514BB"/>
    <w:rsid w:val="002519AB"/>
    <w:rsid w:val="002519B9"/>
    <w:rsid w:val="00251A1E"/>
    <w:rsid w:val="0025212A"/>
    <w:rsid w:val="00252646"/>
    <w:rsid w:val="00252A5B"/>
    <w:rsid w:val="0025335B"/>
    <w:rsid w:val="00253A5C"/>
    <w:rsid w:val="00253F78"/>
    <w:rsid w:val="00254144"/>
    <w:rsid w:val="002549F5"/>
    <w:rsid w:val="002556D3"/>
    <w:rsid w:val="00255E08"/>
    <w:rsid w:val="00256CF5"/>
    <w:rsid w:val="0025772D"/>
    <w:rsid w:val="00261EBE"/>
    <w:rsid w:val="0026217E"/>
    <w:rsid w:val="002621FA"/>
    <w:rsid w:val="0026239A"/>
    <w:rsid w:val="00262FBB"/>
    <w:rsid w:val="002641A5"/>
    <w:rsid w:val="00264C91"/>
    <w:rsid w:val="00266164"/>
    <w:rsid w:val="0026667C"/>
    <w:rsid w:val="00267AD9"/>
    <w:rsid w:val="002701F8"/>
    <w:rsid w:val="00271B71"/>
    <w:rsid w:val="00271BA5"/>
    <w:rsid w:val="00272CEF"/>
    <w:rsid w:val="00272F33"/>
    <w:rsid w:val="00273626"/>
    <w:rsid w:val="00273CED"/>
    <w:rsid w:val="002741FC"/>
    <w:rsid w:val="00274DE6"/>
    <w:rsid w:val="00275C0E"/>
    <w:rsid w:val="00275FC2"/>
    <w:rsid w:val="00276318"/>
    <w:rsid w:val="002769AE"/>
    <w:rsid w:val="00276B86"/>
    <w:rsid w:val="00277B35"/>
    <w:rsid w:val="00281B3E"/>
    <w:rsid w:val="002826B6"/>
    <w:rsid w:val="00282ADF"/>
    <w:rsid w:val="0028378C"/>
    <w:rsid w:val="0028465B"/>
    <w:rsid w:val="00284664"/>
    <w:rsid w:val="0028556E"/>
    <w:rsid w:val="0028599A"/>
    <w:rsid w:val="00285B7A"/>
    <w:rsid w:val="00286673"/>
    <w:rsid w:val="0028677D"/>
    <w:rsid w:val="0028684A"/>
    <w:rsid w:val="002879FE"/>
    <w:rsid w:val="0029003E"/>
    <w:rsid w:val="0029023F"/>
    <w:rsid w:val="00290C02"/>
    <w:rsid w:val="00290EB7"/>
    <w:rsid w:val="00291893"/>
    <w:rsid w:val="00292CB8"/>
    <w:rsid w:val="00293BB2"/>
    <w:rsid w:val="00294CD3"/>
    <w:rsid w:val="0029533A"/>
    <w:rsid w:val="00296311"/>
    <w:rsid w:val="0029647B"/>
    <w:rsid w:val="00296B08"/>
    <w:rsid w:val="00296E1F"/>
    <w:rsid w:val="00297265"/>
    <w:rsid w:val="002A015C"/>
    <w:rsid w:val="002A07AB"/>
    <w:rsid w:val="002A08F5"/>
    <w:rsid w:val="002A1656"/>
    <w:rsid w:val="002A1F33"/>
    <w:rsid w:val="002A37E2"/>
    <w:rsid w:val="002A392E"/>
    <w:rsid w:val="002A3D7A"/>
    <w:rsid w:val="002A477F"/>
    <w:rsid w:val="002A564D"/>
    <w:rsid w:val="002A5BF3"/>
    <w:rsid w:val="002A5DF9"/>
    <w:rsid w:val="002A60E7"/>
    <w:rsid w:val="002B081C"/>
    <w:rsid w:val="002B0A82"/>
    <w:rsid w:val="002B1071"/>
    <w:rsid w:val="002B1847"/>
    <w:rsid w:val="002B2161"/>
    <w:rsid w:val="002B2227"/>
    <w:rsid w:val="002B2864"/>
    <w:rsid w:val="002B2DBF"/>
    <w:rsid w:val="002B3227"/>
    <w:rsid w:val="002B3ABF"/>
    <w:rsid w:val="002B3F03"/>
    <w:rsid w:val="002B430C"/>
    <w:rsid w:val="002B59E2"/>
    <w:rsid w:val="002B5CFC"/>
    <w:rsid w:val="002B5D96"/>
    <w:rsid w:val="002B5DAF"/>
    <w:rsid w:val="002B62F0"/>
    <w:rsid w:val="002B6678"/>
    <w:rsid w:val="002B6971"/>
    <w:rsid w:val="002B6D03"/>
    <w:rsid w:val="002B6DC2"/>
    <w:rsid w:val="002B6DF2"/>
    <w:rsid w:val="002B6F70"/>
    <w:rsid w:val="002B6FD7"/>
    <w:rsid w:val="002B7248"/>
    <w:rsid w:val="002B77C6"/>
    <w:rsid w:val="002B789B"/>
    <w:rsid w:val="002B7B4A"/>
    <w:rsid w:val="002C0AAE"/>
    <w:rsid w:val="002C1D3C"/>
    <w:rsid w:val="002C2825"/>
    <w:rsid w:val="002C3AC9"/>
    <w:rsid w:val="002C3E9D"/>
    <w:rsid w:val="002C43CA"/>
    <w:rsid w:val="002C47E6"/>
    <w:rsid w:val="002C4F31"/>
    <w:rsid w:val="002C5649"/>
    <w:rsid w:val="002C564C"/>
    <w:rsid w:val="002C57F8"/>
    <w:rsid w:val="002C5D23"/>
    <w:rsid w:val="002C61AC"/>
    <w:rsid w:val="002C6C10"/>
    <w:rsid w:val="002C72E4"/>
    <w:rsid w:val="002D058B"/>
    <w:rsid w:val="002D0B0B"/>
    <w:rsid w:val="002D0DA5"/>
    <w:rsid w:val="002D1325"/>
    <w:rsid w:val="002D1375"/>
    <w:rsid w:val="002D15E2"/>
    <w:rsid w:val="002D1A95"/>
    <w:rsid w:val="002D212C"/>
    <w:rsid w:val="002D22AE"/>
    <w:rsid w:val="002D25C7"/>
    <w:rsid w:val="002D2CF0"/>
    <w:rsid w:val="002D3034"/>
    <w:rsid w:val="002D3164"/>
    <w:rsid w:val="002D3895"/>
    <w:rsid w:val="002D3FC4"/>
    <w:rsid w:val="002D469F"/>
    <w:rsid w:val="002D6FA7"/>
    <w:rsid w:val="002D7C27"/>
    <w:rsid w:val="002E18D7"/>
    <w:rsid w:val="002E1B0C"/>
    <w:rsid w:val="002E31C8"/>
    <w:rsid w:val="002E43CE"/>
    <w:rsid w:val="002E464F"/>
    <w:rsid w:val="002E4A88"/>
    <w:rsid w:val="002E50F6"/>
    <w:rsid w:val="002E53CE"/>
    <w:rsid w:val="002E54EA"/>
    <w:rsid w:val="002E5CC1"/>
    <w:rsid w:val="002E5E71"/>
    <w:rsid w:val="002E6B22"/>
    <w:rsid w:val="002E6D07"/>
    <w:rsid w:val="002E7101"/>
    <w:rsid w:val="002E72E9"/>
    <w:rsid w:val="002E792A"/>
    <w:rsid w:val="002F10A0"/>
    <w:rsid w:val="002F1870"/>
    <w:rsid w:val="002F2730"/>
    <w:rsid w:val="002F291B"/>
    <w:rsid w:val="002F2F0D"/>
    <w:rsid w:val="002F3855"/>
    <w:rsid w:val="002F3E64"/>
    <w:rsid w:val="002F5091"/>
    <w:rsid w:val="002F51B4"/>
    <w:rsid w:val="002F543C"/>
    <w:rsid w:val="002F57DA"/>
    <w:rsid w:val="002F599F"/>
    <w:rsid w:val="002F5E05"/>
    <w:rsid w:val="002F5F70"/>
    <w:rsid w:val="002F609B"/>
    <w:rsid w:val="002F63C6"/>
    <w:rsid w:val="002F64BD"/>
    <w:rsid w:val="002F6FF1"/>
    <w:rsid w:val="00300230"/>
    <w:rsid w:val="003016A0"/>
    <w:rsid w:val="003016B0"/>
    <w:rsid w:val="00302379"/>
    <w:rsid w:val="003031FE"/>
    <w:rsid w:val="003040D1"/>
    <w:rsid w:val="003042CF"/>
    <w:rsid w:val="00306114"/>
    <w:rsid w:val="003067E5"/>
    <w:rsid w:val="003072E4"/>
    <w:rsid w:val="0030730E"/>
    <w:rsid w:val="00310364"/>
    <w:rsid w:val="003106B2"/>
    <w:rsid w:val="00310CD8"/>
    <w:rsid w:val="00311963"/>
    <w:rsid w:val="00311BA0"/>
    <w:rsid w:val="00311D75"/>
    <w:rsid w:val="003123C7"/>
    <w:rsid w:val="0031334D"/>
    <w:rsid w:val="0031368C"/>
    <w:rsid w:val="003141C9"/>
    <w:rsid w:val="00314BC4"/>
    <w:rsid w:val="00314C3E"/>
    <w:rsid w:val="003154E2"/>
    <w:rsid w:val="00315C49"/>
    <w:rsid w:val="00316057"/>
    <w:rsid w:val="0031647E"/>
    <w:rsid w:val="003166BA"/>
    <w:rsid w:val="00316A34"/>
    <w:rsid w:val="003170BC"/>
    <w:rsid w:val="003171E5"/>
    <w:rsid w:val="003174BB"/>
    <w:rsid w:val="00317AB8"/>
    <w:rsid w:val="00320BD9"/>
    <w:rsid w:val="00320E91"/>
    <w:rsid w:val="0032129A"/>
    <w:rsid w:val="00321303"/>
    <w:rsid w:val="003217E7"/>
    <w:rsid w:val="00321C90"/>
    <w:rsid w:val="00322FA0"/>
    <w:rsid w:val="00323979"/>
    <w:rsid w:val="00323CE8"/>
    <w:rsid w:val="00323FEE"/>
    <w:rsid w:val="003241A3"/>
    <w:rsid w:val="0032556A"/>
    <w:rsid w:val="00325A7E"/>
    <w:rsid w:val="00325FA4"/>
    <w:rsid w:val="0032713E"/>
    <w:rsid w:val="003316CC"/>
    <w:rsid w:val="003326E1"/>
    <w:rsid w:val="00332759"/>
    <w:rsid w:val="00333218"/>
    <w:rsid w:val="003335AB"/>
    <w:rsid w:val="00333C10"/>
    <w:rsid w:val="00333D07"/>
    <w:rsid w:val="00333DDD"/>
    <w:rsid w:val="00334049"/>
    <w:rsid w:val="003354FA"/>
    <w:rsid w:val="003359D0"/>
    <w:rsid w:val="00335BC3"/>
    <w:rsid w:val="00335C90"/>
    <w:rsid w:val="00335EED"/>
    <w:rsid w:val="0033699C"/>
    <w:rsid w:val="00337FD5"/>
    <w:rsid w:val="00340B18"/>
    <w:rsid w:val="00340BDA"/>
    <w:rsid w:val="00340E0F"/>
    <w:rsid w:val="00341BF8"/>
    <w:rsid w:val="00342AA5"/>
    <w:rsid w:val="00343B9D"/>
    <w:rsid w:val="003465C4"/>
    <w:rsid w:val="003468AF"/>
    <w:rsid w:val="00346E51"/>
    <w:rsid w:val="00354027"/>
    <w:rsid w:val="00354328"/>
    <w:rsid w:val="00354660"/>
    <w:rsid w:val="0035494F"/>
    <w:rsid w:val="00354BAD"/>
    <w:rsid w:val="00355485"/>
    <w:rsid w:val="0035726D"/>
    <w:rsid w:val="0035748B"/>
    <w:rsid w:val="00357807"/>
    <w:rsid w:val="003604CF"/>
    <w:rsid w:val="00360515"/>
    <w:rsid w:val="00361316"/>
    <w:rsid w:val="00362158"/>
    <w:rsid w:val="003629F8"/>
    <w:rsid w:val="00363002"/>
    <w:rsid w:val="0036369B"/>
    <w:rsid w:val="003638AC"/>
    <w:rsid w:val="0036441E"/>
    <w:rsid w:val="0036520F"/>
    <w:rsid w:val="00365EC1"/>
    <w:rsid w:val="00365F48"/>
    <w:rsid w:val="00365F9B"/>
    <w:rsid w:val="003660B1"/>
    <w:rsid w:val="00366985"/>
    <w:rsid w:val="00366B86"/>
    <w:rsid w:val="00366CC1"/>
    <w:rsid w:val="003706C4"/>
    <w:rsid w:val="00370B6E"/>
    <w:rsid w:val="00370B8C"/>
    <w:rsid w:val="0037175B"/>
    <w:rsid w:val="003721A0"/>
    <w:rsid w:val="0037235A"/>
    <w:rsid w:val="00372816"/>
    <w:rsid w:val="00372C87"/>
    <w:rsid w:val="00373442"/>
    <w:rsid w:val="0037357F"/>
    <w:rsid w:val="00374590"/>
    <w:rsid w:val="00375715"/>
    <w:rsid w:val="00375859"/>
    <w:rsid w:val="00376668"/>
    <w:rsid w:val="00377D4F"/>
    <w:rsid w:val="00377FB9"/>
    <w:rsid w:val="00380E21"/>
    <w:rsid w:val="0038165E"/>
    <w:rsid w:val="003816EE"/>
    <w:rsid w:val="00383668"/>
    <w:rsid w:val="003839F9"/>
    <w:rsid w:val="00383F94"/>
    <w:rsid w:val="0038510E"/>
    <w:rsid w:val="003857A8"/>
    <w:rsid w:val="003859CA"/>
    <w:rsid w:val="0038716E"/>
    <w:rsid w:val="00387479"/>
    <w:rsid w:val="003904ED"/>
    <w:rsid w:val="003908A2"/>
    <w:rsid w:val="003916DC"/>
    <w:rsid w:val="003917B8"/>
    <w:rsid w:val="00391C57"/>
    <w:rsid w:val="00392610"/>
    <w:rsid w:val="00392EEB"/>
    <w:rsid w:val="00393478"/>
    <w:rsid w:val="00393A8F"/>
    <w:rsid w:val="00393E71"/>
    <w:rsid w:val="00394632"/>
    <w:rsid w:val="0039483F"/>
    <w:rsid w:val="0039587B"/>
    <w:rsid w:val="0039638D"/>
    <w:rsid w:val="003966CB"/>
    <w:rsid w:val="00396EA2"/>
    <w:rsid w:val="003972DD"/>
    <w:rsid w:val="00397645"/>
    <w:rsid w:val="00397759"/>
    <w:rsid w:val="003A0534"/>
    <w:rsid w:val="003A1D90"/>
    <w:rsid w:val="003A21A5"/>
    <w:rsid w:val="003A2859"/>
    <w:rsid w:val="003A2FC2"/>
    <w:rsid w:val="003A37B2"/>
    <w:rsid w:val="003A3C1F"/>
    <w:rsid w:val="003A43F8"/>
    <w:rsid w:val="003A4B4B"/>
    <w:rsid w:val="003A539B"/>
    <w:rsid w:val="003A55A0"/>
    <w:rsid w:val="003A5828"/>
    <w:rsid w:val="003A58C2"/>
    <w:rsid w:val="003A58C9"/>
    <w:rsid w:val="003A5A6A"/>
    <w:rsid w:val="003A5FD4"/>
    <w:rsid w:val="003A6E92"/>
    <w:rsid w:val="003A7253"/>
    <w:rsid w:val="003B0076"/>
    <w:rsid w:val="003B0EFF"/>
    <w:rsid w:val="003B13D1"/>
    <w:rsid w:val="003B1B04"/>
    <w:rsid w:val="003B1BDA"/>
    <w:rsid w:val="003B1DA3"/>
    <w:rsid w:val="003B1F81"/>
    <w:rsid w:val="003B2D81"/>
    <w:rsid w:val="003B2DF3"/>
    <w:rsid w:val="003B34C9"/>
    <w:rsid w:val="003B3E4B"/>
    <w:rsid w:val="003B3FFD"/>
    <w:rsid w:val="003B451F"/>
    <w:rsid w:val="003B45FB"/>
    <w:rsid w:val="003B4625"/>
    <w:rsid w:val="003B5938"/>
    <w:rsid w:val="003B63BD"/>
    <w:rsid w:val="003B6A67"/>
    <w:rsid w:val="003B6B08"/>
    <w:rsid w:val="003B78A9"/>
    <w:rsid w:val="003B7B4A"/>
    <w:rsid w:val="003B7E0D"/>
    <w:rsid w:val="003B7FE3"/>
    <w:rsid w:val="003C001A"/>
    <w:rsid w:val="003C0D64"/>
    <w:rsid w:val="003C0ED2"/>
    <w:rsid w:val="003C11C5"/>
    <w:rsid w:val="003C22AB"/>
    <w:rsid w:val="003C2565"/>
    <w:rsid w:val="003C2FAF"/>
    <w:rsid w:val="003C38CA"/>
    <w:rsid w:val="003C4B30"/>
    <w:rsid w:val="003C4E0C"/>
    <w:rsid w:val="003C5A75"/>
    <w:rsid w:val="003C6304"/>
    <w:rsid w:val="003C64D8"/>
    <w:rsid w:val="003C7794"/>
    <w:rsid w:val="003C7A07"/>
    <w:rsid w:val="003D0344"/>
    <w:rsid w:val="003D0A74"/>
    <w:rsid w:val="003D1808"/>
    <w:rsid w:val="003D1B16"/>
    <w:rsid w:val="003D23F4"/>
    <w:rsid w:val="003D31AE"/>
    <w:rsid w:val="003D36D9"/>
    <w:rsid w:val="003D3A60"/>
    <w:rsid w:val="003D3AC3"/>
    <w:rsid w:val="003D4345"/>
    <w:rsid w:val="003D44A9"/>
    <w:rsid w:val="003D5685"/>
    <w:rsid w:val="003D5D56"/>
    <w:rsid w:val="003D627F"/>
    <w:rsid w:val="003D62BD"/>
    <w:rsid w:val="003D62D3"/>
    <w:rsid w:val="003D6496"/>
    <w:rsid w:val="003D7420"/>
    <w:rsid w:val="003D79A1"/>
    <w:rsid w:val="003D7E62"/>
    <w:rsid w:val="003D7F9F"/>
    <w:rsid w:val="003E0163"/>
    <w:rsid w:val="003E0C82"/>
    <w:rsid w:val="003E0CAD"/>
    <w:rsid w:val="003E1289"/>
    <w:rsid w:val="003E164D"/>
    <w:rsid w:val="003E1706"/>
    <w:rsid w:val="003E1C0D"/>
    <w:rsid w:val="003E1F9F"/>
    <w:rsid w:val="003E29C8"/>
    <w:rsid w:val="003E2CEA"/>
    <w:rsid w:val="003E2DB9"/>
    <w:rsid w:val="003E2EFD"/>
    <w:rsid w:val="003E410F"/>
    <w:rsid w:val="003E7000"/>
    <w:rsid w:val="003E7A48"/>
    <w:rsid w:val="003F00E5"/>
    <w:rsid w:val="003F09D0"/>
    <w:rsid w:val="003F0D36"/>
    <w:rsid w:val="003F150F"/>
    <w:rsid w:val="003F195B"/>
    <w:rsid w:val="003F1A52"/>
    <w:rsid w:val="003F1EDC"/>
    <w:rsid w:val="003F1FAB"/>
    <w:rsid w:val="003F2934"/>
    <w:rsid w:val="003F2CE3"/>
    <w:rsid w:val="003F327E"/>
    <w:rsid w:val="003F3A7F"/>
    <w:rsid w:val="003F43CC"/>
    <w:rsid w:val="003F4425"/>
    <w:rsid w:val="003F4BFE"/>
    <w:rsid w:val="003F4F54"/>
    <w:rsid w:val="003F54DD"/>
    <w:rsid w:val="003F5570"/>
    <w:rsid w:val="003F6443"/>
    <w:rsid w:val="003F66EC"/>
    <w:rsid w:val="003F72A5"/>
    <w:rsid w:val="003F731C"/>
    <w:rsid w:val="003F7497"/>
    <w:rsid w:val="00400341"/>
    <w:rsid w:val="00401104"/>
    <w:rsid w:val="004012CF"/>
    <w:rsid w:val="00401828"/>
    <w:rsid w:val="00401AA3"/>
    <w:rsid w:val="00401D91"/>
    <w:rsid w:val="004023E6"/>
    <w:rsid w:val="00402FD9"/>
    <w:rsid w:val="004041EA"/>
    <w:rsid w:val="0040421B"/>
    <w:rsid w:val="0040426C"/>
    <w:rsid w:val="004048B7"/>
    <w:rsid w:val="00404ABF"/>
    <w:rsid w:val="00405FFA"/>
    <w:rsid w:val="004068AA"/>
    <w:rsid w:val="00406A5E"/>
    <w:rsid w:val="00406C63"/>
    <w:rsid w:val="00407EE5"/>
    <w:rsid w:val="00410111"/>
    <w:rsid w:val="004108E5"/>
    <w:rsid w:val="0041163F"/>
    <w:rsid w:val="00411899"/>
    <w:rsid w:val="0041206D"/>
    <w:rsid w:val="00412391"/>
    <w:rsid w:val="004128C6"/>
    <w:rsid w:val="0041388B"/>
    <w:rsid w:val="00415301"/>
    <w:rsid w:val="004154E0"/>
    <w:rsid w:val="004159B8"/>
    <w:rsid w:val="00415A1D"/>
    <w:rsid w:val="00415A7B"/>
    <w:rsid w:val="00415AC7"/>
    <w:rsid w:val="004174EB"/>
    <w:rsid w:val="004177D5"/>
    <w:rsid w:val="004203EC"/>
    <w:rsid w:val="004207C4"/>
    <w:rsid w:val="00420874"/>
    <w:rsid w:val="004222CD"/>
    <w:rsid w:val="00422B19"/>
    <w:rsid w:val="00422C34"/>
    <w:rsid w:val="00422F03"/>
    <w:rsid w:val="00423747"/>
    <w:rsid w:val="00423977"/>
    <w:rsid w:val="00424896"/>
    <w:rsid w:val="00424972"/>
    <w:rsid w:val="004250E2"/>
    <w:rsid w:val="004255D3"/>
    <w:rsid w:val="004265B9"/>
    <w:rsid w:val="0043040E"/>
    <w:rsid w:val="0043083B"/>
    <w:rsid w:val="00430C4C"/>
    <w:rsid w:val="00431170"/>
    <w:rsid w:val="004315A9"/>
    <w:rsid w:val="0043174F"/>
    <w:rsid w:val="00431BF6"/>
    <w:rsid w:val="00431F0F"/>
    <w:rsid w:val="00431F4A"/>
    <w:rsid w:val="0043205E"/>
    <w:rsid w:val="004329C9"/>
    <w:rsid w:val="00433905"/>
    <w:rsid w:val="00433BA8"/>
    <w:rsid w:val="0043414B"/>
    <w:rsid w:val="004348BB"/>
    <w:rsid w:val="0043589B"/>
    <w:rsid w:val="004361E8"/>
    <w:rsid w:val="0043729D"/>
    <w:rsid w:val="004378FA"/>
    <w:rsid w:val="004412A5"/>
    <w:rsid w:val="00441430"/>
    <w:rsid w:val="0044150F"/>
    <w:rsid w:val="0044160D"/>
    <w:rsid w:val="00442092"/>
    <w:rsid w:val="00442AAA"/>
    <w:rsid w:val="00443DBE"/>
    <w:rsid w:val="00443FE0"/>
    <w:rsid w:val="004446B2"/>
    <w:rsid w:val="00444A8C"/>
    <w:rsid w:val="00446AAC"/>
    <w:rsid w:val="00447C23"/>
    <w:rsid w:val="00447DAD"/>
    <w:rsid w:val="00447F21"/>
    <w:rsid w:val="00447FFB"/>
    <w:rsid w:val="0045017E"/>
    <w:rsid w:val="004505C0"/>
    <w:rsid w:val="00450A02"/>
    <w:rsid w:val="0045156E"/>
    <w:rsid w:val="00451FFE"/>
    <w:rsid w:val="0045322C"/>
    <w:rsid w:val="0045387D"/>
    <w:rsid w:val="00453D07"/>
    <w:rsid w:val="004542A0"/>
    <w:rsid w:val="00454F58"/>
    <w:rsid w:val="00455CBB"/>
    <w:rsid w:val="00455D53"/>
    <w:rsid w:val="00455DE3"/>
    <w:rsid w:val="004567FF"/>
    <w:rsid w:val="00456B45"/>
    <w:rsid w:val="00457469"/>
    <w:rsid w:val="004608F0"/>
    <w:rsid w:val="00460B15"/>
    <w:rsid w:val="00460C58"/>
    <w:rsid w:val="00460D56"/>
    <w:rsid w:val="00460F70"/>
    <w:rsid w:val="004611B1"/>
    <w:rsid w:val="00461772"/>
    <w:rsid w:val="00461CE2"/>
    <w:rsid w:val="00461E18"/>
    <w:rsid w:val="004622EC"/>
    <w:rsid w:val="004637E6"/>
    <w:rsid w:val="00464203"/>
    <w:rsid w:val="00464578"/>
    <w:rsid w:val="00464EC1"/>
    <w:rsid w:val="00465044"/>
    <w:rsid w:val="0046568F"/>
    <w:rsid w:val="00465C9A"/>
    <w:rsid w:val="00465DED"/>
    <w:rsid w:val="0046602A"/>
    <w:rsid w:val="004662E2"/>
    <w:rsid w:val="004662E5"/>
    <w:rsid w:val="004665A5"/>
    <w:rsid w:val="00467174"/>
    <w:rsid w:val="004708A3"/>
    <w:rsid w:val="00470D24"/>
    <w:rsid w:val="00471835"/>
    <w:rsid w:val="00472392"/>
    <w:rsid w:val="0047285E"/>
    <w:rsid w:val="00472985"/>
    <w:rsid w:val="0047305C"/>
    <w:rsid w:val="004733B1"/>
    <w:rsid w:val="00474707"/>
    <w:rsid w:val="00474B7C"/>
    <w:rsid w:val="00474BED"/>
    <w:rsid w:val="0047510A"/>
    <w:rsid w:val="004751B2"/>
    <w:rsid w:val="0047553A"/>
    <w:rsid w:val="004756B8"/>
    <w:rsid w:val="00475700"/>
    <w:rsid w:val="004763AD"/>
    <w:rsid w:val="00477B33"/>
    <w:rsid w:val="00477F51"/>
    <w:rsid w:val="00477F91"/>
    <w:rsid w:val="00480A0F"/>
    <w:rsid w:val="00480C43"/>
    <w:rsid w:val="00481086"/>
    <w:rsid w:val="00481353"/>
    <w:rsid w:val="00481539"/>
    <w:rsid w:val="00481929"/>
    <w:rsid w:val="004819BB"/>
    <w:rsid w:val="00481BAA"/>
    <w:rsid w:val="00483FC6"/>
    <w:rsid w:val="004845DF"/>
    <w:rsid w:val="0048468E"/>
    <w:rsid w:val="004846C4"/>
    <w:rsid w:val="004852B1"/>
    <w:rsid w:val="004854A8"/>
    <w:rsid w:val="00485641"/>
    <w:rsid w:val="00485852"/>
    <w:rsid w:val="0048705F"/>
    <w:rsid w:val="00487B24"/>
    <w:rsid w:val="004908CD"/>
    <w:rsid w:val="00491201"/>
    <w:rsid w:val="00491B79"/>
    <w:rsid w:val="004924CB"/>
    <w:rsid w:val="00492730"/>
    <w:rsid w:val="00492E05"/>
    <w:rsid w:val="004931A3"/>
    <w:rsid w:val="004931B5"/>
    <w:rsid w:val="00493630"/>
    <w:rsid w:val="004936A1"/>
    <w:rsid w:val="004937E8"/>
    <w:rsid w:val="00493ECA"/>
    <w:rsid w:val="00494718"/>
    <w:rsid w:val="0049497B"/>
    <w:rsid w:val="00497A24"/>
    <w:rsid w:val="004A01C5"/>
    <w:rsid w:val="004A05A3"/>
    <w:rsid w:val="004A24E6"/>
    <w:rsid w:val="004A2EAA"/>
    <w:rsid w:val="004A3171"/>
    <w:rsid w:val="004A39B6"/>
    <w:rsid w:val="004A45AD"/>
    <w:rsid w:val="004A473D"/>
    <w:rsid w:val="004A4E3B"/>
    <w:rsid w:val="004A5129"/>
    <w:rsid w:val="004A5F42"/>
    <w:rsid w:val="004A6229"/>
    <w:rsid w:val="004A656D"/>
    <w:rsid w:val="004A6885"/>
    <w:rsid w:val="004A70B7"/>
    <w:rsid w:val="004B0397"/>
    <w:rsid w:val="004B0835"/>
    <w:rsid w:val="004B1886"/>
    <w:rsid w:val="004B19BD"/>
    <w:rsid w:val="004B26C2"/>
    <w:rsid w:val="004B3CA9"/>
    <w:rsid w:val="004B42D7"/>
    <w:rsid w:val="004B4F2E"/>
    <w:rsid w:val="004B5676"/>
    <w:rsid w:val="004B5CFF"/>
    <w:rsid w:val="004B6DA1"/>
    <w:rsid w:val="004B6FE9"/>
    <w:rsid w:val="004B700E"/>
    <w:rsid w:val="004B7236"/>
    <w:rsid w:val="004B723E"/>
    <w:rsid w:val="004B75A8"/>
    <w:rsid w:val="004C3653"/>
    <w:rsid w:val="004C3F8D"/>
    <w:rsid w:val="004C3FC8"/>
    <w:rsid w:val="004C465D"/>
    <w:rsid w:val="004C4B36"/>
    <w:rsid w:val="004C4D04"/>
    <w:rsid w:val="004C5536"/>
    <w:rsid w:val="004C5F7C"/>
    <w:rsid w:val="004C616D"/>
    <w:rsid w:val="004D01D1"/>
    <w:rsid w:val="004D0527"/>
    <w:rsid w:val="004D05EE"/>
    <w:rsid w:val="004D093D"/>
    <w:rsid w:val="004D0AAA"/>
    <w:rsid w:val="004D0FD6"/>
    <w:rsid w:val="004D12CC"/>
    <w:rsid w:val="004D1DB2"/>
    <w:rsid w:val="004D265F"/>
    <w:rsid w:val="004D2D71"/>
    <w:rsid w:val="004D3CB2"/>
    <w:rsid w:val="004D4483"/>
    <w:rsid w:val="004D44F2"/>
    <w:rsid w:val="004D605E"/>
    <w:rsid w:val="004D61C7"/>
    <w:rsid w:val="004D7A5B"/>
    <w:rsid w:val="004D7A9F"/>
    <w:rsid w:val="004D7F03"/>
    <w:rsid w:val="004E0F38"/>
    <w:rsid w:val="004E185F"/>
    <w:rsid w:val="004E4936"/>
    <w:rsid w:val="004E4D8F"/>
    <w:rsid w:val="004E602F"/>
    <w:rsid w:val="004E6D77"/>
    <w:rsid w:val="004E73C4"/>
    <w:rsid w:val="004E7BF0"/>
    <w:rsid w:val="004E7CBE"/>
    <w:rsid w:val="004F0078"/>
    <w:rsid w:val="004F01E1"/>
    <w:rsid w:val="004F0E3E"/>
    <w:rsid w:val="004F1439"/>
    <w:rsid w:val="004F1E1D"/>
    <w:rsid w:val="004F2490"/>
    <w:rsid w:val="004F2643"/>
    <w:rsid w:val="004F2664"/>
    <w:rsid w:val="004F2C86"/>
    <w:rsid w:val="004F2E3E"/>
    <w:rsid w:val="004F3B5D"/>
    <w:rsid w:val="004F4192"/>
    <w:rsid w:val="004F43FD"/>
    <w:rsid w:val="004F48EA"/>
    <w:rsid w:val="004F4B7A"/>
    <w:rsid w:val="004F4EBE"/>
    <w:rsid w:val="004F51F1"/>
    <w:rsid w:val="004F5301"/>
    <w:rsid w:val="004F59E2"/>
    <w:rsid w:val="004F5A98"/>
    <w:rsid w:val="004F5EC0"/>
    <w:rsid w:val="004F61D4"/>
    <w:rsid w:val="004F687A"/>
    <w:rsid w:val="004F6E38"/>
    <w:rsid w:val="004F7A22"/>
    <w:rsid w:val="00500629"/>
    <w:rsid w:val="00501081"/>
    <w:rsid w:val="0050121F"/>
    <w:rsid w:val="00501450"/>
    <w:rsid w:val="0050214A"/>
    <w:rsid w:val="00502A3F"/>
    <w:rsid w:val="00503D22"/>
    <w:rsid w:val="00503E0F"/>
    <w:rsid w:val="00504847"/>
    <w:rsid w:val="0050492D"/>
    <w:rsid w:val="005055C3"/>
    <w:rsid w:val="00506386"/>
    <w:rsid w:val="005063FB"/>
    <w:rsid w:val="005101DB"/>
    <w:rsid w:val="0051061C"/>
    <w:rsid w:val="00510F8D"/>
    <w:rsid w:val="00511A86"/>
    <w:rsid w:val="005123FE"/>
    <w:rsid w:val="005124DA"/>
    <w:rsid w:val="005129A6"/>
    <w:rsid w:val="00512BC0"/>
    <w:rsid w:val="005140D3"/>
    <w:rsid w:val="005146F7"/>
    <w:rsid w:val="00514841"/>
    <w:rsid w:val="00515441"/>
    <w:rsid w:val="005161D7"/>
    <w:rsid w:val="005166A4"/>
    <w:rsid w:val="0051752F"/>
    <w:rsid w:val="00517B91"/>
    <w:rsid w:val="00517BFD"/>
    <w:rsid w:val="00517CCC"/>
    <w:rsid w:val="005209C1"/>
    <w:rsid w:val="0052118B"/>
    <w:rsid w:val="00521CE9"/>
    <w:rsid w:val="00522225"/>
    <w:rsid w:val="00522B8D"/>
    <w:rsid w:val="00522BCA"/>
    <w:rsid w:val="005230DA"/>
    <w:rsid w:val="005241EF"/>
    <w:rsid w:val="00524D42"/>
    <w:rsid w:val="00526CE4"/>
    <w:rsid w:val="005273F3"/>
    <w:rsid w:val="00527695"/>
    <w:rsid w:val="00527C72"/>
    <w:rsid w:val="00527E99"/>
    <w:rsid w:val="0053044A"/>
    <w:rsid w:val="00530D08"/>
    <w:rsid w:val="005311CD"/>
    <w:rsid w:val="00531531"/>
    <w:rsid w:val="00531C95"/>
    <w:rsid w:val="00534530"/>
    <w:rsid w:val="00534882"/>
    <w:rsid w:val="00534D41"/>
    <w:rsid w:val="00535CFE"/>
    <w:rsid w:val="00535E69"/>
    <w:rsid w:val="00535F3C"/>
    <w:rsid w:val="0053612A"/>
    <w:rsid w:val="00536739"/>
    <w:rsid w:val="00536A86"/>
    <w:rsid w:val="00537032"/>
    <w:rsid w:val="00537670"/>
    <w:rsid w:val="0053768B"/>
    <w:rsid w:val="0053770F"/>
    <w:rsid w:val="00537862"/>
    <w:rsid w:val="00537A62"/>
    <w:rsid w:val="00540E08"/>
    <w:rsid w:val="005418FF"/>
    <w:rsid w:val="00541E0D"/>
    <w:rsid w:val="00541FDF"/>
    <w:rsid w:val="00542696"/>
    <w:rsid w:val="005436D2"/>
    <w:rsid w:val="00544A89"/>
    <w:rsid w:val="00544F88"/>
    <w:rsid w:val="00544FC6"/>
    <w:rsid w:val="005454B4"/>
    <w:rsid w:val="00545575"/>
    <w:rsid w:val="005458FE"/>
    <w:rsid w:val="00545AE2"/>
    <w:rsid w:val="00546284"/>
    <w:rsid w:val="0054710B"/>
    <w:rsid w:val="0054714F"/>
    <w:rsid w:val="00547710"/>
    <w:rsid w:val="00547D8D"/>
    <w:rsid w:val="00551FB9"/>
    <w:rsid w:val="005528C0"/>
    <w:rsid w:val="00552984"/>
    <w:rsid w:val="005530F2"/>
    <w:rsid w:val="00554574"/>
    <w:rsid w:val="00556468"/>
    <w:rsid w:val="0055723C"/>
    <w:rsid w:val="00557F57"/>
    <w:rsid w:val="0056019E"/>
    <w:rsid w:val="0056021A"/>
    <w:rsid w:val="005606E7"/>
    <w:rsid w:val="00561480"/>
    <w:rsid w:val="005615A8"/>
    <w:rsid w:val="0056174A"/>
    <w:rsid w:val="00562745"/>
    <w:rsid w:val="00562B6C"/>
    <w:rsid w:val="00562E64"/>
    <w:rsid w:val="005632F0"/>
    <w:rsid w:val="0056365B"/>
    <w:rsid w:val="0056448C"/>
    <w:rsid w:val="00564687"/>
    <w:rsid w:val="00564F0C"/>
    <w:rsid w:val="0056505E"/>
    <w:rsid w:val="00565397"/>
    <w:rsid w:val="00565F87"/>
    <w:rsid w:val="00566B49"/>
    <w:rsid w:val="0056787C"/>
    <w:rsid w:val="00567D7A"/>
    <w:rsid w:val="00567DDD"/>
    <w:rsid w:val="00567E67"/>
    <w:rsid w:val="00570039"/>
    <w:rsid w:val="00570205"/>
    <w:rsid w:val="00570348"/>
    <w:rsid w:val="0057177A"/>
    <w:rsid w:val="00571D57"/>
    <w:rsid w:val="005730D0"/>
    <w:rsid w:val="00573556"/>
    <w:rsid w:val="005736BB"/>
    <w:rsid w:val="00573A69"/>
    <w:rsid w:val="005746E0"/>
    <w:rsid w:val="005755EB"/>
    <w:rsid w:val="00575B63"/>
    <w:rsid w:val="00577539"/>
    <w:rsid w:val="005775C2"/>
    <w:rsid w:val="00580533"/>
    <w:rsid w:val="005829E8"/>
    <w:rsid w:val="00583042"/>
    <w:rsid w:val="00583D68"/>
    <w:rsid w:val="00584177"/>
    <w:rsid w:val="00584407"/>
    <w:rsid w:val="005844D8"/>
    <w:rsid w:val="00586C8C"/>
    <w:rsid w:val="00586DB6"/>
    <w:rsid w:val="005903EE"/>
    <w:rsid w:val="00590454"/>
    <w:rsid w:val="00591124"/>
    <w:rsid w:val="00591670"/>
    <w:rsid w:val="00591D55"/>
    <w:rsid w:val="00592005"/>
    <w:rsid w:val="00592254"/>
    <w:rsid w:val="00592829"/>
    <w:rsid w:val="00592B59"/>
    <w:rsid w:val="0059374B"/>
    <w:rsid w:val="005943BB"/>
    <w:rsid w:val="005943FF"/>
    <w:rsid w:val="00594E2F"/>
    <w:rsid w:val="0059561F"/>
    <w:rsid w:val="00595975"/>
    <w:rsid w:val="005965F3"/>
    <w:rsid w:val="00597392"/>
    <w:rsid w:val="0059765D"/>
    <w:rsid w:val="00597A35"/>
    <w:rsid w:val="00597AB9"/>
    <w:rsid w:val="00597EB1"/>
    <w:rsid w:val="005A01EE"/>
    <w:rsid w:val="005A1D05"/>
    <w:rsid w:val="005A2A94"/>
    <w:rsid w:val="005A2EEC"/>
    <w:rsid w:val="005A2F63"/>
    <w:rsid w:val="005A3037"/>
    <w:rsid w:val="005A3780"/>
    <w:rsid w:val="005A425B"/>
    <w:rsid w:val="005A566F"/>
    <w:rsid w:val="005A615F"/>
    <w:rsid w:val="005A6731"/>
    <w:rsid w:val="005A7190"/>
    <w:rsid w:val="005A7978"/>
    <w:rsid w:val="005B021F"/>
    <w:rsid w:val="005B0574"/>
    <w:rsid w:val="005B0CEF"/>
    <w:rsid w:val="005B1086"/>
    <w:rsid w:val="005B21E3"/>
    <w:rsid w:val="005B3527"/>
    <w:rsid w:val="005B3A48"/>
    <w:rsid w:val="005B5268"/>
    <w:rsid w:val="005B568B"/>
    <w:rsid w:val="005B5758"/>
    <w:rsid w:val="005B577A"/>
    <w:rsid w:val="005B587B"/>
    <w:rsid w:val="005B5B93"/>
    <w:rsid w:val="005B5F6F"/>
    <w:rsid w:val="005B635F"/>
    <w:rsid w:val="005B6A08"/>
    <w:rsid w:val="005B6E5C"/>
    <w:rsid w:val="005B7069"/>
    <w:rsid w:val="005B716A"/>
    <w:rsid w:val="005B7325"/>
    <w:rsid w:val="005C0724"/>
    <w:rsid w:val="005C0E65"/>
    <w:rsid w:val="005C1088"/>
    <w:rsid w:val="005C10E2"/>
    <w:rsid w:val="005C17A8"/>
    <w:rsid w:val="005C1846"/>
    <w:rsid w:val="005C1870"/>
    <w:rsid w:val="005C1898"/>
    <w:rsid w:val="005C1F80"/>
    <w:rsid w:val="005C2EDD"/>
    <w:rsid w:val="005C3409"/>
    <w:rsid w:val="005C3A39"/>
    <w:rsid w:val="005C3EEA"/>
    <w:rsid w:val="005C4F5D"/>
    <w:rsid w:val="005C5255"/>
    <w:rsid w:val="005C5A80"/>
    <w:rsid w:val="005C681C"/>
    <w:rsid w:val="005C7537"/>
    <w:rsid w:val="005C7DC4"/>
    <w:rsid w:val="005C7F71"/>
    <w:rsid w:val="005D031D"/>
    <w:rsid w:val="005D0E2D"/>
    <w:rsid w:val="005D14DC"/>
    <w:rsid w:val="005D175E"/>
    <w:rsid w:val="005D185C"/>
    <w:rsid w:val="005D2809"/>
    <w:rsid w:val="005D2BBF"/>
    <w:rsid w:val="005D2BDB"/>
    <w:rsid w:val="005D3605"/>
    <w:rsid w:val="005D37AF"/>
    <w:rsid w:val="005D3D5B"/>
    <w:rsid w:val="005D489A"/>
    <w:rsid w:val="005D491D"/>
    <w:rsid w:val="005D4976"/>
    <w:rsid w:val="005D49C7"/>
    <w:rsid w:val="005D4FB7"/>
    <w:rsid w:val="005D5906"/>
    <w:rsid w:val="005D7E03"/>
    <w:rsid w:val="005E02D8"/>
    <w:rsid w:val="005E05B0"/>
    <w:rsid w:val="005E2192"/>
    <w:rsid w:val="005E28A3"/>
    <w:rsid w:val="005E2A9E"/>
    <w:rsid w:val="005E2D21"/>
    <w:rsid w:val="005E2DB8"/>
    <w:rsid w:val="005E3448"/>
    <w:rsid w:val="005E3A2A"/>
    <w:rsid w:val="005E407A"/>
    <w:rsid w:val="005E4269"/>
    <w:rsid w:val="005E4F31"/>
    <w:rsid w:val="005E6FEF"/>
    <w:rsid w:val="005E7D08"/>
    <w:rsid w:val="005F035F"/>
    <w:rsid w:val="005F0C52"/>
    <w:rsid w:val="005F1180"/>
    <w:rsid w:val="005F15C8"/>
    <w:rsid w:val="005F185F"/>
    <w:rsid w:val="005F1B59"/>
    <w:rsid w:val="005F1B6D"/>
    <w:rsid w:val="005F2821"/>
    <w:rsid w:val="005F318C"/>
    <w:rsid w:val="005F4744"/>
    <w:rsid w:val="005F4DCF"/>
    <w:rsid w:val="005F5473"/>
    <w:rsid w:val="005F57CB"/>
    <w:rsid w:val="005F66A0"/>
    <w:rsid w:val="005F7623"/>
    <w:rsid w:val="005F7BE5"/>
    <w:rsid w:val="006005D0"/>
    <w:rsid w:val="00600868"/>
    <w:rsid w:val="006008AC"/>
    <w:rsid w:val="00601E6C"/>
    <w:rsid w:val="0060263A"/>
    <w:rsid w:val="00602992"/>
    <w:rsid w:val="00602E06"/>
    <w:rsid w:val="006032DE"/>
    <w:rsid w:val="006046D5"/>
    <w:rsid w:val="00604C2C"/>
    <w:rsid w:val="00605068"/>
    <w:rsid w:val="006050B1"/>
    <w:rsid w:val="00605284"/>
    <w:rsid w:val="00605475"/>
    <w:rsid w:val="00605772"/>
    <w:rsid w:val="0060585A"/>
    <w:rsid w:val="00606618"/>
    <w:rsid w:val="00607989"/>
    <w:rsid w:val="00607E86"/>
    <w:rsid w:val="006103BB"/>
    <w:rsid w:val="006103E0"/>
    <w:rsid w:val="00610795"/>
    <w:rsid w:val="006107FF"/>
    <w:rsid w:val="00610B54"/>
    <w:rsid w:val="00610C15"/>
    <w:rsid w:val="00611483"/>
    <w:rsid w:val="00611980"/>
    <w:rsid w:val="00612ACB"/>
    <w:rsid w:val="00612B06"/>
    <w:rsid w:val="00613C07"/>
    <w:rsid w:val="006142F2"/>
    <w:rsid w:val="00614927"/>
    <w:rsid w:val="00614C8F"/>
    <w:rsid w:val="00615053"/>
    <w:rsid w:val="0061543C"/>
    <w:rsid w:val="006154B4"/>
    <w:rsid w:val="00615FB9"/>
    <w:rsid w:val="00616626"/>
    <w:rsid w:val="00616786"/>
    <w:rsid w:val="00616D33"/>
    <w:rsid w:val="00617645"/>
    <w:rsid w:val="00617809"/>
    <w:rsid w:val="00617FC9"/>
    <w:rsid w:val="006209C4"/>
    <w:rsid w:val="006213FD"/>
    <w:rsid w:val="00621DAC"/>
    <w:rsid w:val="00621F7B"/>
    <w:rsid w:val="006225AA"/>
    <w:rsid w:val="00622F21"/>
    <w:rsid w:val="00623E80"/>
    <w:rsid w:val="00623F53"/>
    <w:rsid w:val="00624004"/>
    <w:rsid w:val="00624D18"/>
    <w:rsid w:val="00625765"/>
    <w:rsid w:val="006264DB"/>
    <w:rsid w:val="00626B02"/>
    <w:rsid w:val="00627333"/>
    <w:rsid w:val="00627441"/>
    <w:rsid w:val="00627998"/>
    <w:rsid w:val="00627C07"/>
    <w:rsid w:val="006306A8"/>
    <w:rsid w:val="00633079"/>
    <w:rsid w:val="006345D2"/>
    <w:rsid w:val="00634853"/>
    <w:rsid w:val="00634A01"/>
    <w:rsid w:val="00634F6E"/>
    <w:rsid w:val="00635224"/>
    <w:rsid w:val="006352A7"/>
    <w:rsid w:val="0063597F"/>
    <w:rsid w:val="00637647"/>
    <w:rsid w:val="006378B9"/>
    <w:rsid w:val="006400CB"/>
    <w:rsid w:val="006408DD"/>
    <w:rsid w:val="00640E19"/>
    <w:rsid w:val="00640F0D"/>
    <w:rsid w:val="0064103B"/>
    <w:rsid w:val="0064151A"/>
    <w:rsid w:val="006415DF"/>
    <w:rsid w:val="006420D7"/>
    <w:rsid w:val="00642769"/>
    <w:rsid w:val="0064402F"/>
    <w:rsid w:val="006444FE"/>
    <w:rsid w:val="006450EE"/>
    <w:rsid w:val="006459E6"/>
    <w:rsid w:val="00645AB6"/>
    <w:rsid w:val="00646093"/>
    <w:rsid w:val="006462A5"/>
    <w:rsid w:val="00646CB7"/>
    <w:rsid w:val="00647388"/>
    <w:rsid w:val="00647F80"/>
    <w:rsid w:val="0065047C"/>
    <w:rsid w:val="006508E0"/>
    <w:rsid w:val="00650C68"/>
    <w:rsid w:val="00651628"/>
    <w:rsid w:val="00651880"/>
    <w:rsid w:val="006518BB"/>
    <w:rsid w:val="006529B7"/>
    <w:rsid w:val="00652C7E"/>
    <w:rsid w:val="00652D61"/>
    <w:rsid w:val="00652DCE"/>
    <w:rsid w:val="00653015"/>
    <w:rsid w:val="006532D2"/>
    <w:rsid w:val="006546CD"/>
    <w:rsid w:val="00654A60"/>
    <w:rsid w:val="00655568"/>
    <w:rsid w:val="00656E85"/>
    <w:rsid w:val="00657461"/>
    <w:rsid w:val="00657477"/>
    <w:rsid w:val="00657BC4"/>
    <w:rsid w:val="0066036C"/>
    <w:rsid w:val="006604E0"/>
    <w:rsid w:val="0066067C"/>
    <w:rsid w:val="00660DA8"/>
    <w:rsid w:val="006610C6"/>
    <w:rsid w:val="00661E18"/>
    <w:rsid w:val="00662145"/>
    <w:rsid w:val="00662711"/>
    <w:rsid w:val="00662D08"/>
    <w:rsid w:val="006631A4"/>
    <w:rsid w:val="006631E6"/>
    <w:rsid w:val="006633A0"/>
    <w:rsid w:val="0066365C"/>
    <w:rsid w:val="0066371F"/>
    <w:rsid w:val="006639A7"/>
    <w:rsid w:val="00663C6E"/>
    <w:rsid w:val="0066436C"/>
    <w:rsid w:val="00664619"/>
    <w:rsid w:val="0066588D"/>
    <w:rsid w:val="00665BAF"/>
    <w:rsid w:val="00665DE6"/>
    <w:rsid w:val="00666CFE"/>
    <w:rsid w:val="00667F0C"/>
    <w:rsid w:val="006708CB"/>
    <w:rsid w:val="00671125"/>
    <w:rsid w:val="0067177C"/>
    <w:rsid w:val="00671807"/>
    <w:rsid w:val="00671E7C"/>
    <w:rsid w:val="00671FDF"/>
    <w:rsid w:val="006721C3"/>
    <w:rsid w:val="00673AA2"/>
    <w:rsid w:val="00673C33"/>
    <w:rsid w:val="00673ECD"/>
    <w:rsid w:val="0067417E"/>
    <w:rsid w:val="00674438"/>
    <w:rsid w:val="006750E6"/>
    <w:rsid w:val="0067581E"/>
    <w:rsid w:val="00675DE5"/>
    <w:rsid w:val="00680DF0"/>
    <w:rsid w:val="006811DC"/>
    <w:rsid w:val="00681203"/>
    <w:rsid w:val="006815AC"/>
    <w:rsid w:val="006821E5"/>
    <w:rsid w:val="00682E01"/>
    <w:rsid w:val="00683E33"/>
    <w:rsid w:val="00684633"/>
    <w:rsid w:val="006847EC"/>
    <w:rsid w:val="006849DF"/>
    <w:rsid w:val="00684D31"/>
    <w:rsid w:val="00685110"/>
    <w:rsid w:val="00686B6A"/>
    <w:rsid w:val="00687237"/>
    <w:rsid w:val="006879AE"/>
    <w:rsid w:val="00687ABA"/>
    <w:rsid w:val="00687C3C"/>
    <w:rsid w:val="00690886"/>
    <w:rsid w:val="006908FE"/>
    <w:rsid w:val="00690E98"/>
    <w:rsid w:val="006916DB"/>
    <w:rsid w:val="0069279B"/>
    <w:rsid w:val="00692A85"/>
    <w:rsid w:val="0069371F"/>
    <w:rsid w:val="00694543"/>
    <w:rsid w:val="00694610"/>
    <w:rsid w:val="00694B32"/>
    <w:rsid w:val="00695073"/>
    <w:rsid w:val="0069546B"/>
    <w:rsid w:val="0069657F"/>
    <w:rsid w:val="006969AC"/>
    <w:rsid w:val="00696C6B"/>
    <w:rsid w:val="0069786D"/>
    <w:rsid w:val="006978EC"/>
    <w:rsid w:val="00697D5A"/>
    <w:rsid w:val="006A004E"/>
    <w:rsid w:val="006A079C"/>
    <w:rsid w:val="006A0F02"/>
    <w:rsid w:val="006A11AF"/>
    <w:rsid w:val="006A1728"/>
    <w:rsid w:val="006A1BD3"/>
    <w:rsid w:val="006A2345"/>
    <w:rsid w:val="006A37F9"/>
    <w:rsid w:val="006A3B0E"/>
    <w:rsid w:val="006A3DB6"/>
    <w:rsid w:val="006A4728"/>
    <w:rsid w:val="006A664C"/>
    <w:rsid w:val="006A6FC3"/>
    <w:rsid w:val="006A7860"/>
    <w:rsid w:val="006A787E"/>
    <w:rsid w:val="006A7C7A"/>
    <w:rsid w:val="006A7EC8"/>
    <w:rsid w:val="006B0463"/>
    <w:rsid w:val="006B15AF"/>
    <w:rsid w:val="006B17F5"/>
    <w:rsid w:val="006B19E6"/>
    <w:rsid w:val="006B210C"/>
    <w:rsid w:val="006B249F"/>
    <w:rsid w:val="006B2C85"/>
    <w:rsid w:val="006B4133"/>
    <w:rsid w:val="006B50C0"/>
    <w:rsid w:val="006B5214"/>
    <w:rsid w:val="006B5706"/>
    <w:rsid w:val="006B5C76"/>
    <w:rsid w:val="006B5CEA"/>
    <w:rsid w:val="006B601E"/>
    <w:rsid w:val="006B66F7"/>
    <w:rsid w:val="006B79CD"/>
    <w:rsid w:val="006C0F59"/>
    <w:rsid w:val="006C116C"/>
    <w:rsid w:val="006C2116"/>
    <w:rsid w:val="006C2A6A"/>
    <w:rsid w:val="006C2C6A"/>
    <w:rsid w:val="006C3119"/>
    <w:rsid w:val="006C3624"/>
    <w:rsid w:val="006C3FC6"/>
    <w:rsid w:val="006C40B6"/>
    <w:rsid w:val="006C43EA"/>
    <w:rsid w:val="006C4CC5"/>
    <w:rsid w:val="006C4DF0"/>
    <w:rsid w:val="006C5828"/>
    <w:rsid w:val="006C5C8E"/>
    <w:rsid w:val="006C6554"/>
    <w:rsid w:val="006C7BC0"/>
    <w:rsid w:val="006C7BD4"/>
    <w:rsid w:val="006C7D48"/>
    <w:rsid w:val="006C7EE2"/>
    <w:rsid w:val="006C7F88"/>
    <w:rsid w:val="006D0496"/>
    <w:rsid w:val="006D0B97"/>
    <w:rsid w:val="006D1663"/>
    <w:rsid w:val="006D17FF"/>
    <w:rsid w:val="006D1BC3"/>
    <w:rsid w:val="006D2434"/>
    <w:rsid w:val="006D2E56"/>
    <w:rsid w:val="006D2F7D"/>
    <w:rsid w:val="006D3CA4"/>
    <w:rsid w:val="006D473B"/>
    <w:rsid w:val="006D479F"/>
    <w:rsid w:val="006D4A0F"/>
    <w:rsid w:val="006D4C62"/>
    <w:rsid w:val="006D55A7"/>
    <w:rsid w:val="006D5F50"/>
    <w:rsid w:val="006D60A2"/>
    <w:rsid w:val="006D60C9"/>
    <w:rsid w:val="006D616A"/>
    <w:rsid w:val="006D640D"/>
    <w:rsid w:val="006E02C2"/>
    <w:rsid w:val="006E0BD4"/>
    <w:rsid w:val="006E0D79"/>
    <w:rsid w:val="006E0EE0"/>
    <w:rsid w:val="006E11D6"/>
    <w:rsid w:val="006E1234"/>
    <w:rsid w:val="006E12E8"/>
    <w:rsid w:val="006E1976"/>
    <w:rsid w:val="006E1A0E"/>
    <w:rsid w:val="006E235B"/>
    <w:rsid w:val="006E254E"/>
    <w:rsid w:val="006E3F35"/>
    <w:rsid w:val="006E415D"/>
    <w:rsid w:val="006E4E50"/>
    <w:rsid w:val="006E52AD"/>
    <w:rsid w:val="006E6A35"/>
    <w:rsid w:val="006E7C09"/>
    <w:rsid w:val="006E7F59"/>
    <w:rsid w:val="006F0084"/>
    <w:rsid w:val="006F024E"/>
    <w:rsid w:val="006F1220"/>
    <w:rsid w:val="006F1433"/>
    <w:rsid w:val="006F1B47"/>
    <w:rsid w:val="006F1C86"/>
    <w:rsid w:val="006F2B57"/>
    <w:rsid w:val="006F2B69"/>
    <w:rsid w:val="006F3118"/>
    <w:rsid w:val="006F3BAF"/>
    <w:rsid w:val="006F3D6B"/>
    <w:rsid w:val="006F5016"/>
    <w:rsid w:val="006F5877"/>
    <w:rsid w:val="006F6FF8"/>
    <w:rsid w:val="006F722B"/>
    <w:rsid w:val="006F7B57"/>
    <w:rsid w:val="00701019"/>
    <w:rsid w:val="00701C56"/>
    <w:rsid w:val="00702455"/>
    <w:rsid w:val="0070248D"/>
    <w:rsid w:val="00702735"/>
    <w:rsid w:val="0070275A"/>
    <w:rsid w:val="0070280F"/>
    <w:rsid w:val="00702A1E"/>
    <w:rsid w:val="00702B95"/>
    <w:rsid w:val="00702F48"/>
    <w:rsid w:val="00703A80"/>
    <w:rsid w:val="00703F7C"/>
    <w:rsid w:val="007045AD"/>
    <w:rsid w:val="007048D6"/>
    <w:rsid w:val="00704B20"/>
    <w:rsid w:val="00705101"/>
    <w:rsid w:val="007054B0"/>
    <w:rsid w:val="0070550C"/>
    <w:rsid w:val="00705C21"/>
    <w:rsid w:val="007068BC"/>
    <w:rsid w:val="00706FC5"/>
    <w:rsid w:val="0070732E"/>
    <w:rsid w:val="007075A6"/>
    <w:rsid w:val="007078A3"/>
    <w:rsid w:val="00710866"/>
    <w:rsid w:val="00710A21"/>
    <w:rsid w:val="00710DFD"/>
    <w:rsid w:val="00711738"/>
    <w:rsid w:val="007125A5"/>
    <w:rsid w:val="00712DFF"/>
    <w:rsid w:val="0071301A"/>
    <w:rsid w:val="00714552"/>
    <w:rsid w:val="007145F8"/>
    <w:rsid w:val="00714741"/>
    <w:rsid w:val="00714ED1"/>
    <w:rsid w:val="00715A2E"/>
    <w:rsid w:val="0071606F"/>
    <w:rsid w:val="0071614D"/>
    <w:rsid w:val="00716335"/>
    <w:rsid w:val="007169DB"/>
    <w:rsid w:val="00716BAF"/>
    <w:rsid w:val="007173E8"/>
    <w:rsid w:val="0071775F"/>
    <w:rsid w:val="00720513"/>
    <w:rsid w:val="007206C5"/>
    <w:rsid w:val="00720822"/>
    <w:rsid w:val="00720CB5"/>
    <w:rsid w:val="00720E28"/>
    <w:rsid w:val="00720F19"/>
    <w:rsid w:val="00720FF9"/>
    <w:rsid w:val="00721B41"/>
    <w:rsid w:val="00721B66"/>
    <w:rsid w:val="007224B7"/>
    <w:rsid w:val="00722A03"/>
    <w:rsid w:val="00722DE9"/>
    <w:rsid w:val="00724140"/>
    <w:rsid w:val="00724B8A"/>
    <w:rsid w:val="00725C84"/>
    <w:rsid w:val="00725D9C"/>
    <w:rsid w:val="00727B64"/>
    <w:rsid w:val="00727CFE"/>
    <w:rsid w:val="007309EC"/>
    <w:rsid w:val="00730D11"/>
    <w:rsid w:val="00731CFC"/>
    <w:rsid w:val="00731EA8"/>
    <w:rsid w:val="00731ED2"/>
    <w:rsid w:val="0073246E"/>
    <w:rsid w:val="007328EA"/>
    <w:rsid w:val="00733286"/>
    <w:rsid w:val="00733AE0"/>
    <w:rsid w:val="00733EE5"/>
    <w:rsid w:val="00734026"/>
    <w:rsid w:val="00734B84"/>
    <w:rsid w:val="00734D8A"/>
    <w:rsid w:val="00735083"/>
    <w:rsid w:val="0073562F"/>
    <w:rsid w:val="007364D1"/>
    <w:rsid w:val="007364EF"/>
    <w:rsid w:val="0073656D"/>
    <w:rsid w:val="00736585"/>
    <w:rsid w:val="00736F6E"/>
    <w:rsid w:val="00736FC7"/>
    <w:rsid w:val="00737302"/>
    <w:rsid w:val="00737778"/>
    <w:rsid w:val="00740187"/>
    <w:rsid w:val="00740C03"/>
    <w:rsid w:val="00740FC7"/>
    <w:rsid w:val="0074120D"/>
    <w:rsid w:val="007413E7"/>
    <w:rsid w:val="0074188F"/>
    <w:rsid w:val="00741EC4"/>
    <w:rsid w:val="00742D77"/>
    <w:rsid w:val="0074327F"/>
    <w:rsid w:val="00743337"/>
    <w:rsid w:val="0074373C"/>
    <w:rsid w:val="00743C18"/>
    <w:rsid w:val="00743C97"/>
    <w:rsid w:val="00744511"/>
    <w:rsid w:val="00744A78"/>
    <w:rsid w:val="00744AA5"/>
    <w:rsid w:val="00744F14"/>
    <w:rsid w:val="00745537"/>
    <w:rsid w:val="0074577E"/>
    <w:rsid w:val="0074580F"/>
    <w:rsid w:val="00745B9D"/>
    <w:rsid w:val="00746473"/>
    <w:rsid w:val="00746D03"/>
    <w:rsid w:val="00746E4C"/>
    <w:rsid w:val="0074708E"/>
    <w:rsid w:val="00747CA4"/>
    <w:rsid w:val="00750AC6"/>
    <w:rsid w:val="00751D48"/>
    <w:rsid w:val="00751E63"/>
    <w:rsid w:val="00752336"/>
    <w:rsid w:val="0075299C"/>
    <w:rsid w:val="007529CE"/>
    <w:rsid w:val="00752E52"/>
    <w:rsid w:val="007533FA"/>
    <w:rsid w:val="007539BE"/>
    <w:rsid w:val="00754FE9"/>
    <w:rsid w:val="007552E7"/>
    <w:rsid w:val="00755855"/>
    <w:rsid w:val="0075592C"/>
    <w:rsid w:val="00755CEE"/>
    <w:rsid w:val="00756028"/>
    <w:rsid w:val="007564F7"/>
    <w:rsid w:val="0076188E"/>
    <w:rsid w:val="00762293"/>
    <w:rsid w:val="007622B5"/>
    <w:rsid w:val="007639E9"/>
    <w:rsid w:val="007644CD"/>
    <w:rsid w:val="00764762"/>
    <w:rsid w:val="007647CA"/>
    <w:rsid w:val="0076485E"/>
    <w:rsid w:val="00764D56"/>
    <w:rsid w:val="0076500A"/>
    <w:rsid w:val="00765B53"/>
    <w:rsid w:val="00766541"/>
    <w:rsid w:val="00766AAA"/>
    <w:rsid w:val="00766E6C"/>
    <w:rsid w:val="007671EF"/>
    <w:rsid w:val="00770FA6"/>
    <w:rsid w:val="0077131C"/>
    <w:rsid w:val="00771881"/>
    <w:rsid w:val="0077255E"/>
    <w:rsid w:val="00772803"/>
    <w:rsid w:val="007730AE"/>
    <w:rsid w:val="007748B5"/>
    <w:rsid w:val="00774974"/>
    <w:rsid w:val="007757D2"/>
    <w:rsid w:val="00775F5C"/>
    <w:rsid w:val="00776516"/>
    <w:rsid w:val="007765F4"/>
    <w:rsid w:val="007768FC"/>
    <w:rsid w:val="00776B0D"/>
    <w:rsid w:val="0077784F"/>
    <w:rsid w:val="00777B58"/>
    <w:rsid w:val="00780662"/>
    <w:rsid w:val="00780857"/>
    <w:rsid w:val="00781146"/>
    <w:rsid w:val="00781186"/>
    <w:rsid w:val="00781DE2"/>
    <w:rsid w:val="007823B7"/>
    <w:rsid w:val="007825FB"/>
    <w:rsid w:val="00782AAD"/>
    <w:rsid w:val="00783B8A"/>
    <w:rsid w:val="00784DC2"/>
    <w:rsid w:val="00784E24"/>
    <w:rsid w:val="00786471"/>
    <w:rsid w:val="007865F2"/>
    <w:rsid w:val="00786BA6"/>
    <w:rsid w:val="00786DBA"/>
    <w:rsid w:val="00786F2B"/>
    <w:rsid w:val="007877CD"/>
    <w:rsid w:val="0079053B"/>
    <w:rsid w:val="00790BC1"/>
    <w:rsid w:val="00790CCD"/>
    <w:rsid w:val="00791A98"/>
    <w:rsid w:val="00792390"/>
    <w:rsid w:val="0079294B"/>
    <w:rsid w:val="007939E7"/>
    <w:rsid w:val="00793BB7"/>
    <w:rsid w:val="00794B5A"/>
    <w:rsid w:val="00794C54"/>
    <w:rsid w:val="00794DA8"/>
    <w:rsid w:val="007951BA"/>
    <w:rsid w:val="00796718"/>
    <w:rsid w:val="00797792"/>
    <w:rsid w:val="00797FE4"/>
    <w:rsid w:val="007A1103"/>
    <w:rsid w:val="007A1626"/>
    <w:rsid w:val="007A16DA"/>
    <w:rsid w:val="007A1E10"/>
    <w:rsid w:val="007A2340"/>
    <w:rsid w:val="007A2750"/>
    <w:rsid w:val="007A3595"/>
    <w:rsid w:val="007A4AB3"/>
    <w:rsid w:val="007A4BB2"/>
    <w:rsid w:val="007A5C86"/>
    <w:rsid w:val="007A6123"/>
    <w:rsid w:val="007A6576"/>
    <w:rsid w:val="007A66D4"/>
    <w:rsid w:val="007A74D7"/>
    <w:rsid w:val="007A75CB"/>
    <w:rsid w:val="007A7CC7"/>
    <w:rsid w:val="007A7D5A"/>
    <w:rsid w:val="007B09B0"/>
    <w:rsid w:val="007B0E09"/>
    <w:rsid w:val="007B1A0E"/>
    <w:rsid w:val="007B1D7B"/>
    <w:rsid w:val="007B226E"/>
    <w:rsid w:val="007B3A92"/>
    <w:rsid w:val="007B3D00"/>
    <w:rsid w:val="007B4971"/>
    <w:rsid w:val="007B5478"/>
    <w:rsid w:val="007B5F6B"/>
    <w:rsid w:val="007B6C23"/>
    <w:rsid w:val="007B7578"/>
    <w:rsid w:val="007B7841"/>
    <w:rsid w:val="007B7AF7"/>
    <w:rsid w:val="007C0086"/>
    <w:rsid w:val="007C11B1"/>
    <w:rsid w:val="007C18EE"/>
    <w:rsid w:val="007C216F"/>
    <w:rsid w:val="007C301D"/>
    <w:rsid w:val="007C3FD8"/>
    <w:rsid w:val="007C428D"/>
    <w:rsid w:val="007C4778"/>
    <w:rsid w:val="007C5563"/>
    <w:rsid w:val="007C5769"/>
    <w:rsid w:val="007C576A"/>
    <w:rsid w:val="007C5D48"/>
    <w:rsid w:val="007C6B31"/>
    <w:rsid w:val="007C7336"/>
    <w:rsid w:val="007C7579"/>
    <w:rsid w:val="007C7C0F"/>
    <w:rsid w:val="007C7FC7"/>
    <w:rsid w:val="007D04FD"/>
    <w:rsid w:val="007D13AC"/>
    <w:rsid w:val="007D19DB"/>
    <w:rsid w:val="007D2D5F"/>
    <w:rsid w:val="007D35F8"/>
    <w:rsid w:val="007D3DCC"/>
    <w:rsid w:val="007D4713"/>
    <w:rsid w:val="007D4CF6"/>
    <w:rsid w:val="007D4E53"/>
    <w:rsid w:val="007D5076"/>
    <w:rsid w:val="007D592C"/>
    <w:rsid w:val="007D5ACC"/>
    <w:rsid w:val="007D677A"/>
    <w:rsid w:val="007D7761"/>
    <w:rsid w:val="007D7D3D"/>
    <w:rsid w:val="007E099C"/>
    <w:rsid w:val="007E0E90"/>
    <w:rsid w:val="007E105F"/>
    <w:rsid w:val="007E1B35"/>
    <w:rsid w:val="007E1B60"/>
    <w:rsid w:val="007E1D9F"/>
    <w:rsid w:val="007E2A89"/>
    <w:rsid w:val="007E3570"/>
    <w:rsid w:val="007E3F51"/>
    <w:rsid w:val="007E56DF"/>
    <w:rsid w:val="007E5A93"/>
    <w:rsid w:val="007E6421"/>
    <w:rsid w:val="007E757B"/>
    <w:rsid w:val="007E7B19"/>
    <w:rsid w:val="007F154B"/>
    <w:rsid w:val="007F205F"/>
    <w:rsid w:val="007F20A5"/>
    <w:rsid w:val="007F33E5"/>
    <w:rsid w:val="007F3AB0"/>
    <w:rsid w:val="007F4569"/>
    <w:rsid w:val="007F4D49"/>
    <w:rsid w:val="007F6079"/>
    <w:rsid w:val="007F691C"/>
    <w:rsid w:val="007F7193"/>
    <w:rsid w:val="007F766E"/>
    <w:rsid w:val="007F7E77"/>
    <w:rsid w:val="0080029D"/>
    <w:rsid w:val="00800405"/>
    <w:rsid w:val="008007D5"/>
    <w:rsid w:val="00800BBA"/>
    <w:rsid w:val="00800DA2"/>
    <w:rsid w:val="00801D8A"/>
    <w:rsid w:val="00802269"/>
    <w:rsid w:val="008026DC"/>
    <w:rsid w:val="008030BB"/>
    <w:rsid w:val="00803793"/>
    <w:rsid w:val="008042D8"/>
    <w:rsid w:val="00804358"/>
    <w:rsid w:val="008043AD"/>
    <w:rsid w:val="00804664"/>
    <w:rsid w:val="00804A71"/>
    <w:rsid w:val="00804C54"/>
    <w:rsid w:val="0080561F"/>
    <w:rsid w:val="00805A15"/>
    <w:rsid w:val="00805BA3"/>
    <w:rsid w:val="008063DD"/>
    <w:rsid w:val="008064E1"/>
    <w:rsid w:val="00807A9C"/>
    <w:rsid w:val="00811A62"/>
    <w:rsid w:val="00811C2C"/>
    <w:rsid w:val="00812A7F"/>
    <w:rsid w:val="00813332"/>
    <w:rsid w:val="008133E8"/>
    <w:rsid w:val="008141A9"/>
    <w:rsid w:val="00814BAA"/>
    <w:rsid w:val="00814BB1"/>
    <w:rsid w:val="00814E28"/>
    <w:rsid w:val="008152E9"/>
    <w:rsid w:val="00815442"/>
    <w:rsid w:val="008154DD"/>
    <w:rsid w:val="008158CA"/>
    <w:rsid w:val="008167BE"/>
    <w:rsid w:val="00817D86"/>
    <w:rsid w:val="0082068B"/>
    <w:rsid w:val="00820CC0"/>
    <w:rsid w:val="0082114D"/>
    <w:rsid w:val="00821232"/>
    <w:rsid w:val="008214C6"/>
    <w:rsid w:val="008215A0"/>
    <w:rsid w:val="00821674"/>
    <w:rsid w:val="00821D90"/>
    <w:rsid w:val="00822B03"/>
    <w:rsid w:val="0082329E"/>
    <w:rsid w:val="008235FB"/>
    <w:rsid w:val="008236DB"/>
    <w:rsid w:val="00823A68"/>
    <w:rsid w:val="00823AE6"/>
    <w:rsid w:val="00823D8A"/>
    <w:rsid w:val="008251D0"/>
    <w:rsid w:val="00825AA4"/>
    <w:rsid w:val="0082635D"/>
    <w:rsid w:val="0082646D"/>
    <w:rsid w:val="00826649"/>
    <w:rsid w:val="0082779B"/>
    <w:rsid w:val="00827B68"/>
    <w:rsid w:val="0083026E"/>
    <w:rsid w:val="00830EA3"/>
    <w:rsid w:val="008316B5"/>
    <w:rsid w:val="00831AA0"/>
    <w:rsid w:val="00831E3D"/>
    <w:rsid w:val="00832703"/>
    <w:rsid w:val="0083289C"/>
    <w:rsid w:val="00833690"/>
    <w:rsid w:val="00833C12"/>
    <w:rsid w:val="00833C54"/>
    <w:rsid w:val="00834D63"/>
    <w:rsid w:val="00834FD9"/>
    <w:rsid w:val="00835413"/>
    <w:rsid w:val="00835D9B"/>
    <w:rsid w:val="0083623C"/>
    <w:rsid w:val="008362C2"/>
    <w:rsid w:val="00836797"/>
    <w:rsid w:val="00836B58"/>
    <w:rsid w:val="00836C50"/>
    <w:rsid w:val="00837CD5"/>
    <w:rsid w:val="00837CF0"/>
    <w:rsid w:val="008400FA"/>
    <w:rsid w:val="00840E32"/>
    <w:rsid w:val="00840F9B"/>
    <w:rsid w:val="008412AE"/>
    <w:rsid w:val="008415E6"/>
    <w:rsid w:val="00841614"/>
    <w:rsid w:val="008421F7"/>
    <w:rsid w:val="00843149"/>
    <w:rsid w:val="008431CB"/>
    <w:rsid w:val="0084347A"/>
    <w:rsid w:val="0084349D"/>
    <w:rsid w:val="008436AA"/>
    <w:rsid w:val="00843FC7"/>
    <w:rsid w:val="008443C8"/>
    <w:rsid w:val="008445A2"/>
    <w:rsid w:val="00845338"/>
    <w:rsid w:val="00845F65"/>
    <w:rsid w:val="0084613A"/>
    <w:rsid w:val="00846363"/>
    <w:rsid w:val="00846646"/>
    <w:rsid w:val="0084708D"/>
    <w:rsid w:val="00850441"/>
    <w:rsid w:val="0085101D"/>
    <w:rsid w:val="00851330"/>
    <w:rsid w:val="00851F12"/>
    <w:rsid w:val="00853D25"/>
    <w:rsid w:val="00853E96"/>
    <w:rsid w:val="00854511"/>
    <w:rsid w:val="00854A1C"/>
    <w:rsid w:val="00854ABF"/>
    <w:rsid w:val="00854AC6"/>
    <w:rsid w:val="00854C20"/>
    <w:rsid w:val="00855909"/>
    <w:rsid w:val="00856143"/>
    <w:rsid w:val="008561CB"/>
    <w:rsid w:val="00856BC0"/>
    <w:rsid w:val="0085786A"/>
    <w:rsid w:val="00857EC1"/>
    <w:rsid w:val="00857EFA"/>
    <w:rsid w:val="0086070E"/>
    <w:rsid w:val="00860C73"/>
    <w:rsid w:val="00861260"/>
    <w:rsid w:val="008622CA"/>
    <w:rsid w:val="008623B9"/>
    <w:rsid w:val="00862CD9"/>
    <w:rsid w:val="00863664"/>
    <w:rsid w:val="0086366C"/>
    <w:rsid w:val="00863885"/>
    <w:rsid w:val="008652E4"/>
    <w:rsid w:val="00865CE6"/>
    <w:rsid w:val="00865CFE"/>
    <w:rsid w:val="00865F87"/>
    <w:rsid w:val="0086676F"/>
    <w:rsid w:val="00866795"/>
    <w:rsid w:val="00866975"/>
    <w:rsid w:val="00866B2C"/>
    <w:rsid w:val="008679FA"/>
    <w:rsid w:val="00870877"/>
    <w:rsid w:val="00870C4C"/>
    <w:rsid w:val="00871428"/>
    <w:rsid w:val="00871E86"/>
    <w:rsid w:val="00872945"/>
    <w:rsid w:val="008731B5"/>
    <w:rsid w:val="00874473"/>
    <w:rsid w:val="0087506D"/>
    <w:rsid w:val="008751BF"/>
    <w:rsid w:val="008751EB"/>
    <w:rsid w:val="0087541E"/>
    <w:rsid w:val="00876708"/>
    <w:rsid w:val="00876ACC"/>
    <w:rsid w:val="008772A2"/>
    <w:rsid w:val="008778EC"/>
    <w:rsid w:val="00880087"/>
    <w:rsid w:val="00880FF2"/>
    <w:rsid w:val="00881CDB"/>
    <w:rsid w:val="00882058"/>
    <w:rsid w:val="00883764"/>
    <w:rsid w:val="00883E8C"/>
    <w:rsid w:val="00883F09"/>
    <w:rsid w:val="00884125"/>
    <w:rsid w:val="00884BC6"/>
    <w:rsid w:val="00884CB2"/>
    <w:rsid w:val="00884F32"/>
    <w:rsid w:val="0088620B"/>
    <w:rsid w:val="00886C40"/>
    <w:rsid w:val="00886EA1"/>
    <w:rsid w:val="008877AB"/>
    <w:rsid w:val="00887A16"/>
    <w:rsid w:val="00887AF5"/>
    <w:rsid w:val="00887D32"/>
    <w:rsid w:val="00887DB6"/>
    <w:rsid w:val="00890DFD"/>
    <w:rsid w:val="0089107A"/>
    <w:rsid w:val="0089157D"/>
    <w:rsid w:val="00891657"/>
    <w:rsid w:val="00891B3B"/>
    <w:rsid w:val="00891B60"/>
    <w:rsid w:val="008926B5"/>
    <w:rsid w:val="00892CD7"/>
    <w:rsid w:val="00892DFB"/>
    <w:rsid w:val="00893097"/>
    <w:rsid w:val="00893429"/>
    <w:rsid w:val="00894152"/>
    <w:rsid w:val="00894773"/>
    <w:rsid w:val="008948C9"/>
    <w:rsid w:val="00894D1B"/>
    <w:rsid w:val="00894D96"/>
    <w:rsid w:val="0089532C"/>
    <w:rsid w:val="008954F0"/>
    <w:rsid w:val="00895D51"/>
    <w:rsid w:val="00896198"/>
    <w:rsid w:val="00896772"/>
    <w:rsid w:val="00896AC3"/>
    <w:rsid w:val="00896C32"/>
    <w:rsid w:val="00897362"/>
    <w:rsid w:val="00897514"/>
    <w:rsid w:val="008A00A3"/>
    <w:rsid w:val="008A02E0"/>
    <w:rsid w:val="008A04C0"/>
    <w:rsid w:val="008A119C"/>
    <w:rsid w:val="008A180C"/>
    <w:rsid w:val="008A1B03"/>
    <w:rsid w:val="008A1CB3"/>
    <w:rsid w:val="008A1EC0"/>
    <w:rsid w:val="008A2EC2"/>
    <w:rsid w:val="008A2F61"/>
    <w:rsid w:val="008A3CCE"/>
    <w:rsid w:val="008A4583"/>
    <w:rsid w:val="008A4737"/>
    <w:rsid w:val="008A4EAF"/>
    <w:rsid w:val="008A57F0"/>
    <w:rsid w:val="008A5BE8"/>
    <w:rsid w:val="008A5C92"/>
    <w:rsid w:val="008A69DA"/>
    <w:rsid w:val="008A7655"/>
    <w:rsid w:val="008A7927"/>
    <w:rsid w:val="008B052B"/>
    <w:rsid w:val="008B0A61"/>
    <w:rsid w:val="008B0B5B"/>
    <w:rsid w:val="008B17C0"/>
    <w:rsid w:val="008B2CA1"/>
    <w:rsid w:val="008B31C4"/>
    <w:rsid w:val="008B3ED7"/>
    <w:rsid w:val="008B41A8"/>
    <w:rsid w:val="008B51DE"/>
    <w:rsid w:val="008B56AD"/>
    <w:rsid w:val="008B5A76"/>
    <w:rsid w:val="008B5AC2"/>
    <w:rsid w:val="008B6255"/>
    <w:rsid w:val="008B77F8"/>
    <w:rsid w:val="008B794A"/>
    <w:rsid w:val="008B7A33"/>
    <w:rsid w:val="008B7A68"/>
    <w:rsid w:val="008B7D96"/>
    <w:rsid w:val="008B7EFB"/>
    <w:rsid w:val="008C1359"/>
    <w:rsid w:val="008C1CA8"/>
    <w:rsid w:val="008C21CA"/>
    <w:rsid w:val="008C23EB"/>
    <w:rsid w:val="008C242C"/>
    <w:rsid w:val="008C3753"/>
    <w:rsid w:val="008C3F63"/>
    <w:rsid w:val="008C4539"/>
    <w:rsid w:val="008C513A"/>
    <w:rsid w:val="008C57C8"/>
    <w:rsid w:val="008C5BF5"/>
    <w:rsid w:val="008C6150"/>
    <w:rsid w:val="008C69BF"/>
    <w:rsid w:val="008C6B70"/>
    <w:rsid w:val="008C72A8"/>
    <w:rsid w:val="008C73BE"/>
    <w:rsid w:val="008D03AA"/>
    <w:rsid w:val="008D08AC"/>
    <w:rsid w:val="008D0F2D"/>
    <w:rsid w:val="008D118C"/>
    <w:rsid w:val="008D1776"/>
    <w:rsid w:val="008D1BEA"/>
    <w:rsid w:val="008D2BDE"/>
    <w:rsid w:val="008D3150"/>
    <w:rsid w:val="008D3F14"/>
    <w:rsid w:val="008D402E"/>
    <w:rsid w:val="008D4359"/>
    <w:rsid w:val="008D4789"/>
    <w:rsid w:val="008D4920"/>
    <w:rsid w:val="008D4986"/>
    <w:rsid w:val="008D4D89"/>
    <w:rsid w:val="008D4FA8"/>
    <w:rsid w:val="008D6224"/>
    <w:rsid w:val="008D6907"/>
    <w:rsid w:val="008D695F"/>
    <w:rsid w:val="008D6981"/>
    <w:rsid w:val="008D76CB"/>
    <w:rsid w:val="008E0855"/>
    <w:rsid w:val="008E0C6B"/>
    <w:rsid w:val="008E15A7"/>
    <w:rsid w:val="008E267F"/>
    <w:rsid w:val="008E3069"/>
    <w:rsid w:val="008E36A2"/>
    <w:rsid w:val="008E38A8"/>
    <w:rsid w:val="008E3AFA"/>
    <w:rsid w:val="008E3DB4"/>
    <w:rsid w:val="008E42EF"/>
    <w:rsid w:val="008E46A4"/>
    <w:rsid w:val="008E59B0"/>
    <w:rsid w:val="008E5DB0"/>
    <w:rsid w:val="008E5ED0"/>
    <w:rsid w:val="008E651D"/>
    <w:rsid w:val="008E7184"/>
    <w:rsid w:val="008E799E"/>
    <w:rsid w:val="008E7BD0"/>
    <w:rsid w:val="008E7E83"/>
    <w:rsid w:val="008F01B1"/>
    <w:rsid w:val="008F0BBF"/>
    <w:rsid w:val="008F0DDD"/>
    <w:rsid w:val="008F1F48"/>
    <w:rsid w:val="008F23EA"/>
    <w:rsid w:val="008F3D00"/>
    <w:rsid w:val="008F4033"/>
    <w:rsid w:val="008F6526"/>
    <w:rsid w:val="008F73C3"/>
    <w:rsid w:val="00900B5C"/>
    <w:rsid w:val="00900E3D"/>
    <w:rsid w:val="009014B3"/>
    <w:rsid w:val="00901E4D"/>
    <w:rsid w:val="009039F2"/>
    <w:rsid w:val="00903FAE"/>
    <w:rsid w:val="0090483C"/>
    <w:rsid w:val="00905891"/>
    <w:rsid w:val="00906339"/>
    <w:rsid w:val="00906546"/>
    <w:rsid w:val="00906CCF"/>
    <w:rsid w:val="00906E4D"/>
    <w:rsid w:val="009070D6"/>
    <w:rsid w:val="00907A94"/>
    <w:rsid w:val="00907C11"/>
    <w:rsid w:val="00910491"/>
    <w:rsid w:val="00910750"/>
    <w:rsid w:val="00910889"/>
    <w:rsid w:val="00912070"/>
    <w:rsid w:val="0091237A"/>
    <w:rsid w:val="00913283"/>
    <w:rsid w:val="00913CBB"/>
    <w:rsid w:val="00914897"/>
    <w:rsid w:val="00915515"/>
    <w:rsid w:val="0091553B"/>
    <w:rsid w:val="009156BB"/>
    <w:rsid w:val="00915F6A"/>
    <w:rsid w:val="00916211"/>
    <w:rsid w:val="00916418"/>
    <w:rsid w:val="009200ED"/>
    <w:rsid w:val="00920584"/>
    <w:rsid w:val="009205DB"/>
    <w:rsid w:val="00920C5D"/>
    <w:rsid w:val="00921F35"/>
    <w:rsid w:val="00922697"/>
    <w:rsid w:val="0092296D"/>
    <w:rsid w:val="00923109"/>
    <w:rsid w:val="009243CD"/>
    <w:rsid w:val="00924698"/>
    <w:rsid w:val="00924E07"/>
    <w:rsid w:val="00925517"/>
    <w:rsid w:val="00927CCD"/>
    <w:rsid w:val="009302EB"/>
    <w:rsid w:val="0093046B"/>
    <w:rsid w:val="009304AD"/>
    <w:rsid w:val="00931EC7"/>
    <w:rsid w:val="00932160"/>
    <w:rsid w:val="0093280D"/>
    <w:rsid w:val="00932914"/>
    <w:rsid w:val="00932BDC"/>
    <w:rsid w:val="00932D00"/>
    <w:rsid w:val="00932F73"/>
    <w:rsid w:val="0093305B"/>
    <w:rsid w:val="0093340C"/>
    <w:rsid w:val="00933ADF"/>
    <w:rsid w:val="0093661C"/>
    <w:rsid w:val="00936B88"/>
    <w:rsid w:val="00936CE7"/>
    <w:rsid w:val="00936D80"/>
    <w:rsid w:val="009373E6"/>
    <w:rsid w:val="00937649"/>
    <w:rsid w:val="00940217"/>
    <w:rsid w:val="00940F18"/>
    <w:rsid w:val="00941340"/>
    <w:rsid w:val="0094172E"/>
    <w:rsid w:val="00942E72"/>
    <w:rsid w:val="00943891"/>
    <w:rsid w:val="0094397D"/>
    <w:rsid w:val="00943BD6"/>
    <w:rsid w:val="00943D62"/>
    <w:rsid w:val="0094485F"/>
    <w:rsid w:val="00944E56"/>
    <w:rsid w:val="00946014"/>
    <w:rsid w:val="00946600"/>
    <w:rsid w:val="00947111"/>
    <w:rsid w:val="00947120"/>
    <w:rsid w:val="009476C6"/>
    <w:rsid w:val="009504E0"/>
    <w:rsid w:val="00950563"/>
    <w:rsid w:val="009509B2"/>
    <w:rsid w:val="00950CD9"/>
    <w:rsid w:val="0095129A"/>
    <w:rsid w:val="009515CD"/>
    <w:rsid w:val="00951C95"/>
    <w:rsid w:val="00952232"/>
    <w:rsid w:val="00952898"/>
    <w:rsid w:val="009529BA"/>
    <w:rsid w:val="00953466"/>
    <w:rsid w:val="00953714"/>
    <w:rsid w:val="00953B7A"/>
    <w:rsid w:val="00953D4E"/>
    <w:rsid w:val="0095418F"/>
    <w:rsid w:val="00954417"/>
    <w:rsid w:val="00954B37"/>
    <w:rsid w:val="00955911"/>
    <w:rsid w:val="00956716"/>
    <w:rsid w:val="00957D94"/>
    <w:rsid w:val="00960D45"/>
    <w:rsid w:val="00960D77"/>
    <w:rsid w:val="00962775"/>
    <w:rsid w:val="009627A2"/>
    <w:rsid w:val="00963646"/>
    <w:rsid w:val="00963649"/>
    <w:rsid w:val="00963C78"/>
    <w:rsid w:val="00963F6E"/>
    <w:rsid w:val="00964FE3"/>
    <w:rsid w:val="00965649"/>
    <w:rsid w:val="00965A92"/>
    <w:rsid w:val="00965CC7"/>
    <w:rsid w:val="00966BC7"/>
    <w:rsid w:val="009676E2"/>
    <w:rsid w:val="00970718"/>
    <w:rsid w:val="00970767"/>
    <w:rsid w:val="00970D17"/>
    <w:rsid w:val="00971135"/>
    <w:rsid w:val="00972237"/>
    <w:rsid w:val="0097254F"/>
    <w:rsid w:val="0097258E"/>
    <w:rsid w:val="0097327E"/>
    <w:rsid w:val="00973479"/>
    <w:rsid w:val="0097354B"/>
    <w:rsid w:val="00973A2E"/>
    <w:rsid w:val="00974AD9"/>
    <w:rsid w:val="00975983"/>
    <w:rsid w:val="00977308"/>
    <w:rsid w:val="00977568"/>
    <w:rsid w:val="00977D9F"/>
    <w:rsid w:val="00977E1C"/>
    <w:rsid w:val="00980BC9"/>
    <w:rsid w:val="00980E96"/>
    <w:rsid w:val="00981165"/>
    <w:rsid w:val="00981B8E"/>
    <w:rsid w:val="00982B4B"/>
    <w:rsid w:val="00982E70"/>
    <w:rsid w:val="00983527"/>
    <w:rsid w:val="00983BEE"/>
    <w:rsid w:val="00983F5D"/>
    <w:rsid w:val="0098413F"/>
    <w:rsid w:val="00984FC2"/>
    <w:rsid w:val="00986BE6"/>
    <w:rsid w:val="00987014"/>
    <w:rsid w:val="009870C0"/>
    <w:rsid w:val="00987109"/>
    <w:rsid w:val="009873F7"/>
    <w:rsid w:val="0098772E"/>
    <w:rsid w:val="00987E4C"/>
    <w:rsid w:val="009903C9"/>
    <w:rsid w:val="00990B1F"/>
    <w:rsid w:val="00990E47"/>
    <w:rsid w:val="00990F18"/>
    <w:rsid w:val="00991921"/>
    <w:rsid w:val="00992188"/>
    <w:rsid w:val="00993C9E"/>
    <w:rsid w:val="00994213"/>
    <w:rsid w:val="009943F1"/>
    <w:rsid w:val="009952EB"/>
    <w:rsid w:val="00995F30"/>
    <w:rsid w:val="00996329"/>
    <w:rsid w:val="00996D54"/>
    <w:rsid w:val="009A0E6F"/>
    <w:rsid w:val="009A1473"/>
    <w:rsid w:val="009A206B"/>
    <w:rsid w:val="009A21AA"/>
    <w:rsid w:val="009A2795"/>
    <w:rsid w:val="009A28F8"/>
    <w:rsid w:val="009A36F9"/>
    <w:rsid w:val="009A3CCF"/>
    <w:rsid w:val="009A41CA"/>
    <w:rsid w:val="009A5073"/>
    <w:rsid w:val="009A5A35"/>
    <w:rsid w:val="009A5E8C"/>
    <w:rsid w:val="009A5EF2"/>
    <w:rsid w:val="009A5F1B"/>
    <w:rsid w:val="009A6A8C"/>
    <w:rsid w:val="009A6E4D"/>
    <w:rsid w:val="009B001C"/>
    <w:rsid w:val="009B065D"/>
    <w:rsid w:val="009B149A"/>
    <w:rsid w:val="009B15CA"/>
    <w:rsid w:val="009B2128"/>
    <w:rsid w:val="009B2449"/>
    <w:rsid w:val="009B25ED"/>
    <w:rsid w:val="009B3252"/>
    <w:rsid w:val="009B37FC"/>
    <w:rsid w:val="009B387C"/>
    <w:rsid w:val="009B4496"/>
    <w:rsid w:val="009B4D56"/>
    <w:rsid w:val="009B5DB4"/>
    <w:rsid w:val="009B6128"/>
    <w:rsid w:val="009B6204"/>
    <w:rsid w:val="009B69D5"/>
    <w:rsid w:val="009B69F1"/>
    <w:rsid w:val="009B6EF8"/>
    <w:rsid w:val="009B7E25"/>
    <w:rsid w:val="009C07D4"/>
    <w:rsid w:val="009C0F64"/>
    <w:rsid w:val="009C0FD0"/>
    <w:rsid w:val="009C113C"/>
    <w:rsid w:val="009C1521"/>
    <w:rsid w:val="009C15B8"/>
    <w:rsid w:val="009C1B66"/>
    <w:rsid w:val="009C291A"/>
    <w:rsid w:val="009C2D27"/>
    <w:rsid w:val="009C38A2"/>
    <w:rsid w:val="009C5659"/>
    <w:rsid w:val="009C56D3"/>
    <w:rsid w:val="009C5A04"/>
    <w:rsid w:val="009C5E6C"/>
    <w:rsid w:val="009C678D"/>
    <w:rsid w:val="009C6D38"/>
    <w:rsid w:val="009C7273"/>
    <w:rsid w:val="009C7446"/>
    <w:rsid w:val="009C76AF"/>
    <w:rsid w:val="009D0673"/>
    <w:rsid w:val="009D06C1"/>
    <w:rsid w:val="009D1D28"/>
    <w:rsid w:val="009D2160"/>
    <w:rsid w:val="009D36F6"/>
    <w:rsid w:val="009D3B2D"/>
    <w:rsid w:val="009D3CAB"/>
    <w:rsid w:val="009D3E05"/>
    <w:rsid w:val="009D4332"/>
    <w:rsid w:val="009D60F1"/>
    <w:rsid w:val="009D6FE6"/>
    <w:rsid w:val="009D727C"/>
    <w:rsid w:val="009D7507"/>
    <w:rsid w:val="009D76B5"/>
    <w:rsid w:val="009E0183"/>
    <w:rsid w:val="009E0983"/>
    <w:rsid w:val="009E0B75"/>
    <w:rsid w:val="009E0EA9"/>
    <w:rsid w:val="009E0FAB"/>
    <w:rsid w:val="009E1241"/>
    <w:rsid w:val="009E1878"/>
    <w:rsid w:val="009E2AE4"/>
    <w:rsid w:val="009E315C"/>
    <w:rsid w:val="009E59A9"/>
    <w:rsid w:val="009E6B7F"/>
    <w:rsid w:val="009E74A2"/>
    <w:rsid w:val="009E7756"/>
    <w:rsid w:val="009E7E59"/>
    <w:rsid w:val="009F00D4"/>
    <w:rsid w:val="009F065F"/>
    <w:rsid w:val="009F0C55"/>
    <w:rsid w:val="009F0E2F"/>
    <w:rsid w:val="009F1089"/>
    <w:rsid w:val="009F1703"/>
    <w:rsid w:val="009F2057"/>
    <w:rsid w:val="009F256D"/>
    <w:rsid w:val="009F2C42"/>
    <w:rsid w:val="009F3D2B"/>
    <w:rsid w:val="009F44C1"/>
    <w:rsid w:val="009F4883"/>
    <w:rsid w:val="009F650E"/>
    <w:rsid w:val="009F6534"/>
    <w:rsid w:val="009F6C48"/>
    <w:rsid w:val="009F6FD7"/>
    <w:rsid w:val="009F7A6A"/>
    <w:rsid w:val="00A003DF"/>
    <w:rsid w:val="00A01283"/>
    <w:rsid w:val="00A01344"/>
    <w:rsid w:val="00A0229B"/>
    <w:rsid w:val="00A024EF"/>
    <w:rsid w:val="00A0252B"/>
    <w:rsid w:val="00A028FB"/>
    <w:rsid w:val="00A02CC5"/>
    <w:rsid w:val="00A03101"/>
    <w:rsid w:val="00A03874"/>
    <w:rsid w:val="00A03EB6"/>
    <w:rsid w:val="00A04152"/>
    <w:rsid w:val="00A0589C"/>
    <w:rsid w:val="00A058DE"/>
    <w:rsid w:val="00A05C9A"/>
    <w:rsid w:val="00A064F8"/>
    <w:rsid w:val="00A0672A"/>
    <w:rsid w:val="00A06772"/>
    <w:rsid w:val="00A078A5"/>
    <w:rsid w:val="00A10DCD"/>
    <w:rsid w:val="00A10E7B"/>
    <w:rsid w:val="00A1204C"/>
    <w:rsid w:val="00A12762"/>
    <w:rsid w:val="00A12A50"/>
    <w:rsid w:val="00A12B97"/>
    <w:rsid w:val="00A13458"/>
    <w:rsid w:val="00A139F2"/>
    <w:rsid w:val="00A13E8D"/>
    <w:rsid w:val="00A148F2"/>
    <w:rsid w:val="00A14ADC"/>
    <w:rsid w:val="00A1574D"/>
    <w:rsid w:val="00A15F4D"/>
    <w:rsid w:val="00A16939"/>
    <w:rsid w:val="00A172BD"/>
    <w:rsid w:val="00A17666"/>
    <w:rsid w:val="00A178A4"/>
    <w:rsid w:val="00A17CCE"/>
    <w:rsid w:val="00A17ECA"/>
    <w:rsid w:val="00A200D3"/>
    <w:rsid w:val="00A2029C"/>
    <w:rsid w:val="00A20811"/>
    <w:rsid w:val="00A20D2E"/>
    <w:rsid w:val="00A21529"/>
    <w:rsid w:val="00A217E8"/>
    <w:rsid w:val="00A2295D"/>
    <w:rsid w:val="00A235DE"/>
    <w:rsid w:val="00A2420F"/>
    <w:rsid w:val="00A246DF"/>
    <w:rsid w:val="00A2584C"/>
    <w:rsid w:val="00A258D6"/>
    <w:rsid w:val="00A2622B"/>
    <w:rsid w:val="00A262D3"/>
    <w:rsid w:val="00A300E6"/>
    <w:rsid w:val="00A3111A"/>
    <w:rsid w:val="00A320B7"/>
    <w:rsid w:val="00A33485"/>
    <w:rsid w:val="00A33BD6"/>
    <w:rsid w:val="00A341A0"/>
    <w:rsid w:val="00A343EA"/>
    <w:rsid w:val="00A3452B"/>
    <w:rsid w:val="00A34667"/>
    <w:rsid w:val="00A351FA"/>
    <w:rsid w:val="00A36082"/>
    <w:rsid w:val="00A36139"/>
    <w:rsid w:val="00A36B32"/>
    <w:rsid w:val="00A371E5"/>
    <w:rsid w:val="00A37468"/>
    <w:rsid w:val="00A3788F"/>
    <w:rsid w:val="00A407A5"/>
    <w:rsid w:val="00A41AE0"/>
    <w:rsid w:val="00A41DA6"/>
    <w:rsid w:val="00A4234D"/>
    <w:rsid w:val="00A423B0"/>
    <w:rsid w:val="00A4271B"/>
    <w:rsid w:val="00A4350E"/>
    <w:rsid w:val="00A4545F"/>
    <w:rsid w:val="00A4586F"/>
    <w:rsid w:val="00A460C0"/>
    <w:rsid w:val="00A4652A"/>
    <w:rsid w:val="00A46E7D"/>
    <w:rsid w:val="00A474DE"/>
    <w:rsid w:val="00A5021E"/>
    <w:rsid w:val="00A503CF"/>
    <w:rsid w:val="00A51697"/>
    <w:rsid w:val="00A527CF"/>
    <w:rsid w:val="00A53016"/>
    <w:rsid w:val="00A540B8"/>
    <w:rsid w:val="00A542CC"/>
    <w:rsid w:val="00A5477B"/>
    <w:rsid w:val="00A54863"/>
    <w:rsid w:val="00A54C35"/>
    <w:rsid w:val="00A55908"/>
    <w:rsid w:val="00A55994"/>
    <w:rsid w:val="00A56032"/>
    <w:rsid w:val="00A56773"/>
    <w:rsid w:val="00A56CAF"/>
    <w:rsid w:val="00A56D9C"/>
    <w:rsid w:val="00A57338"/>
    <w:rsid w:val="00A57868"/>
    <w:rsid w:val="00A610D6"/>
    <w:rsid w:val="00A611B6"/>
    <w:rsid w:val="00A61407"/>
    <w:rsid w:val="00A615F9"/>
    <w:rsid w:val="00A619CB"/>
    <w:rsid w:val="00A62130"/>
    <w:rsid w:val="00A623F4"/>
    <w:rsid w:val="00A62458"/>
    <w:rsid w:val="00A6300D"/>
    <w:rsid w:val="00A63079"/>
    <w:rsid w:val="00A638E1"/>
    <w:rsid w:val="00A63A4D"/>
    <w:rsid w:val="00A63D24"/>
    <w:rsid w:val="00A63F9E"/>
    <w:rsid w:val="00A64019"/>
    <w:rsid w:val="00A64FA2"/>
    <w:rsid w:val="00A6572E"/>
    <w:rsid w:val="00A659A6"/>
    <w:rsid w:val="00A663D6"/>
    <w:rsid w:val="00A6676E"/>
    <w:rsid w:val="00A668C1"/>
    <w:rsid w:val="00A66994"/>
    <w:rsid w:val="00A66C06"/>
    <w:rsid w:val="00A67594"/>
    <w:rsid w:val="00A7043D"/>
    <w:rsid w:val="00A70979"/>
    <w:rsid w:val="00A7219F"/>
    <w:rsid w:val="00A72AB9"/>
    <w:rsid w:val="00A72C34"/>
    <w:rsid w:val="00A72CEE"/>
    <w:rsid w:val="00A73FDE"/>
    <w:rsid w:val="00A74C2C"/>
    <w:rsid w:val="00A74D79"/>
    <w:rsid w:val="00A752CD"/>
    <w:rsid w:val="00A757E7"/>
    <w:rsid w:val="00A75E79"/>
    <w:rsid w:val="00A76485"/>
    <w:rsid w:val="00A767AA"/>
    <w:rsid w:val="00A76C4A"/>
    <w:rsid w:val="00A76DBD"/>
    <w:rsid w:val="00A76FCB"/>
    <w:rsid w:val="00A77DC9"/>
    <w:rsid w:val="00A8081E"/>
    <w:rsid w:val="00A80D1C"/>
    <w:rsid w:val="00A81E3C"/>
    <w:rsid w:val="00A82602"/>
    <w:rsid w:val="00A833EB"/>
    <w:rsid w:val="00A8362D"/>
    <w:rsid w:val="00A83885"/>
    <w:rsid w:val="00A83B48"/>
    <w:rsid w:val="00A8424D"/>
    <w:rsid w:val="00A8446C"/>
    <w:rsid w:val="00A84659"/>
    <w:rsid w:val="00A84D67"/>
    <w:rsid w:val="00A8555F"/>
    <w:rsid w:val="00A879E9"/>
    <w:rsid w:val="00A87D20"/>
    <w:rsid w:val="00A90457"/>
    <w:rsid w:val="00A91EF2"/>
    <w:rsid w:val="00A92257"/>
    <w:rsid w:val="00A9319B"/>
    <w:rsid w:val="00A94A95"/>
    <w:rsid w:val="00A952DB"/>
    <w:rsid w:val="00A95420"/>
    <w:rsid w:val="00A95577"/>
    <w:rsid w:val="00A962F3"/>
    <w:rsid w:val="00A9731B"/>
    <w:rsid w:val="00A974DB"/>
    <w:rsid w:val="00AA0B84"/>
    <w:rsid w:val="00AA0FAC"/>
    <w:rsid w:val="00AA1BA3"/>
    <w:rsid w:val="00AA1D08"/>
    <w:rsid w:val="00AA29A4"/>
    <w:rsid w:val="00AA3D67"/>
    <w:rsid w:val="00AA43F0"/>
    <w:rsid w:val="00AA4B7D"/>
    <w:rsid w:val="00AA6580"/>
    <w:rsid w:val="00AA7486"/>
    <w:rsid w:val="00AA76D1"/>
    <w:rsid w:val="00AA76FB"/>
    <w:rsid w:val="00AA7DC0"/>
    <w:rsid w:val="00AB1357"/>
    <w:rsid w:val="00AB1E2D"/>
    <w:rsid w:val="00AB1E75"/>
    <w:rsid w:val="00AB2661"/>
    <w:rsid w:val="00AB2FFA"/>
    <w:rsid w:val="00AB33A6"/>
    <w:rsid w:val="00AB37B8"/>
    <w:rsid w:val="00AB392E"/>
    <w:rsid w:val="00AB3C7B"/>
    <w:rsid w:val="00AB54D5"/>
    <w:rsid w:val="00AB6223"/>
    <w:rsid w:val="00AB6520"/>
    <w:rsid w:val="00AB6B60"/>
    <w:rsid w:val="00AB6C0B"/>
    <w:rsid w:val="00AB7067"/>
    <w:rsid w:val="00AB755B"/>
    <w:rsid w:val="00AC0146"/>
    <w:rsid w:val="00AC0704"/>
    <w:rsid w:val="00AC073E"/>
    <w:rsid w:val="00AC0790"/>
    <w:rsid w:val="00AC07F8"/>
    <w:rsid w:val="00AC0B19"/>
    <w:rsid w:val="00AC0DA7"/>
    <w:rsid w:val="00AC2333"/>
    <w:rsid w:val="00AC2ACA"/>
    <w:rsid w:val="00AC2D84"/>
    <w:rsid w:val="00AC2F91"/>
    <w:rsid w:val="00AC35AD"/>
    <w:rsid w:val="00AC3E22"/>
    <w:rsid w:val="00AC4C1D"/>
    <w:rsid w:val="00AC4D45"/>
    <w:rsid w:val="00AC4FAF"/>
    <w:rsid w:val="00AC5BCC"/>
    <w:rsid w:val="00AC5D60"/>
    <w:rsid w:val="00AC633D"/>
    <w:rsid w:val="00AC6411"/>
    <w:rsid w:val="00AC694F"/>
    <w:rsid w:val="00AC6A18"/>
    <w:rsid w:val="00AC78EC"/>
    <w:rsid w:val="00AC7A19"/>
    <w:rsid w:val="00AC7A9E"/>
    <w:rsid w:val="00AD1090"/>
    <w:rsid w:val="00AD11F8"/>
    <w:rsid w:val="00AD1438"/>
    <w:rsid w:val="00AD15B4"/>
    <w:rsid w:val="00AD1DF4"/>
    <w:rsid w:val="00AD2726"/>
    <w:rsid w:val="00AD275C"/>
    <w:rsid w:val="00AD3379"/>
    <w:rsid w:val="00AD3B5E"/>
    <w:rsid w:val="00AD3C06"/>
    <w:rsid w:val="00AD42FA"/>
    <w:rsid w:val="00AD43CF"/>
    <w:rsid w:val="00AD62E1"/>
    <w:rsid w:val="00AD67BE"/>
    <w:rsid w:val="00AD7618"/>
    <w:rsid w:val="00AE0C2E"/>
    <w:rsid w:val="00AE1CF0"/>
    <w:rsid w:val="00AE1E02"/>
    <w:rsid w:val="00AE22A4"/>
    <w:rsid w:val="00AE2BF3"/>
    <w:rsid w:val="00AE40BD"/>
    <w:rsid w:val="00AE4A47"/>
    <w:rsid w:val="00AE5FF3"/>
    <w:rsid w:val="00AE78BF"/>
    <w:rsid w:val="00AE7A9E"/>
    <w:rsid w:val="00AE7C05"/>
    <w:rsid w:val="00AE7FBF"/>
    <w:rsid w:val="00AF0C48"/>
    <w:rsid w:val="00AF0D26"/>
    <w:rsid w:val="00AF13C4"/>
    <w:rsid w:val="00AF3273"/>
    <w:rsid w:val="00AF3865"/>
    <w:rsid w:val="00AF395C"/>
    <w:rsid w:val="00AF3F58"/>
    <w:rsid w:val="00AF40E6"/>
    <w:rsid w:val="00AF42BF"/>
    <w:rsid w:val="00AF4459"/>
    <w:rsid w:val="00AF4791"/>
    <w:rsid w:val="00AF4A70"/>
    <w:rsid w:val="00AF4CC3"/>
    <w:rsid w:val="00AF538A"/>
    <w:rsid w:val="00AF547F"/>
    <w:rsid w:val="00AF562E"/>
    <w:rsid w:val="00AF6406"/>
    <w:rsid w:val="00AF7155"/>
    <w:rsid w:val="00AF756B"/>
    <w:rsid w:val="00AF798E"/>
    <w:rsid w:val="00B0127C"/>
    <w:rsid w:val="00B015B6"/>
    <w:rsid w:val="00B01662"/>
    <w:rsid w:val="00B01D4B"/>
    <w:rsid w:val="00B023F3"/>
    <w:rsid w:val="00B024AD"/>
    <w:rsid w:val="00B02BDB"/>
    <w:rsid w:val="00B03525"/>
    <w:rsid w:val="00B036FC"/>
    <w:rsid w:val="00B03C21"/>
    <w:rsid w:val="00B042C7"/>
    <w:rsid w:val="00B06C62"/>
    <w:rsid w:val="00B0742A"/>
    <w:rsid w:val="00B100FB"/>
    <w:rsid w:val="00B10244"/>
    <w:rsid w:val="00B1052C"/>
    <w:rsid w:val="00B10C8C"/>
    <w:rsid w:val="00B117F8"/>
    <w:rsid w:val="00B123A6"/>
    <w:rsid w:val="00B1272F"/>
    <w:rsid w:val="00B1290C"/>
    <w:rsid w:val="00B13400"/>
    <w:rsid w:val="00B14053"/>
    <w:rsid w:val="00B14451"/>
    <w:rsid w:val="00B149D5"/>
    <w:rsid w:val="00B1502B"/>
    <w:rsid w:val="00B15443"/>
    <w:rsid w:val="00B171D6"/>
    <w:rsid w:val="00B17216"/>
    <w:rsid w:val="00B17455"/>
    <w:rsid w:val="00B20CE7"/>
    <w:rsid w:val="00B21011"/>
    <w:rsid w:val="00B2154A"/>
    <w:rsid w:val="00B22D6B"/>
    <w:rsid w:val="00B23EE9"/>
    <w:rsid w:val="00B23F37"/>
    <w:rsid w:val="00B24A12"/>
    <w:rsid w:val="00B259D3"/>
    <w:rsid w:val="00B25A02"/>
    <w:rsid w:val="00B25A9F"/>
    <w:rsid w:val="00B26160"/>
    <w:rsid w:val="00B2645D"/>
    <w:rsid w:val="00B26C28"/>
    <w:rsid w:val="00B2745A"/>
    <w:rsid w:val="00B27B48"/>
    <w:rsid w:val="00B3003D"/>
    <w:rsid w:val="00B3013E"/>
    <w:rsid w:val="00B30CEB"/>
    <w:rsid w:val="00B31032"/>
    <w:rsid w:val="00B310BD"/>
    <w:rsid w:val="00B322A0"/>
    <w:rsid w:val="00B32BCB"/>
    <w:rsid w:val="00B32BF3"/>
    <w:rsid w:val="00B332FC"/>
    <w:rsid w:val="00B335BF"/>
    <w:rsid w:val="00B33678"/>
    <w:rsid w:val="00B336F5"/>
    <w:rsid w:val="00B34946"/>
    <w:rsid w:val="00B35BB1"/>
    <w:rsid w:val="00B35F92"/>
    <w:rsid w:val="00B3618A"/>
    <w:rsid w:val="00B363C7"/>
    <w:rsid w:val="00B3655E"/>
    <w:rsid w:val="00B37D15"/>
    <w:rsid w:val="00B37FC5"/>
    <w:rsid w:val="00B4054F"/>
    <w:rsid w:val="00B406ED"/>
    <w:rsid w:val="00B40D6B"/>
    <w:rsid w:val="00B40F8C"/>
    <w:rsid w:val="00B41432"/>
    <w:rsid w:val="00B422A9"/>
    <w:rsid w:val="00B422F7"/>
    <w:rsid w:val="00B42467"/>
    <w:rsid w:val="00B42F2E"/>
    <w:rsid w:val="00B43C1C"/>
    <w:rsid w:val="00B4430C"/>
    <w:rsid w:val="00B44D6A"/>
    <w:rsid w:val="00B44E9F"/>
    <w:rsid w:val="00B45349"/>
    <w:rsid w:val="00B45B28"/>
    <w:rsid w:val="00B45DCB"/>
    <w:rsid w:val="00B46D43"/>
    <w:rsid w:val="00B47862"/>
    <w:rsid w:val="00B50535"/>
    <w:rsid w:val="00B5098C"/>
    <w:rsid w:val="00B50C29"/>
    <w:rsid w:val="00B50C5D"/>
    <w:rsid w:val="00B50CEB"/>
    <w:rsid w:val="00B50DCC"/>
    <w:rsid w:val="00B5142A"/>
    <w:rsid w:val="00B51FF5"/>
    <w:rsid w:val="00B5235B"/>
    <w:rsid w:val="00B52642"/>
    <w:rsid w:val="00B52B54"/>
    <w:rsid w:val="00B52EAA"/>
    <w:rsid w:val="00B5329E"/>
    <w:rsid w:val="00B532E5"/>
    <w:rsid w:val="00B5342D"/>
    <w:rsid w:val="00B53CFD"/>
    <w:rsid w:val="00B542A4"/>
    <w:rsid w:val="00B54413"/>
    <w:rsid w:val="00B54883"/>
    <w:rsid w:val="00B54B5D"/>
    <w:rsid w:val="00B54C7E"/>
    <w:rsid w:val="00B54DDF"/>
    <w:rsid w:val="00B55663"/>
    <w:rsid w:val="00B55936"/>
    <w:rsid w:val="00B55F51"/>
    <w:rsid w:val="00B56935"/>
    <w:rsid w:val="00B57755"/>
    <w:rsid w:val="00B57ECD"/>
    <w:rsid w:val="00B6003C"/>
    <w:rsid w:val="00B601AD"/>
    <w:rsid w:val="00B60837"/>
    <w:rsid w:val="00B61872"/>
    <w:rsid w:val="00B62E40"/>
    <w:rsid w:val="00B63DE8"/>
    <w:rsid w:val="00B64CFA"/>
    <w:rsid w:val="00B679C1"/>
    <w:rsid w:val="00B72B61"/>
    <w:rsid w:val="00B72E5A"/>
    <w:rsid w:val="00B7394E"/>
    <w:rsid w:val="00B739B0"/>
    <w:rsid w:val="00B73E51"/>
    <w:rsid w:val="00B7403E"/>
    <w:rsid w:val="00B747E0"/>
    <w:rsid w:val="00B74B0D"/>
    <w:rsid w:val="00B74F9F"/>
    <w:rsid w:val="00B75160"/>
    <w:rsid w:val="00B75583"/>
    <w:rsid w:val="00B758AF"/>
    <w:rsid w:val="00B75A06"/>
    <w:rsid w:val="00B7605D"/>
    <w:rsid w:val="00B76243"/>
    <w:rsid w:val="00B769B8"/>
    <w:rsid w:val="00B76C13"/>
    <w:rsid w:val="00B76DB6"/>
    <w:rsid w:val="00B76E6E"/>
    <w:rsid w:val="00B8017A"/>
    <w:rsid w:val="00B80985"/>
    <w:rsid w:val="00B811AF"/>
    <w:rsid w:val="00B81275"/>
    <w:rsid w:val="00B827E1"/>
    <w:rsid w:val="00B8377D"/>
    <w:rsid w:val="00B839E8"/>
    <w:rsid w:val="00B83B62"/>
    <w:rsid w:val="00B83D17"/>
    <w:rsid w:val="00B83DEA"/>
    <w:rsid w:val="00B8419D"/>
    <w:rsid w:val="00B84224"/>
    <w:rsid w:val="00B86C51"/>
    <w:rsid w:val="00B90E0C"/>
    <w:rsid w:val="00B91358"/>
    <w:rsid w:val="00B91977"/>
    <w:rsid w:val="00B91A95"/>
    <w:rsid w:val="00B921CA"/>
    <w:rsid w:val="00B92929"/>
    <w:rsid w:val="00B92B33"/>
    <w:rsid w:val="00B92BB6"/>
    <w:rsid w:val="00B92D2F"/>
    <w:rsid w:val="00B932D2"/>
    <w:rsid w:val="00B93870"/>
    <w:rsid w:val="00B938B4"/>
    <w:rsid w:val="00B93E99"/>
    <w:rsid w:val="00B94051"/>
    <w:rsid w:val="00B947FE"/>
    <w:rsid w:val="00B954B4"/>
    <w:rsid w:val="00B95979"/>
    <w:rsid w:val="00B9616D"/>
    <w:rsid w:val="00B97264"/>
    <w:rsid w:val="00B973C3"/>
    <w:rsid w:val="00B974D8"/>
    <w:rsid w:val="00B97B24"/>
    <w:rsid w:val="00BA11E9"/>
    <w:rsid w:val="00BA18A0"/>
    <w:rsid w:val="00BA1A9C"/>
    <w:rsid w:val="00BA23B3"/>
    <w:rsid w:val="00BA3257"/>
    <w:rsid w:val="00BA3B49"/>
    <w:rsid w:val="00BA3EBC"/>
    <w:rsid w:val="00BA4067"/>
    <w:rsid w:val="00BA4462"/>
    <w:rsid w:val="00BA44C3"/>
    <w:rsid w:val="00BA45B1"/>
    <w:rsid w:val="00BA4EE9"/>
    <w:rsid w:val="00BA5886"/>
    <w:rsid w:val="00BA598A"/>
    <w:rsid w:val="00BA6077"/>
    <w:rsid w:val="00BA66DB"/>
    <w:rsid w:val="00BB043B"/>
    <w:rsid w:val="00BB08D5"/>
    <w:rsid w:val="00BB0A7C"/>
    <w:rsid w:val="00BB0D39"/>
    <w:rsid w:val="00BB0E2E"/>
    <w:rsid w:val="00BB246C"/>
    <w:rsid w:val="00BB35C2"/>
    <w:rsid w:val="00BB3603"/>
    <w:rsid w:val="00BB3B6D"/>
    <w:rsid w:val="00BB3C40"/>
    <w:rsid w:val="00BB3DF2"/>
    <w:rsid w:val="00BB4525"/>
    <w:rsid w:val="00BB49D3"/>
    <w:rsid w:val="00BB4B77"/>
    <w:rsid w:val="00BB4BDD"/>
    <w:rsid w:val="00BB5944"/>
    <w:rsid w:val="00BB5950"/>
    <w:rsid w:val="00BB7244"/>
    <w:rsid w:val="00BB76D7"/>
    <w:rsid w:val="00BC0722"/>
    <w:rsid w:val="00BC0854"/>
    <w:rsid w:val="00BC102C"/>
    <w:rsid w:val="00BC20E4"/>
    <w:rsid w:val="00BC2FC2"/>
    <w:rsid w:val="00BC38EF"/>
    <w:rsid w:val="00BC38FE"/>
    <w:rsid w:val="00BC3BC2"/>
    <w:rsid w:val="00BC40D9"/>
    <w:rsid w:val="00BC4B50"/>
    <w:rsid w:val="00BC5C58"/>
    <w:rsid w:val="00BC7762"/>
    <w:rsid w:val="00BD0736"/>
    <w:rsid w:val="00BD073C"/>
    <w:rsid w:val="00BD0D90"/>
    <w:rsid w:val="00BD1099"/>
    <w:rsid w:val="00BD1359"/>
    <w:rsid w:val="00BD1543"/>
    <w:rsid w:val="00BD16F9"/>
    <w:rsid w:val="00BD1BEE"/>
    <w:rsid w:val="00BD24E8"/>
    <w:rsid w:val="00BD2918"/>
    <w:rsid w:val="00BD3005"/>
    <w:rsid w:val="00BD37D5"/>
    <w:rsid w:val="00BD42BE"/>
    <w:rsid w:val="00BD4EB7"/>
    <w:rsid w:val="00BD5BF1"/>
    <w:rsid w:val="00BD5C7F"/>
    <w:rsid w:val="00BD61CC"/>
    <w:rsid w:val="00BD627D"/>
    <w:rsid w:val="00BD679A"/>
    <w:rsid w:val="00BD6B74"/>
    <w:rsid w:val="00BD731A"/>
    <w:rsid w:val="00BE1C49"/>
    <w:rsid w:val="00BE21BD"/>
    <w:rsid w:val="00BE2E42"/>
    <w:rsid w:val="00BE37C9"/>
    <w:rsid w:val="00BE503B"/>
    <w:rsid w:val="00BE576E"/>
    <w:rsid w:val="00BE6266"/>
    <w:rsid w:val="00BE6AF2"/>
    <w:rsid w:val="00BE6B44"/>
    <w:rsid w:val="00BE6EA9"/>
    <w:rsid w:val="00BE757B"/>
    <w:rsid w:val="00BF15B0"/>
    <w:rsid w:val="00BF1910"/>
    <w:rsid w:val="00BF2133"/>
    <w:rsid w:val="00BF2CF5"/>
    <w:rsid w:val="00BF3713"/>
    <w:rsid w:val="00BF3BEF"/>
    <w:rsid w:val="00BF4A9D"/>
    <w:rsid w:val="00BF50DB"/>
    <w:rsid w:val="00BF5388"/>
    <w:rsid w:val="00BF58DE"/>
    <w:rsid w:val="00BF5B81"/>
    <w:rsid w:val="00BF68CB"/>
    <w:rsid w:val="00BF71DA"/>
    <w:rsid w:val="00C01692"/>
    <w:rsid w:val="00C01800"/>
    <w:rsid w:val="00C0250D"/>
    <w:rsid w:val="00C02718"/>
    <w:rsid w:val="00C02DEB"/>
    <w:rsid w:val="00C030BE"/>
    <w:rsid w:val="00C03F56"/>
    <w:rsid w:val="00C04A7C"/>
    <w:rsid w:val="00C05147"/>
    <w:rsid w:val="00C0569E"/>
    <w:rsid w:val="00C05736"/>
    <w:rsid w:val="00C06203"/>
    <w:rsid w:val="00C06955"/>
    <w:rsid w:val="00C06ED8"/>
    <w:rsid w:val="00C06F55"/>
    <w:rsid w:val="00C07164"/>
    <w:rsid w:val="00C10593"/>
    <w:rsid w:val="00C10A17"/>
    <w:rsid w:val="00C12A8F"/>
    <w:rsid w:val="00C12E38"/>
    <w:rsid w:val="00C131FC"/>
    <w:rsid w:val="00C13A24"/>
    <w:rsid w:val="00C1498C"/>
    <w:rsid w:val="00C14F18"/>
    <w:rsid w:val="00C1544B"/>
    <w:rsid w:val="00C15EB1"/>
    <w:rsid w:val="00C16E16"/>
    <w:rsid w:val="00C172A0"/>
    <w:rsid w:val="00C173BF"/>
    <w:rsid w:val="00C20187"/>
    <w:rsid w:val="00C21483"/>
    <w:rsid w:val="00C21659"/>
    <w:rsid w:val="00C21B9D"/>
    <w:rsid w:val="00C226B4"/>
    <w:rsid w:val="00C2281F"/>
    <w:rsid w:val="00C22851"/>
    <w:rsid w:val="00C23CFB"/>
    <w:rsid w:val="00C24506"/>
    <w:rsid w:val="00C245D3"/>
    <w:rsid w:val="00C24C23"/>
    <w:rsid w:val="00C24F7E"/>
    <w:rsid w:val="00C268FA"/>
    <w:rsid w:val="00C278A0"/>
    <w:rsid w:val="00C27998"/>
    <w:rsid w:val="00C27E7B"/>
    <w:rsid w:val="00C30944"/>
    <w:rsid w:val="00C3102D"/>
    <w:rsid w:val="00C311E5"/>
    <w:rsid w:val="00C313DE"/>
    <w:rsid w:val="00C314C3"/>
    <w:rsid w:val="00C32500"/>
    <w:rsid w:val="00C32546"/>
    <w:rsid w:val="00C32DFF"/>
    <w:rsid w:val="00C3401C"/>
    <w:rsid w:val="00C343FF"/>
    <w:rsid w:val="00C361A6"/>
    <w:rsid w:val="00C369DB"/>
    <w:rsid w:val="00C36E07"/>
    <w:rsid w:val="00C370F4"/>
    <w:rsid w:val="00C37318"/>
    <w:rsid w:val="00C374A6"/>
    <w:rsid w:val="00C40384"/>
    <w:rsid w:val="00C40B2E"/>
    <w:rsid w:val="00C41CF7"/>
    <w:rsid w:val="00C4222F"/>
    <w:rsid w:val="00C425FB"/>
    <w:rsid w:val="00C44554"/>
    <w:rsid w:val="00C445E5"/>
    <w:rsid w:val="00C44A78"/>
    <w:rsid w:val="00C44BD3"/>
    <w:rsid w:val="00C44C9C"/>
    <w:rsid w:val="00C45365"/>
    <w:rsid w:val="00C464E4"/>
    <w:rsid w:val="00C46619"/>
    <w:rsid w:val="00C4689F"/>
    <w:rsid w:val="00C47274"/>
    <w:rsid w:val="00C50B79"/>
    <w:rsid w:val="00C50E89"/>
    <w:rsid w:val="00C52ADA"/>
    <w:rsid w:val="00C52C8C"/>
    <w:rsid w:val="00C5343D"/>
    <w:rsid w:val="00C53881"/>
    <w:rsid w:val="00C5471A"/>
    <w:rsid w:val="00C547CD"/>
    <w:rsid w:val="00C54AE0"/>
    <w:rsid w:val="00C56ED6"/>
    <w:rsid w:val="00C601B3"/>
    <w:rsid w:val="00C60369"/>
    <w:rsid w:val="00C61123"/>
    <w:rsid w:val="00C6243E"/>
    <w:rsid w:val="00C62964"/>
    <w:rsid w:val="00C63C0D"/>
    <w:rsid w:val="00C63CA1"/>
    <w:rsid w:val="00C63EA6"/>
    <w:rsid w:val="00C63F68"/>
    <w:rsid w:val="00C64108"/>
    <w:rsid w:val="00C64683"/>
    <w:rsid w:val="00C64C17"/>
    <w:rsid w:val="00C64C80"/>
    <w:rsid w:val="00C652B2"/>
    <w:rsid w:val="00C6585D"/>
    <w:rsid w:val="00C65AD7"/>
    <w:rsid w:val="00C67617"/>
    <w:rsid w:val="00C676BA"/>
    <w:rsid w:val="00C67B74"/>
    <w:rsid w:val="00C7017E"/>
    <w:rsid w:val="00C71264"/>
    <w:rsid w:val="00C7126B"/>
    <w:rsid w:val="00C71E15"/>
    <w:rsid w:val="00C71EC5"/>
    <w:rsid w:val="00C72309"/>
    <w:rsid w:val="00C72760"/>
    <w:rsid w:val="00C7393C"/>
    <w:rsid w:val="00C73B82"/>
    <w:rsid w:val="00C73BC3"/>
    <w:rsid w:val="00C74242"/>
    <w:rsid w:val="00C74345"/>
    <w:rsid w:val="00C749F9"/>
    <w:rsid w:val="00C754E1"/>
    <w:rsid w:val="00C75D21"/>
    <w:rsid w:val="00C76328"/>
    <w:rsid w:val="00C76559"/>
    <w:rsid w:val="00C774DD"/>
    <w:rsid w:val="00C77C3D"/>
    <w:rsid w:val="00C77F65"/>
    <w:rsid w:val="00C80051"/>
    <w:rsid w:val="00C80207"/>
    <w:rsid w:val="00C81222"/>
    <w:rsid w:val="00C81401"/>
    <w:rsid w:val="00C81595"/>
    <w:rsid w:val="00C827C3"/>
    <w:rsid w:val="00C8325D"/>
    <w:rsid w:val="00C8370D"/>
    <w:rsid w:val="00C83CE6"/>
    <w:rsid w:val="00C83CF4"/>
    <w:rsid w:val="00C848F6"/>
    <w:rsid w:val="00C84B24"/>
    <w:rsid w:val="00C84D47"/>
    <w:rsid w:val="00C853BE"/>
    <w:rsid w:val="00C85A71"/>
    <w:rsid w:val="00C85DB5"/>
    <w:rsid w:val="00C85EE0"/>
    <w:rsid w:val="00C860F9"/>
    <w:rsid w:val="00C866C8"/>
    <w:rsid w:val="00C86E72"/>
    <w:rsid w:val="00C87630"/>
    <w:rsid w:val="00C9056D"/>
    <w:rsid w:val="00C9088F"/>
    <w:rsid w:val="00C911DE"/>
    <w:rsid w:val="00C9177B"/>
    <w:rsid w:val="00C919CC"/>
    <w:rsid w:val="00C92CA1"/>
    <w:rsid w:val="00C9367A"/>
    <w:rsid w:val="00C93761"/>
    <w:rsid w:val="00C9390D"/>
    <w:rsid w:val="00C93CF4"/>
    <w:rsid w:val="00C95AC8"/>
    <w:rsid w:val="00C95FCC"/>
    <w:rsid w:val="00C96252"/>
    <w:rsid w:val="00C964B0"/>
    <w:rsid w:val="00C96F69"/>
    <w:rsid w:val="00C972DE"/>
    <w:rsid w:val="00CA0C62"/>
    <w:rsid w:val="00CA26FB"/>
    <w:rsid w:val="00CA2989"/>
    <w:rsid w:val="00CA3090"/>
    <w:rsid w:val="00CA48C4"/>
    <w:rsid w:val="00CA4BE9"/>
    <w:rsid w:val="00CA589C"/>
    <w:rsid w:val="00CA5C16"/>
    <w:rsid w:val="00CA5C21"/>
    <w:rsid w:val="00CA6D04"/>
    <w:rsid w:val="00CA7B09"/>
    <w:rsid w:val="00CA7EE7"/>
    <w:rsid w:val="00CB02C3"/>
    <w:rsid w:val="00CB09AD"/>
    <w:rsid w:val="00CB0DDE"/>
    <w:rsid w:val="00CB27C5"/>
    <w:rsid w:val="00CB3364"/>
    <w:rsid w:val="00CB33D4"/>
    <w:rsid w:val="00CB3466"/>
    <w:rsid w:val="00CB36B4"/>
    <w:rsid w:val="00CB3D63"/>
    <w:rsid w:val="00CB3E0F"/>
    <w:rsid w:val="00CB4BA4"/>
    <w:rsid w:val="00CB4C32"/>
    <w:rsid w:val="00CB59B7"/>
    <w:rsid w:val="00CB6611"/>
    <w:rsid w:val="00CB6C14"/>
    <w:rsid w:val="00CB6C1C"/>
    <w:rsid w:val="00CB7795"/>
    <w:rsid w:val="00CB7B75"/>
    <w:rsid w:val="00CB7B88"/>
    <w:rsid w:val="00CC07B3"/>
    <w:rsid w:val="00CC0AF4"/>
    <w:rsid w:val="00CC0E05"/>
    <w:rsid w:val="00CC2805"/>
    <w:rsid w:val="00CC2BDC"/>
    <w:rsid w:val="00CC3DF6"/>
    <w:rsid w:val="00CC413A"/>
    <w:rsid w:val="00CC525B"/>
    <w:rsid w:val="00CC71DF"/>
    <w:rsid w:val="00CC7741"/>
    <w:rsid w:val="00CC7B2A"/>
    <w:rsid w:val="00CD02D0"/>
    <w:rsid w:val="00CD07F8"/>
    <w:rsid w:val="00CD0B3B"/>
    <w:rsid w:val="00CD11A4"/>
    <w:rsid w:val="00CD1AE9"/>
    <w:rsid w:val="00CD23AA"/>
    <w:rsid w:val="00CD2D73"/>
    <w:rsid w:val="00CD31A6"/>
    <w:rsid w:val="00CD339D"/>
    <w:rsid w:val="00CD447D"/>
    <w:rsid w:val="00CD4BE8"/>
    <w:rsid w:val="00CD4C2E"/>
    <w:rsid w:val="00CD4C96"/>
    <w:rsid w:val="00CD4F6D"/>
    <w:rsid w:val="00CD533D"/>
    <w:rsid w:val="00CD5B04"/>
    <w:rsid w:val="00CD5D4A"/>
    <w:rsid w:val="00CD5D68"/>
    <w:rsid w:val="00CD60AC"/>
    <w:rsid w:val="00CD66C5"/>
    <w:rsid w:val="00CD6A73"/>
    <w:rsid w:val="00CD732A"/>
    <w:rsid w:val="00CE0B7E"/>
    <w:rsid w:val="00CE11B3"/>
    <w:rsid w:val="00CE1938"/>
    <w:rsid w:val="00CE1CC7"/>
    <w:rsid w:val="00CE1D1C"/>
    <w:rsid w:val="00CE1E33"/>
    <w:rsid w:val="00CE2190"/>
    <w:rsid w:val="00CE302C"/>
    <w:rsid w:val="00CE30AD"/>
    <w:rsid w:val="00CE3BD7"/>
    <w:rsid w:val="00CE4450"/>
    <w:rsid w:val="00CE5799"/>
    <w:rsid w:val="00CE5BCC"/>
    <w:rsid w:val="00CE6EEA"/>
    <w:rsid w:val="00CE73EE"/>
    <w:rsid w:val="00CF09D7"/>
    <w:rsid w:val="00CF0FB5"/>
    <w:rsid w:val="00CF178A"/>
    <w:rsid w:val="00CF2044"/>
    <w:rsid w:val="00CF29C2"/>
    <w:rsid w:val="00CF2B35"/>
    <w:rsid w:val="00CF4C18"/>
    <w:rsid w:val="00CF4C52"/>
    <w:rsid w:val="00CF4ECF"/>
    <w:rsid w:val="00CF533B"/>
    <w:rsid w:val="00CF55F5"/>
    <w:rsid w:val="00CF61E3"/>
    <w:rsid w:val="00CF6C24"/>
    <w:rsid w:val="00CF6F32"/>
    <w:rsid w:val="00CF7079"/>
    <w:rsid w:val="00CF74E2"/>
    <w:rsid w:val="00CF774C"/>
    <w:rsid w:val="00D00273"/>
    <w:rsid w:val="00D003F7"/>
    <w:rsid w:val="00D005B5"/>
    <w:rsid w:val="00D00C6C"/>
    <w:rsid w:val="00D01C2D"/>
    <w:rsid w:val="00D027D4"/>
    <w:rsid w:val="00D0374E"/>
    <w:rsid w:val="00D0388E"/>
    <w:rsid w:val="00D0389A"/>
    <w:rsid w:val="00D0458A"/>
    <w:rsid w:val="00D058CC"/>
    <w:rsid w:val="00D05B9B"/>
    <w:rsid w:val="00D05E41"/>
    <w:rsid w:val="00D0666D"/>
    <w:rsid w:val="00D06A7B"/>
    <w:rsid w:val="00D0728E"/>
    <w:rsid w:val="00D104CF"/>
    <w:rsid w:val="00D11554"/>
    <w:rsid w:val="00D11D81"/>
    <w:rsid w:val="00D1220C"/>
    <w:rsid w:val="00D12C96"/>
    <w:rsid w:val="00D12F80"/>
    <w:rsid w:val="00D12FDE"/>
    <w:rsid w:val="00D130BF"/>
    <w:rsid w:val="00D130D2"/>
    <w:rsid w:val="00D13249"/>
    <w:rsid w:val="00D144B4"/>
    <w:rsid w:val="00D1568B"/>
    <w:rsid w:val="00D1597F"/>
    <w:rsid w:val="00D15D6D"/>
    <w:rsid w:val="00D160F1"/>
    <w:rsid w:val="00D16731"/>
    <w:rsid w:val="00D1674F"/>
    <w:rsid w:val="00D206DC"/>
    <w:rsid w:val="00D2078C"/>
    <w:rsid w:val="00D2183E"/>
    <w:rsid w:val="00D21863"/>
    <w:rsid w:val="00D22252"/>
    <w:rsid w:val="00D22C6B"/>
    <w:rsid w:val="00D22E0A"/>
    <w:rsid w:val="00D23301"/>
    <w:rsid w:val="00D237CB"/>
    <w:rsid w:val="00D24144"/>
    <w:rsid w:val="00D25011"/>
    <w:rsid w:val="00D252F7"/>
    <w:rsid w:val="00D25A8A"/>
    <w:rsid w:val="00D263D1"/>
    <w:rsid w:val="00D26CF9"/>
    <w:rsid w:val="00D27145"/>
    <w:rsid w:val="00D3004E"/>
    <w:rsid w:val="00D30DAB"/>
    <w:rsid w:val="00D312DD"/>
    <w:rsid w:val="00D31BF3"/>
    <w:rsid w:val="00D3224A"/>
    <w:rsid w:val="00D32877"/>
    <w:rsid w:val="00D32CDB"/>
    <w:rsid w:val="00D32CE8"/>
    <w:rsid w:val="00D33496"/>
    <w:rsid w:val="00D33606"/>
    <w:rsid w:val="00D33E3B"/>
    <w:rsid w:val="00D33F8D"/>
    <w:rsid w:val="00D34B90"/>
    <w:rsid w:val="00D34F3C"/>
    <w:rsid w:val="00D363E4"/>
    <w:rsid w:val="00D36B17"/>
    <w:rsid w:val="00D3712D"/>
    <w:rsid w:val="00D375A4"/>
    <w:rsid w:val="00D40895"/>
    <w:rsid w:val="00D40C38"/>
    <w:rsid w:val="00D413AF"/>
    <w:rsid w:val="00D41453"/>
    <w:rsid w:val="00D41D1C"/>
    <w:rsid w:val="00D429A9"/>
    <w:rsid w:val="00D43336"/>
    <w:rsid w:val="00D435C0"/>
    <w:rsid w:val="00D43931"/>
    <w:rsid w:val="00D43E0C"/>
    <w:rsid w:val="00D448E9"/>
    <w:rsid w:val="00D44F3A"/>
    <w:rsid w:val="00D45C82"/>
    <w:rsid w:val="00D46255"/>
    <w:rsid w:val="00D46409"/>
    <w:rsid w:val="00D46B06"/>
    <w:rsid w:val="00D46CC9"/>
    <w:rsid w:val="00D46F5C"/>
    <w:rsid w:val="00D47091"/>
    <w:rsid w:val="00D4720E"/>
    <w:rsid w:val="00D473AF"/>
    <w:rsid w:val="00D50080"/>
    <w:rsid w:val="00D50981"/>
    <w:rsid w:val="00D50E6E"/>
    <w:rsid w:val="00D50EE3"/>
    <w:rsid w:val="00D5197F"/>
    <w:rsid w:val="00D53BB4"/>
    <w:rsid w:val="00D54D95"/>
    <w:rsid w:val="00D55067"/>
    <w:rsid w:val="00D550E0"/>
    <w:rsid w:val="00D550E7"/>
    <w:rsid w:val="00D5551B"/>
    <w:rsid w:val="00D55CBC"/>
    <w:rsid w:val="00D55EF6"/>
    <w:rsid w:val="00D56634"/>
    <w:rsid w:val="00D57B21"/>
    <w:rsid w:val="00D57E4A"/>
    <w:rsid w:val="00D60C2D"/>
    <w:rsid w:val="00D60FAF"/>
    <w:rsid w:val="00D61447"/>
    <w:rsid w:val="00D615CC"/>
    <w:rsid w:val="00D615FA"/>
    <w:rsid w:val="00D6215F"/>
    <w:rsid w:val="00D623AB"/>
    <w:rsid w:val="00D628DE"/>
    <w:rsid w:val="00D62D9D"/>
    <w:rsid w:val="00D6307B"/>
    <w:rsid w:val="00D63130"/>
    <w:rsid w:val="00D64AF0"/>
    <w:rsid w:val="00D652C6"/>
    <w:rsid w:val="00D65A0C"/>
    <w:rsid w:val="00D662CB"/>
    <w:rsid w:val="00D672EC"/>
    <w:rsid w:val="00D6793B"/>
    <w:rsid w:val="00D701F9"/>
    <w:rsid w:val="00D70714"/>
    <w:rsid w:val="00D70A01"/>
    <w:rsid w:val="00D71731"/>
    <w:rsid w:val="00D71DCB"/>
    <w:rsid w:val="00D725AB"/>
    <w:rsid w:val="00D726E5"/>
    <w:rsid w:val="00D733B5"/>
    <w:rsid w:val="00D7354E"/>
    <w:rsid w:val="00D746C8"/>
    <w:rsid w:val="00D75151"/>
    <w:rsid w:val="00D75F68"/>
    <w:rsid w:val="00D76EEF"/>
    <w:rsid w:val="00D7705E"/>
    <w:rsid w:val="00D77449"/>
    <w:rsid w:val="00D77D5A"/>
    <w:rsid w:val="00D77EA0"/>
    <w:rsid w:val="00D80832"/>
    <w:rsid w:val="00D80DB3"/>
    <w:rsid w:val="00D8106D"/>
    <w:rsid w:val="00D8170F"/>
    <w:rsid w:val="00D81D9D"/>
    <w:rsid w:val="00D81F2D"/>
    <w:rsid w:val="00D8299A"/>
    <w:rsid w:val="00D83C1E"/>
    <w:rsid w:val="00D83D5A"/>
    <w:rsid w:val="00D841B5"/>
    <w:rsid w:val="00D844EA"/>
    <w:rsid w:val="00D8707A"/>
    <w:rsid w:val="00D873A0"/>
    <w:rsid w:val="00D90E2F"/>
    <w:rsid w:val="00D915F2"/>
    <w:rsid w:val="00D91857"/>
    <w:rsid w:val="00D91F4A"/>
    <w:rsid w:val="00D92AD3"/>
    <w:rsid w:val="00D92ECD"/>
    <w:rsid w:val="00D92F60"/>
    <w:rsid w:val="00D9320E"/>
    <w:rsid w:val="00D9385D"/>
    <w:rsid w:val="00D94264"/>
    <w:rsid w:val="00D95525"/>
    <w:rsid w:val="00D9591B"/>
    <w:rsid w:val="00D95C5F"/>
    <w:rsid w:val="00D974A3"/>
    <w:rsid w:val="00D97739"/>
    <w:rsid w:val="00D978DB"/>
    <w:rsid w:val="00D9796A"/>
    <w:rsid w:val="00D97BCB"/>
    <w:rsid w:val="00DA0369"/>
    <w:rsid w:val="00DA05C8"/>
    <w:rsid w:val="00DA0AB1"/>
    <w:rsid w:val="00DA0F91"/>
    <w:rsid w:val="00DA2453"/>
    <w:rsid w:val="00DA33FE"/>
    <w:rsid w:val="00DA4568"/>
    <w:rsid w:val="00DA4A4C"/>
    <w:rsid w:val="00DA5780"/>
    <w:rsid w:val="00DA77FD"/>
    <w:rsid w:val="00DA7882"/>
    <w:rsid w:val="00DA7FC0"/>
    <w:rsid w:val="00DB0ABD"/>
    <w:rsid w:val="00DB0D16"/>
    <w:rsid w:val="00DB0EA1"/>
    <w:rsid w:val="00DB1D39"/>
    <w:rsid w:val="00DB1DA9"/>
    <w:rsid w:val="00DB1F3A"/>
    <w:rsid w:val="00DB2910"/>
    <w:rsid w:val="00DB2B24"/>
    <w:rsid w:val="00DB2DB6"/>
    <w:rsid w:val="00DB3ECF"/>
    <w:rsid w:val="00DB43F5"/>
    <w:rsid w:val="00DB4B58"/>
    <w:rsid w:val="00DB4B8A"/>
    <w:rsid w:val="00DB4F16"/>
    <w:rsid w:val="00DB5D71"/>
    <w:rsid w:val="00DB6063"/>
    <w:rsid w:val="00DB638C"/>
    <w:rsid w:val="00DB6749"/>
    <w:rsid w:val="00DC0AA3"/>
    <w:rsid w:val="00DC0B1F"/>
    <w:rsid w:val="00DC11B4"/>
    <w:rsid w:val="00DC12A1"/>
    <w:rsid w:val="00DC1741"/>
    <w:rsid w:val="00DC1FE4"/>
    <w:rsid w:val="00DC2026"/>
    <w:rsid w:val="00DC29D1"/>
    <w:rsid w:val="00DC2D73"/>
    <w:rsid w:val="00DC32BE"/>
    <w:rsid w:val="00DC336A"/>
    <w:rsid w:val="00DC3A15"/>
    <w:rsid w:val="00DC41A8"/>
    <w:rsid w:val="00DC4399"/>
    <w:rsid w:val="00DC4D59"/>
    <w:rsid w:val="00DC6AC1"/>
    <w:rsid w:val="00DC7480"/>
    <w:rsid w:val="00DC7630"/>
    <w:rsid w:val="00DC7F8E"/>
    <w:rsid w:val="00DD0164"/>
    <w:rsid w:val="00DD0417"/>
    <w:rsid w:val="00DD086E"/>
    <w:rsid w:val="00DD0E76"/>
    <w:rsid w:val="00DD1095"/>
    <w:rsid w:val="00DD1D23"/>
    <w:rsid w:val="00DD2E30"/>
    <w:rsid w:val="00DD300E"/>
    <w:rsid w:val="00DD3548"/>
    <w:rsid w:val="00DD39E7"/>
    <w:rsid w:val="00DD49D8"/>
    <w:rsid w:val="00DD57B6"/>
    <w:rsid w:val="00DD5F36"/>
    <w:rsid w:val="00DD6681"/>
    <w:rsid w:val="00DD6873"/>
    <w:rsid w:val="00DD71B3"/>
    <w:rsid w:val="00DD7358"/>
    <w:rsid w:val="00DD7893"/>
    <w:rsid w:val="00DE06FB"/>
    <w:rsid w:val="00DE0952"/>
    <w:rsid w:val="00DE0A9D"/>
    <w:rsid w:val="00DE1613"/>
    <w:rsid w:val="00DE1731"/>
    <w:rsid w:val="00DE2168"/>
    <w:rsid w:val="00DE248A"/>
    <w:rsid w:val="00DE3A1A"/>
    <w:rsid w:val="00DE3A67"/>
    <w:rsid w:val="00DE4022"/>
    <w:rsid w:val="00DE4C83"/>
    <w:rsid w:val="00DE55CE"/>
    <w:rsid w:val="00DE6290"/>
    <w:rsid w:val="00DE62BA"/>
    <w:rsid w:val="00DE6BE8"/>
    <w:rsid w:val="00DE70BC"/>
    <w:rsid w:val="00DE733B"/>
    <w:rsid w:val="00DE7A21"/>
    <w:rsid w:val="00DF06C1"/>
    <w:rsid w:val="00DF0DA8"/>
    <w:rsid w:val="00DF1CFA"/>
    <w:rsid w:val="00DF2B02"/>
    <w:rsid w:val="00DF3412"/>
    <w:rsid w:val="00DF4ADA"/>
    <w:rsid w:val="00DF4F52"/>
    <w:rsid w:val="00DF4F99"/>
    <w:rsid w:val="00DF5815"/>
    <w:rsid w:val="00DF60CE"/>
    <w:rsid w:val="00DF6854"/>
    <w:rsid w:val="00DF759F"/>
    <w:rsid w:val="00DF7867"/>
    <w:rsid w:val="00E00139"/>
    <w:rsid w:val="00E009CE"/>
    <w:rsid w:val="00E00A9E"/>
    <w:rsid w:val="00E00F7D"/>
    <w:rsid w:val="00E03687"/>
    <w:rsid w:val="00E03991"/>
    <w:rsid w:val="00E03A61"/>
    <w:rsid w:val="00E03F2C"/>
    <w:rsid w:val="00E04996"/>
    <w:rsid w:val="00E05CDB"/>
    <w:rsid w:val="00E05EDF"/>
    <w:rsid w:val="00E062FF"/>
    <w:rsid w:val="00E06B79"/>
    <w:rsid w:val="00E071A8"/>
    <w:rsid w:val="00E07903"/>
    <w:rsid w:val="00E07E10"/>
    <w:rsid w:val="00E116DA"/>
    <w:rsid w:val="00E11D34"/>
    <w:rsid w:val="00E12ADF"/>
    <w:rsid w:val="00E13734"/>
    <w:rsid w:val="00E140DC"/>
    <w:rsid w:val="00E14794"/>
    <w:rsid w:val="00E14A8C"/>
    <w:rsid w:val="00E15EAD"/>
    <w:rsid w:val="00E1640E"/>
    <w:rsid w:val="00E178FF"/>
    <w:rsid w:val="00E17E8C"/>
    <w:rsid w:val="00E17F4E"/>
    <w:rsid w:val="00E210D2"/>
    <w:rsid w:val="00E211CB"/>
    <w:rsid w:val="00E21C08"/>
    <w:rsid w:val="00E22B5D"/>
    <w:rsid w:val="00E22D92"/>
    <w:rsid w:val="00E23EB1"/>
    <w:rsid w:val="00E24500"/>
    <w:rsid w:val="00E24973"/>
    <w:rsid w:val="00E24F8C"/>
    <w:rsid w:val="00E25369"/>
    <w:rsid w:val="00E2621F"/>
    <w:rsid w:val="00E2690B"/>
    <w:rsid w:val="00E26EA0"/>
    <w:rsid w:val="00E30372"/>
    <w:rsid w:val="00E30761"/>
    <w:rsid w:val="00E30F69"/>
    <w:rsid w:val="00E31283"/>
    <w:rsid w:val="00E31509"/>
    <w:rsid w:val="00E31DDF"/>
    <w:rsid w:val="00E329F4"/>
    <w:rsid w:val="00E32E14"/>
    <w:rsid w:val="00E32E87"/>
    <w:rsid w:val="00E33D64"/>
    <w:rsid w:val="00E3429F"/>
    <w:rsid w:val="00E34495"/>
    <w:rsid w:val="00E3479B"/>
    <w:rsid w:val="00E347BF"/>
    <w:rsid w:val="00E34B3A"/>
    <w:rsid w:val="00E34E9C"/>
    <w:rsid w:val="00E35304"/>
    <w:rsid w:val="00E35698"/>
    <w:rsid w:val="00E356DB"/>
    <w:rsid w:val="00E3582D"/>
    <w:rsid w:val="00E35888"/>
    <w:rsid w:val="00E3592B"/>
    <w:rsid w:val="00E35BF9"/>
    <w:rsid w:val="00E36393"/>
    <w:rsid w:val="00E36511"/>
    <w:rsid w:val="00E37202"/>
    <w:rsid w:val="00E37548"/>
    <w:rsid w:val="00E37EE6"/>
    <w:rsid w:val="00E40030"/>
    <w:rsid w:val="00E400E5"/>
    <w:rsid w:val="00E408E8"/>
    <w:rsid w:val="00E409F2"/>
    <w:rsid w:val="00E411E8"/>
    <w:rsid w:val="00E414D8"/>
    <w:rsid w:val="00E41793"/>
    <w:rsid w:val="00E42572"/>
    <w:rsid w:val="00E42FED"/>
    <w:rsid w:val="00E44242"/>
    <w:rsid w:val="00E448C2"/>
    <w:rsid w:val="00E4641E"/>
    <w:rsid w:val="00E465C8"/>
    <w:rsid w:val="00E4681C"/>
    <w:rsid w:val="00E4752C"/>
    <w:rsid w:val="00E4770B"/>
    <w:rsid w:val="00E47777"/>
    <w:rsid w:val="00E47C71"/>
    <w:rsid w:val="00E47CFF"/>
    <w:rsid w:val="00E52153"/>
    <w:rsid w:val="00E52B26"/>
    <w:rsid w:val="00E533A6"/>
    <w:rsid w:val="00E53BF5"/>
    <w:rsid w:val="00E54251"/>
    <w:rsid w:val="00E542E1"/>
    <w:rsid w:val="00E54371"/>
    <w:rsid w:val="00E5505B"/>
    <w:rsid w:val="00E561E6"/>
    <w:rsid w:val="00E56588"/>
    <w:rsid w:val="00E570C5"/>
    <w:rsid w:val="00E570E2"/>
    <w:rsid w:val="00E571C0"/>
    <w:rsid w:val="00E57932"/>
    <w:rsid w:val="00E57CA9"/>
    <w:rsid w:val="00E6046A"/>
    <w:rsid w:val="00E60FE1"/>
    <w:rsid w:val="00E62396"/>
    <w:rsid w:val="00E63A04"/>
    <w:rsid w:val="00E6457E"/>
    <w:rsid w:val="00E64B0E"/>
    <w:rsid w:val="00E65175"/>
    <w:rsid w:val="00E654C2"/>
    <w:rsid w:val="00E65F76"/>
    <w:rsid w:val="00E66494"/>
    <w:rsid w:val="00E664DF"/>
    <w:rsid w:val="00E66F2D"/>
    <w:rsid w:val="00E671AC"/>
    <w:rsid w:val="00E67576"/>
    <w:rsid w:val="00E6769C"/>
    <w:rsid w:val="00E701DF"/>
    <w:rsid w:val="00E70CA0"/>
    <w:rsid w:val="00E71C32"/>
    <w:rsid w:val="00E71E6B"/>
    <w:rsid w:val="00E725B7"/>
    <w:rsid w:val="00E728F8"/>
    <w:rsid w:val="00E7298F"/>
    <w:rsid w:val="00E72C74"/>
    <w:rsid w:val="00E72D28"/>
    <w:rsid w:val="00E73713"/>
    <w:rsid w:val="00E7391A"/>
    <w:rsid w:val="00E73993"/>
    <w:rsid w:val="00E75206"/>
    <w:rsid w:val="00E755B8"/>
    <w:rsid w:val="00E75830"/>
    <w:rsid w:val="00E75DF9"/>
    <w:rsid w:val="00E768C4"/>
    <w:rsid w:val="00E76A44"/>
    <w:rsid w:val="00E76F5C"/>
    <w:rsid w:val="00E774E8"/>
    <w:rsid w:val="00E77C9C"/>
    <w:rsid w:val="00E77FA4"/>
    <w:rsid w:val="00E80686"/>
    <w:rsid w:val="00E808A3"/>
    <w:rsid w:val="00E81541"/>
    <w:rsid w:val="00E81DB5"/>
    <w:rsid w:val="00E82BB1"/>
    <w:rsid w:val="00E833B7"/>
    <w:rsid w:val="00E85489"/>
    <w:rsid w:val="00E85EF3"/>
    <w:rsid w:val="00E866E8"/>
    <w:rsid w:val="00E86B26"/>
    <w:rsid w:val="00E87A90"/>
    <w:rsid w:val="00E87F39"/>
    <w:rsid w:val="00E90BF5"/>
    <w:rsid w:val="00E91102"/>
    <w:rsid w:val="00E91186"/>
    <w:rsid w:val="00E926C2"/>
    <w:rsid w:val="00E92A69"/>
    <w:rsid w:val="00E92FB2"/>
    <w:rsid w:val="00E945B7"/>
    <w:rsid w:val="00E959ED"/>
    <w:rsid w:val="00E965DE"/>
    <w:rsid w:val="00E96AD9"/>
    <w:rsid w:val="00E96B4A"/>
    <w:rsid w:val="00E972F5"/>
    <w:rsid w:val="00EA016A"/>
    <w:rsid w:val="00EA074F"/>
    <w:rsid w:val="00EA0AE3"/>
    <w:rsid w:val="00EA15E5"/>
    <w:rsid w:val="00EA20CC"/>
    <w:rsid w:val="00EA2500"/>
    <w:rsid w:val="00EA269F"/>
    <w:rsid w:val="00EA2823"/>
    <w:rsid w:val="00EA2C17"/>
    <w:rsid w:val="00EA2C1C"/>
    <w:rsid w:val="00EA2F71"/>
    <w:rsid w:val="00EA325F"/>
    <w:rsid w:val="00EA3899"/>
    <w:rsid w:val="00EA432D"/>
    <w:rsid w:val="00EA43A9"/>
    <w:rsid w:val="00EA4959"/>
    <w:rsid w:val="00EA4A76"/>
    <w:rsid w:val="00EA57B4"/>
    <w:rsid w:val="00EA694A"/>
    <w:rsid w:val="00EA6F6A"/>
    <w:rsid w:val="00EB004F"/>
    <w:rsid w:val="00EB0DF6"/>
    <w:rsid w:val="00EB1E62"/>
    <w:rsid w:val="00EB200B"/>
    <w:rsid w:val="00EB213B"/>
    <w:rsid w:val="00EB22B3"/>
    <w:rsid w:val="00EB2BD0"/>
    <w:rsid w:val="00EB2F7C"/>
    <w:rsid w:val="00EB36A8"/>
    <w:rsid w:val="00EB39C8"/>
    <w:rsid w:val="00EB3D2C"/>
    <w:rsid w:val="00EB3E7A"/>
    <w:rsid w:val="00EB4398"/>
    <w:rsid w:val="00EB45E3"/>
    <w:rsid w:val="00EB54E8"/>
    <w:rsid w:val="00EB57D9"/>
    <w:rsid w:val="00EB5C9F"/>
    <w:rsid w:val="00EB618D"/>
    <w:rsid w:val="00EB71A8"/>
    <w:rsid w:val="00EB7989"/>
    <w:rsid w:val="00EB7E33"/>
    <w:rsid w:val="00EC093B"/>
    <w:rsid w:val="00EC138A"/>
    <w:rsid w:val="00EC283C"/>
    <w:rsid w:val="00EC2CB9"/>
    <w:rsid w:val="00EC3CCE"/>
    <w:rsid w:val="00EC51EF"/>
    <w:rsid w:val="00EC5328"/>
    <w:rsid w:val="00EC5A1C"/>
    <w:rsid w:val="00EC5E22"/>
    <w:rsid w:val="00EC5E3E"/>
    <w:rsid w:val="00EC5F8D"/>
    <w:rsid w:val="00EC5FAB"/>
    <w:rsid w:val="00EC6E8C"/>
    <w:rsid w:val="00EC7066"/>
    <w:rsid w:val="00EC7710"/>
    <w:rsid w:val="00EC78DA"/>
    <w:rsid w:val="00EC7E2A"/>
    <w:rsid w:val="00EC7EC8"/>
    <w:rsid w:val="00ED00B2"/>
    <w:rsid w:val="00ED05AB"/>
    <w:rsid w:val="00ED0936"/>
    <w:rsid w:val="00ED0A31"/>
    <w:rsid w:val="00ED159C"/>
    <w:rsid w:val="00ED1974"/>
    <w:rsid w:val="00ED1C73"/>
    <w:rsid w:val="00ED265D"/>
    <w:rsid w:val="00ED2C2C"/>
    <w:rsid w:val="00ED2CD9"/>
    <w:rsid w:val="00ED2DF5"/>
    <w:rsid w:val="00ED31FE"/>
    <w:rsid w:val="00ED42FD"/>
    <w:rsid w:val="00ED444B"/>
    <w:rsid w:val="00ED57F3"/>
    <w:rsid w:val="00ED67BB"/>
    <w:rsid w:val="00ED6B09"/>
    <w:rsid w:val="00ED6DA6"/>
    <w:rsid w:val="00ED6DF9"/>
    <w:rsid w:val="00ED742B"/>
    <w:rsid w:val="00ED7AF4"/>
    <w:rsid w:val="00EE082A"/>
    <w:rsid w:val="00EE123E"/>
    <w:rsid w:val="00EE1870"/>
    <w:rsid w:val="00EE1AC6"/>
    <w:rsid w:val="00EE1D1A"/>
    <w:rsid w:val="00EE2E3A"/>
    <w:rsid w:val="00EE309B"/>
    <w:rsid w:val="00EE3102"/>
    <w:rsid w:val="00EE352C"/>
    <w:rsid w:val="00EE38B4"/>
    <w:rsid w:val="00EE3962"/>
    <w:rsid w:val="00EE3D16"/>
    <w:rsid w:val="00EE41F5"/>
    <w:rsid w:val="00EE4445"/>
    <w:rsid w:val="00EE4484"/>
    <w:rsid w:val="00EE4FEA"/>
    <w:rsid w:val="00EE58A5"/>
    <w:rsid w:val="00EE7284"/>
    <w:rsid w:val="00EE74DC"/>
    <w:rsid w:val="00EE7D04"/>
    <w:rsid w:val="00EF09B3"/>
    <w:rsid w:val="00EF0F58"/>
    <w:rsid w:val="00EF1CF6"/>
    <w:rsid w:val="00EF29DC"/>
    <w:rsid w:val="00EF32A5"/>
    <w:rsid w:val="00EF34FB"/>
    <w:rsid w:val="00EF380E"/>
    <w:rsid w:val="00EF3F44"/>
    <w:rsid w:val="00EF412E"/>
    <w:rsid w:val="00EF4C2C"/>
    <w:rsid w:val="00EF5556"/>
    <w:rsid w:val="00EF5666"/>
    <w:rsid w:val="00EF617B"/>
    <w:rsid w:val="00EF62D4"/>
    <w:rsid w:val="00EF6AF7"/>
    <w:rsid w:val="00EF6D39"/>
    <w:rsid w:val="00EF6DDE"/>
    <w:rsid w:val="00EF7EF6"/>
    <w:rsid w:val="00F004EC"/>
    <w:rsid w:val="00F0072B"/>
    <w:rsid w:val="00F019FE"/>
    <w:rsid w:val="00F01DD7"/>
    <w:rsid w:val="00F020AF"/>
    <w:rsid w:val="00F021A9"/>
    <w:rsid w:val="00F030AA"/>
    <w:rsid w:val="00F03283"/>
    <w:rsid w:val="00F03F63"/>
    <w:rsid w:val="00F04358"/>
    <w:rsid w:val="00F05AED"/>
    <w:rsid w:val="00F069C3"/>
    <w:rsid w:val="00F06A33"/>
    <w:rsid w:val="00F06C94"/>
    <w:rsid w:val="00F100CF"/>
    <w:rsid w:val="00F10545"/>
    <w:rsid w:val="00F1089C"/>
    <w:rsid w:val="00F110D3"/>
    <w:rsid w:val="00F12312"/>
    <w:rsid w:val="00F1242F"/>
    <w:rsid w:val="00F12F11"/>
    <w:rsid w:val="00F12F6D"/>
    <w:rsid w:val="00F134EC"/>
    <w:rsid w:val="00F136E3"/>
    <w:rsid w:val="00F14192"/>
    <w:rsid w:val="00F14322"/>
    <w:rsid w:val="00F14E37"/>
    <w:rsid w:val="00F15A37"/>
    <w:rsid w:val="00F15DA4"/>
    <w:rsid w:val="00F16DA6"/>
    <w:rsid w:val="00F17B1F"/>
    <w:rsid w:val="00F17C5A"/>
    <w:rsid w:val="00F20394"/>
    <w:rsid w:val="00F20F30"/>
    <w:rsid w:val="00F234CA"/>
    <w:rsid w:val="00F23E2D"/>
    <w:rsid w:val="00F24293"/>
    <w:rsid w:val="00F245AC"/>
    <w:rsid w:val="00F24AA4"/>
    <w:rsid w:val="00F25144"/>
    <w:rsid w:val="00F25AF1"/>
    <w:rsid w:val="00F26F5E"/>
    <w:rsid w:val="00F27404"/>
    <w:rsid w:val="00F27B74"/>
    <w:rsid w:val="00F27E84"/>
    <w:rsid w:val="00F30332"/>
    <w:rsid w:val="00F3100B"/>
    <w:rsid w:val="00F315F9"/>
    <w:rsid w:val="00F31BFD"/>
    <w:rsid w:val="00F324A5"/>
    <w:rsid w:val="00F33422"/>
    <w:rsid w:val="00F34ECD"/>
    <w:rsid w:val="00F34F91"/>
    <w:rsid w:val="00F35929"/>
    <w:rsid w:val="00F362C0"/>
    <w:rsid w:val="00F368F5"/>
    <w:rsid w:val="00F36971"/>
    <w:rsid w:val="00F374AA"/>
    <w:rsid w:val="00F374F1"/>
    <w:rsid w:val="00F375EC"/>
    <w:rsid w:val="00F4089F"/>
    <w:rsid w:val="00F40BE8"/>
    <w:rsid w:val="00F41093"/>
    <w:rsid w:val="00F41986"/>
    <w:rsid w:val="00F41A31"/>
    <w:rsid w:val="00F42427"/>
    <w:rsid w:val="00F42757"/>
    <w:rsid w:val="00F4279C"/>
    <w:rsid w:val="00F433E9"/>
    <w:rsid w:val="00F44109"/>
    <w:rsid w:val="00F44137"/>
    <w:rsid w:val="00F44F51"/>
    <w:rsid w:val="00F46795"/>
    <w:rsid w:val="00F46C54"/>
    <w:rsid w:val="00F47A10"/>
    <w:rsid w:val="00F47EBB"/>
    <w:rsid w:val="00F5081C"/>
    <w:rsid w:val="00F50C3D"/>
    <w:rsid w:val="00F518DF"/>
    <w:rsid w:val="00F5203C"/>
    <w:rsid w:val="00F52D2A"/>
    <w:rsid w:val="00F52E5C"/>
    <w:rsid w:val="00F5480B"/>
    <w:rsid w:val="00F54D4B"/>
    <w:rsid w:val="00F54F0E"/>
    <w:rsid w:val="00F5651C"/>
    <w:rsid w:val="00F56643"/>
    <w:rsid w:val="00F5697D"/>
    <w:rsid w:val="00F56BF6"/>
    <w:rsid w:val="00F56D90"/>
    <w:rsid w:val="00F57AD9"/>
    <w:rsid w:val="00F57EF0"/>
    <w:rsid w:val="00F60D2E"/>
    <w:rsid w:val="00F61390"/>
    <w:rsid w:val="00F613A5"/>
    <w:rsid w:val="00F61E31"/>
    <w:rsid w:val="00F62680"/>
    <w:rsid w:val="00F626A0"/>
    <w:rsid w:val="00F6379E"/>
    <w:rsid w:val="00F63915"/>
    <w:rsid w:val="00F641C1"/>
    <w:rsid w:val="00F64A4D"/>
    <w:rsid w:val="00F657EA"/>
    <w:rsid w:val="00F65AA9"/>
    <w:rsid w:val="00F6618D"/>
    <w:rsid w:val="00F706DF"/>
    <w:rsid w:val="00F70767"/>
    <w:rsid w:val="00F70888"/>
    <w:rsid w:val="00F71241"/>
    <w:rsid w:val="00F71460"/>
    <w:rsid w:val="00F714D9"/>
    <w:rsid w:val="00F71B6A"/>
    <w:rsid w:val="00F71E80"/>
    <w:rsid w:val="00F72321"/>
    <w:rsid w:val="00F72D56"/>
    <w:rsid w:val="00F732D4"/>
    <w:rsid w:val="00F73571"/>
    <w:rsid w:val="00F73E32"/>
    <w:rsid w:val="00F741B9"/>
    <w:rsid w:val="00F74584"/>
    <w:rsid w:val="00F7499B"/>
    <w:rsid w:val="00F74D89"/>
    <w:rsid w:val="00F74EB7"/>
    <w:rsid w:val="00F74F0B"/>
    <w:rsid w:val="00F75D8E"/>
    <w:rsid w:val="00F76D3C"/>
    <w:rsid w:val="00F76EE1"/>
    <w:rsid w:val="00F7706D"/>
    <w:rsid w:val="00F77A8E"/>
    <w:rsid w:val="00F81530"/>
    <w:rsid w:val="00F83707"/>
    <w:rsid w:val="00F83B46"/>
    <w:rsid w:val="00F83D0B"/>
    <w:rsid w:val="00F84647"/>
    <w:rsid w:val="00F85296"/>
    <w:rsid w:val="00F8559E"/>
    <w:rsid w:val="00F85CF2"/>
    <w:rsid w:val="00F85FD3"/>
    <w:rsid w:val="00F86A59"/>
    <w:rsid w:val="00F86D30"/>
    <w:rsid w:val="00F90232"/>
    <w:rsid w:val="00F902A8"/>
    <w:rsid w:val="00F90592"/>
    <w:rsid w:val="00F90BED"/>
    <w:rsid w:val="00F91478"/>
    <w:rsid w:val="00F91DE5"/>
    <w:rsid w:val="00F91E2B"/>
    <w:rsid w:val="00F91E55"/>
    <w:rsid w:val="00F92704"/>
    <w:rsid w:val="00F92B73"/>
    <w:rsid w:val="00F92F28"/>
    <w:rsid w:val="00F93305"/>
    <w:rsid w:val="00F93B78"/>
    <w:rsid w:val="00F94028"/>
    <w:rsid w:val="00F9516A"/>
    <w:rsid w:val="00F95699"/>
    <w:rsid w:val="00F95F7C"/>
    <w:rsid w:val="00F95FCD"/>
    <w:rsid w:val="00F960E1"/>
    <w:rsid w:val="00F96775"/>
    <w:rsid w:val="00F96E1F"/>
    <w:rsid w:val="00F97D92"/>
    <w:rsid w:val="00FA06B8"/>
    <w:rsid w:val="00FA14C4"/>
    <w:rsid w:val="00FA15BA"/>
    <w:rsid w:val="00FA1796"/>
    <w:rsid w:val="00FA1D14"/>
    <w:rsid w:val="00FA2977"/>
    <w:rsid w:val="00FA2C0D"/>
    <w:rsid w:val="00FA2C26"/>
    <w:rsid w:val="00FA31FB"/>
    <w:rsid w:val="00FA3CC0"/>
    <w:rsid w:val="00FA4060"/>
    <w:rsid w:val="00FA4346"/>
    <w:rsid w:val="00FA463C"/>
    <w:rsid w:val="00FA47AD"/>
    <w:rsid w:val="00FA5852"/>
    <w:rsid w:val="00FA64C2"/>
    <w:rsid w:val="00FA6E65"/>
    <w:rsid w:val="00FA6F3E"/>
    <w:rsid w:val="00FB08DB"/>
    <w:rsid w:val="00FB16D5"/>
    <w:rsid w:val="00FB241E"/>
    <w:rsid w:val="00FB2681"/>
    <w:rsid w:val="00FB3082"/>
    <w:rsid w:val="00FB335C"/>
    <w:rsid w:val="00FB3AFA"/>
    <w:rsid w:val="00FB3EA0"/>
    <w:rsid w:val="00FB3ECC"/>
    <w:rsid w:val="00FB423C"/>
    <w:rsid w:val="00FB4383"/>
    <w:rsid w:val="00FB4782"/>
    <w:rsid w:val="00FB4966"/>
    <w:rsid w:val="00FB4C07"/>
    <w:rsid w:val="00FB547F"/>
    <w:rsid w:val="00FB56B0"/>
    <w:rsid w:val="00FB5F3C"/>
    <w:rsid w:val="00FB7269"/>
    <w:rsid w:val="00FB7CB4"/>
    <w:rsid w:val="00FC0D5C"/>
    <w:rsid w:val="00FC0E75"/>
    <w:rsid w:val="00FC0FBD"/>
    <w:rsid w:val="00FC147B"/>
    <w:rsid w:val="00FC20B9"/>
    <w:rsid w:val="00FC266E"/>
    <w:rsid w:val="00FC29E4"/>
    <w:rsid w:val="00FC6622"/>
    <w:rsid w:val="00FC6666"/>
    <w:rsid w:val="00FC6DAA"/>
    <w:rsid w:val="00FC6E9B"/>
    <w:rsid w:val="00FC711A"/>
    <w:rsid w:val="00FC74B9"/>
    <w:rsid w:val="00FC7BD3"/>
    <w:rsid w:val="00FD0F89"/>
    <w:rsid w:val="00FD1758"/>
    <w:rsid w:val="00FD1787"/>
    <w:rsid w:val="00FD21A7"/>
    <w:rsid w:val="00FD2D49"/>
    <w:rsid w:val="00FD3F41"/>
    <w:rsid w:val="00FD4B1C"/>
    <w:rsid w:val="00FD59AF"/>
    <w:rsid w:val="00FD5A76"/>
    <w:rsid w:val="00FD6172"/>
    <w:rsid w:val="00FD6BEF"/>
    <w:rsid w:val="00FD72C2"/>
    <w:rsid w:val="00FD7D36"/>
    <w:rsid w:val="00FE040C"/>
    <w:rsid w:val="00FE130C"/>
    <w:rsid w:val="00FE1FF0"/>
    <w:rsid w:val="00FE32F4"/>
    <w:rsid w:val="00FE4125"/>
    <w:rsid w:val="00FE513D"/>
    <w:rsid w:val="00FE51F6"/>
    <w:rsid w:val="00FE5BF3"/>
    <w:rsid w:val="00FE62FD"/>
    <w:rsid w:val="00FE63BF"/>
    <w:rsid w:val="00FE679D"/>
    <w:rsid w:val="00FE6B8A"/>
    <w:rsid w:val="00FE717A"/>
    <w:rsid w:val="00FE7B9C"/>
    <w:rsid w:val="00FF0515"/>
    <w:rsid w:val="00FF0B10"/>
    <w:rsid w:val="00FF1005"/>
    <w:rsid w:val="00FF13B2"/>
    <w:rsid w:val="00FF1A85"/>
    <w:rsid w:val="00FF26E4"/>
    <w:rsid w:val="00FF2B56"/>
    <w:rsid w:val="00FF2D61"/>
    <w:rsid w:val="00FF30B3"/>
    <w:rsid w:val="00FF3CA1"/>
    <w:rsid w:val="00FF457E"/>
    <w:rsid w:val="00FF45EF"/>
    <w:rsid w:val="00FF540E"/>
    <w:rsid w:val="00FF5B77"/>
    <w:rsid w:val="00FF5D4C"/>
    <w:rsid w:val="00FF72FD"/>
    <w:rsid w:val="00FF7609"/>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FCBB4-4955-4E67-A34A-95ED3FB4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2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25"/>
    <w:rPr>
      <w:lang w:val="en-AU"/>
    </w:rPr>
  </w:style>
  <w:style w:type="paragraph" w:styleId="Footer">
    <w:name w:val="footer"/>
    <w:basedOn w:val="Normal"/>
    <w:link w:val="FooterChar"/>
    <w:uiPriority w:val="99"/>
    <w:unhideWhenUsed/>
    <w:rsid w:val="00BB4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25"/>
    <w:rPr>
      <w:lang w:val="en-AU"/>
    </w:rPr>
  </w:style>
  <w:style w:type="paragraph" w:styleId="ListParagraph">
    <w:name w:val="List Paragraph"/>
    <w:basedOn w:val="Normal"/>
    <w:uiPriority w:val="34"/>
    <w:qFormat/>
    <w:rsid w:val="003031FE"/>
    <w:pPr>
      <w:ind w:left="720"/>
      <w:contextualSpacing/>
    </w:pPr>
  </w:style>
  <w:style w:type="table" w:styleId="TableGrid">
    <w:name w:val="Table Grid"/>
    <w:basedOn w:val="TableNormal"/>
    <w:uiPriority w:val="59"/>
    <w:rsid w:val="0030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D75"/>
    <w:rPr>
      <w:color w:val="0000FF" w:themeColor="hyperlink"/>
      <w:u w:val="single"/>
    </w:rPr>
  </w:style>
  <w:style w:type="character" w:customStyle="1" w:styleId="artjournal2">
    <w:name w:val="art_journal2"/>
    <w:basedOn w:val="DefaultParagraphFont"/>
    <w:rsid w:val="002E792A"/>
  </w:style>
  <w:style w:type="character" w:customStyle="1" w:styleId="artdatevolumeissuepart">
    <w:name w:val="art_datevolumeissuepart"/>
    <w:basedOn w:val="DefaultParagraphFont"/>
    <w:rsid w:val="002E792A"/>
  </w:style>
  <w:style w:type="character" w:customStyle="1" w:styleId="artpages">
    <w:name w:val="art_pages"/>
    <w:basedOn w:val="DefaultParagraphFont"/>
    <w:rsid w:val="002E792A"/>
  </w:style>
  <w:style w:type="paragraph" w:styleId="BalloonText">
    <w:name w:val="Balloon Text"/>
    <w:basedOn w:val="Normal"/>
    <w:link w:val="BalloonTextChar"/>
    <w:uiPriority w:val="99"/>
    <w:semiHidden/>
    <w:unhideWhenUsed/>
    <w:rsid w:val="00A8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02"/>
    <w:rPr>
      <w:rFonts w:ascii="Tahoma" w:hAnsi="Tahoma" w:cs="Tahoma"/>
      <w:sz w:val="16"/>
      <w:szCs w:val="16"/>
      <w:lang w:val="en-AU"/>
    </w:rPr>
  </w:style>
  <w:style w:type="paragraph" w:styleId="ListBullet">
    <w:name w:val="List Bullet"/>
    <w:basedOn w:val="Normal"/>
    <w:uiPriority w:val="99"/>
    <w:unhideWhenUsed/>
    <w:rsid w:val="00BD1099"/>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3849">
      <w:bodyDiv w:val="1"/>
      <w:marLeft w:val="0"/>
      <w:marRight w:val="0"/>
      <w:marTop w:val="0"/>
      <w:marBottom w:val="0"/>
      <w:divBdr>
        <w:top w:val="none" w:sz="0" w:space="0" w:color="auto"/>
        <w:left w:val="none" w:sz="0" w:space="0" w:color="auto"/>
        <w:bottom w:val="none" w:sz="0" w:space="0" w:color="auto"/>
        <w:right w:val="none" w:sz="0" w:space="0" w:color="auto"/>
      </w:divBdr>
    </w:div>
    <w:div w:id="855272193">
      <w:bodyDiv w:val="1"/>
      <w:marLeft w:val="0"/>
      <w:marRight w:val="0"/>
      <w:marTop w:val="0"/>
      <w:marBottom w:val="0"/>
      <w:divBdr>
        <w:top w:val="none" w:sz="0" w:space="0" w:color="auto"/>
        <w:left w:val="none" w:sz="0" w:space="0" w:color="auto"/>
        <w:bottom w:val="none" w:sz="0" w:space="0" w:color="auto"/>
        <w:right w:val="none" w:sz="0" w:space="0" w:color="auto"/>
      </w:divBdr>
      <w:divsChild>
        <w:div w:id="64106354">
          <w:marLeft w:val="0"/>
          <w:marRight w:val="0"/>
          <w:marTop w:val="0"/>
          <w:marBottom w:val="0"/>
          <w:divBdr>
            <w:top w:val="none" w:sz="0" w:space="0" w:color="auto"/>
            <w:left w:val="none" w:sz="0" w:space="0" w:color="auto"/>
            <w:bottom w:val="none" w:sz="0" w:space="0" w:color="auto"/>
            <w:right w:val="none" w:sz="0" w:space="0" w:color="auto"/>
          </w:divBdr>
          <w:divsChild>
            <w:div w:id="98598757">
              <w:marLeft w:val="0"/>
              <w:marRight w:val="0"/>
              <w:marTop w:val="0"/>
              <w:marBottom w:val="0"/>
              <w:divBdr>
                <w:top w:val="none" w:sz="0" w:space="0" w:color="auto"/>
                <w:left w:val="none" w:sz="0" w:space="0" w:color="auto"/>
                <w:bottom w:val="none" w:sz="0" w:space="0" w:color="auto"/>
                <w:right w:val="none" w:sz="0" w:space="0" w:color="auto"/>
              </w:divBdr>
              <w:divsChild>
                <w:div w:id="1605764980">
                  <w:marLeft w:val="0"/>
                  <w:marRight w:val="0"/>
                  <w:marTop w:val="0"/>
                  <w:marBottom w:val="0"/>
                  <w:divBdr>
                    <w:top w:val="none" w:sz="0" w:space="0" w:color="auto"/>
                    <w:left w:val="none" w:sz="0" w:space="0" w:color="auto"/>
                    <w:bottom w:val="none" w:sz="0" w:space="0" w:color="auto"/>
                    <w:right w:val="none" w:sz="0" w:space="0" w:color="auto"/>
                  </w:divBdr>
                  <w:divsChild>
                    <w:div w:id="311836649">
                      <w:marLeft w:val="0"/>
                      <w:marRight w:val="0"/>
                      <w:marTop w:val="0"/>
                      <w:marBottom w:val="0"/>
                      <w:divBdr>
                        <w:top w:val="none" w:sz="0" w:space="0" w:color="auto"/>
                        <w:left w:val="none" w:sz="0" w:space="0" w:color="auto"/>
                        <w:bottom w:val="none" w:sz="0" w:space="0" w:color="auto"/>
                        <w:right w:val="none" w:sz="0" w:space="0" w:color="auto"/>
                      </w:divBdr>
                      <w:divsChild>
                        <w:div w:id="1524321125">
                          <w:marLeft w:val="0"/>
                          <w:marRight w:val="0"/>
                          <w:marTop w:val="0"/>
                          <w:marBottom w:val="0"/>
                          <w:divBdr>
                            <w:top w:val="none" w:sz="0" w:space="0" w:color="auto"/>
                            <w:left w:val="none" w:sz="0" w:space="0" w:color="auto"/>
                            <w:bottom w:val="none" w:sz="0" w:space="0" w:color="auto"/>
                            <w:right w:val="none" w:sz="0" w:space="0" w:color="auto"/>
                          </w:divBdr>
                          <w:divsChild>
                            <w:div w:id="14797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9310">
      <w:bodyDiv w:val="1"/>
      <w:marLeft w:val="0"/>
      <w:marRight w:val="0"/>
      <w:marTop w:val="0"/>
      <w:marBottom w:val="0"/>
      <w:divBdr>
        <w:top w:val="none" w:sz="0" w:space="0" w:color="auto"/>
        <w:left w:val="none" w:sz="0" w:space="0" w:color="auto"/>
        <w:bottom w:val="none" w:sz="0" w:space="0" w:color="auto"/>
        <w:right w:val="none" w:sz="0" w:space="0" w:color="auto"/>
      </w:divBdr>
      <w:divsChild>
        <w:div w:id="2037191449">
          <w:marLeft w:val="0"/>
          <w:marRight w:val="0"/>
          <w:marTop w:val="0"/>
          <w:marBottom w:val="0"/>
          <w:divBdr>
            <w:top w:val="none" w:sz="0" w:space="0" w:color="auto"/>
            <w:left w:val="none" w:sz="0" w:space="0" w:color="auto"/>
            <w:bottom w:val="none" w:sz="0" w:space="0" w:color="auto"/>
            <w:right w:val="none" w:sz="0" w:space="0" w:color="auto"/>
          </w:divBdr>
          <w:divsChild>
            <w:div w:id="1886288130">
              <w:marLeft w:val="0"/>
              <w:marRight w:val="0"/>
              <w:marTop w:val="0"/>
              <w:marBottom w:val="0"/>
              <w:divBdr>
                <w:top w:val="none" w:sz="0" w:space="0" w:color="auto"/>
                <w:left w:val="none" w:sz="0" w:space="0" w:color="auto"/>
                <w:bottom w:val="none" w:sz="0" w:space="0" w:color="auto"/>
                <w:right w:val="none" w:sz="0" w:space="0" w:color="auto"/>
              </w:divBdr>
              <w:divsChild>
                <w:div w:id="158355264">
                  <w:marLeft w:val="0"/>
                  <w:marRight w:val="0"/>
                  <w:marTop w:val="0"/>
                  <w:marBottom w:val="0"/>
                  <w:divBdr>
                    <w:top w:val="none" w:sz="0" w:space="0" w:color="auto"/>
                    <w:left w:val="none" w:sz="0" w:space="0" w:color="auto"/>
                    <w:bottom w:val="none" w:sz="0" w:space="0" w:color="auto"/>
                    <w:right w:val="none" w:sz="0" w:space="0" w:color="auto"/>
                  </w:divBdr>
                </w:div>
                <w:div w:id="1969041257">
                  <w:marLeft w:val="0"/>
                  <w:marRight w:val="0"/>
                  <w:marTop w:val="0"/>
                  <w:marBottom w:val="0"/>
                  <w:divBdr>
                    <w:top w:val="none" w:sz="0" w:space="0" w:color="auto"/>
                    <w:left w:val="none" w:sz="0" w:space="0" w:color="auto"/>
                    <w:bottom w:val="none" w:sz="0" w:space="0" w:color="auto"/>
                    <w:right w:val="none" w:sz="0" w:space="0" w:color="auto"/>
                  </w:divBdr>
                </w:div>
                <w:div w:id="14402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4854">
      <w:bodyDiv w:val="1"/>
      <w:marLeft w:val="0"/>
      <w:marRight w:val="0"/>
      <w:marTop w:val="0"/>
      <w:marBottom w:val="0"/>
      <w:divBdr>
        <w:top w:val="none" w:sz="0" w:space="0" w:color="auto"/>
        <w:left w:val="none" w:sz="0" w:space="0" w:color="auto"/>
        <w:bottom w:val="none" w:sz="0" w:space="0" w:color="auto"/>
        <w:right w:val="none" w:sz="0" w:space="0" w:color="auto"/>
      </w:divBdr>
    </w:div>
    <w:div w:id="1492210312">
      <w:bodyDiv w:val="1"/>
      <w:marLeft w:val="0"/>
      <w:marRight w:val="0"/>
      <w:marTop w:val="0"/>
      <w:marBottom w:val="0"/>
      <w:divBdr>
        <w:top w:val="none" w:sz="0" w:space="0" w:color="auto"/>
        <w:left w:val="none" w:sz="0" w:space="0" w:color="auto"/>
        <w:bottom w:val="none" w:sz="0" w:space="0" w:color="auto"/>
        <w:right w:val="none" w:sz="0" w:space="0" w:color="auto"/>
      </w:divBdr>
      <w:divsChild>
        <w:div w:id="2044018528">
          <w:marLeft w:val="0"/>
          <w:marRight w:val="0"/>
          <w:marTop w:val="0"/>
          <w:marBottom w:val="0"/>
          <w:divBdr>
            <w:top w:val="none" w:sz="0" w:space="0" w:color="auto"/>
            <w:left w:val="none" w:sz="0" w:space="0" w:color="auto"/>
            <w:bottom w:val="none" w:sz="0" w:space="0" w:color="auto"/>
            <w:right w:val="none" w:sz="0" w:space="0" w:color="auto"/>
          </w:divBdr>
          <w:divsChild>
            <w:div w:id="1269123867">
              <w:marLeft w:val="0"/>
              <w:marRight w:val="0"/>
              <w:marTop w:val="0"/>
              <w:marBottom w:val="0"/>
              <w:divBdr>
                <w:top w:val="none" w:sz="0" w:space="0" w:color="auto"/>
                <w:left w:val="none" w:sz="0" w:space="0" w:color="auto"/>
                <w:bottom w:val="none" w:sz="0" w:space="0" w:color="auto"/>
                <w:right w:val="none" w:sz="0" w:space="0" w:color="auto"/>
              </w:divBdr>
              <w:divsChild>
                <w:div w:id="781724837">
                  <w:marLeft w:val="0"/>
                  <w:marRight w:val="0"/>
                  <w:marTop w:val="0"/>
                  <w:marBottom w:val="0"/>
                  <w:divBdr>
                    <w:top w:val="none" w:sz="0" w:space="0" w:color="auto"/>
                    <w:left w:val="none" w:sz="0" w:space="0" w:color="auto"/>
                    <w:bottom w:val="none" w:sz="0" w:space="0" w:color="auto"/>
                    <w:right w:val="none" w:sz="0" w:space="0" w:color="auto"/>
                  </w:divBdr>
                  <w:divsChild>
                    <w:div w:id="1045645638">
                      <w:marLeft w:val="0"/>
                      <w:marRight w:val="0"/>
                      <w:marTop w:val="0"/>
                      <w:marBottom w:val="0"/>
                      <w:divBdr>
                        <w:top w:val="none" w:sz="0" w:space="0" w:color="auto"/>
                        <w:left w:val="none" w:sz="0" w:space="0" w:color="auto"/>
                        <w:bottom w:val="none" w:sz="0" w:space="0" w:color="auto"/>
                        <w:right w:val="none" w:sz="0" w:space="0" w:color="auto"/>
                      </w:divBdr>
                      <w:divsChild>
                        <w:div w:id="1893273666">
                          <w:marLeft w:val="0"/>
                          <w:marRight w:val="0"/>
                          <w:marTop w:val="0"/>
                          <w:marBottom w:val="0"/>
                          <w:divBdr>
                            <w:top w:val="none" w:sz="0" w:space="0" w:color="auto"/>
                            <w:left w:val="none" w:sz="0" w:space="0" w:color="auto"/>
                            <w:bottom w:val="none" w:sz="0" w:space="0" w:color="auto"/>
                            <w:right w:val="none" w:sz="0" w:space="0" w:color="auto"/>
                          </w:divBdr>
                          <w:divsChild>
                            <w:div w:id="793211845">
                              <w:marLeft w:val="0"/>
                              <w:marRight w:val="0"/>
                              <w:marTop w:val="0"/>
                              <w:marBottom w:val="0"/>
                              <w:divBdr>
                                <w:top w:val="none" w:sz="0" w:space="0" w:color="auto"/>
                                <w:left w:val="none" w:sz="0" w:space="0" w:color="auto"/>
                                <w:bottom w:val="none" w:sz="0" w:space="0" w:color="auto"/>
                                <w:right w:val="none" w:sz="0" w:space="0" w:color="auto"/>
                              </w:divBdr>
                              <w:divsChild>
                                <w:div w:id="3311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11150">
      <w:bodyDiv w:val="1"/>
      <w:marLeft w:val="0"/>
      <w:marRight w:val="0"/>
      <w:marTop w:val="0"/>
      <w:marBottom w:val="0"/>
      <w:divBdr>
        <w:top w:val="none" w:sz="0" w:space="0" w:color="auto"/>
        <w:left w:val="none" w:sz="0" w:space="0" w:color="auto"/>
        <w:bottom w:val="none" w:sz="0" w:space="0" w:color="auto"/>
        <w:right w:val="none" w:sz="0" w:space="0" w:color="auto"/>
      </w:divBdr>
    </w:div>
    <w:div w:id="1538396960">
      <w:bodyDiv w:val="1"/>
      <w:marLeft w:val="0"/>
      <w:marRight w:val="0"/>
      <w:marTop w:val="0"/>
      <w:marBottom w:val="0"/>
      <w:divBdr>
        <w:top w:val="none" w:sz="0" w:space="0" w:color="auto"/>
        <w:left w:val="none" w:sz="0" w:space="0" w:color="auto"/>
        <w:bottom w:val="none" w:sz="0" w:space="0" w:color="auto"/>
        <w:right w:val="none" w:sz="0" w:space="0" w:color="auto"/>
      </w:divBdr>
    </w:div>
    <w:div w:id="1701393861">
      <w:bodyDiv w:val="1"/>
      <w:marLeft w:val="0"/>
      <w:marRight w:val="0"/>
      <w:marTop w:val="0"/>
      <w:marBottom w:val="0"/>
      <w:divBdr>
        <w:top w:val="none" w:sz="0" w:space="0" w:color="auto"/>
        <w:left w:val="none" w:sz="0" w:space="0" w:color="auto"/>
        <w:bottom w:val="none" w:sz="0" w:space="0" w:color="auto"/>
        <w:right w:val="none" w:sz="0" w:space="0" w:color="auto"/>
      </w:divBdr>
    </w:div>
    <w:div w:id="1868567309">
      <w:bodyDiv w:val="1"/>
      <w:marLeft w:val="0"/>
      <w:marRight w:val="0"/>
      <w:marTop w:val="0"/>
      <w:marBottom w:val="0"/>
      <w:divBdr>
        <w:top w:val="none" w:sz="0" w:space="0" w:color="auto"/>
        <w:left w:val="none" w:sz="0" w:space="0" w:color="auto"/>
        <w:bottom w:val="none" w:sz="0" w:space="0" w:color="auto"/>
        <w:right w:val="none" w:sz="0" w:space="0" w:color="auto"/>
      </w:divBdr>
      <w:divsChild>
        <w:div w:id="1662584338">
          <w:marLeft w:val="0"/>
          <w:marRight w:val="0"/>
          <w:marTop w:val="0"/>
          <w:marBottom w:val="0"/>
          <w:divBdr>
            <w:top w:val="none" w:sz="0" w:space="0" w:color="auto"/>
            <w:left w:val="none" w:sz="0" w:space="0" w:color="auto"/>
            <w:bottom w:val="none" w:sz="0" w:space="0" w:color="auto"/>
            <w:right w:val="none" w:sz="0" w:space="0" w:color="auto"/>
          </w:divBdr>
          <w:divsChild>
            <w:div w:id="774208760">
              <w:marLeft w:val="0"/>
              <w:marRight w:val="0"/>
              <w:marTop w:val="0"/>
              <w:marBottom w:val="0"/>
              <w:divBdr>
                <w:top w:val="none" w:sz="0" w:space="0" w:color="auto"/>
                <w:left w:val="none" w:sz="0" w:space="0" w:color="auto"/>
                <w:bottom w:val="none" w:sz="0" w:space="0" w:color="auto"/>
                <w:right w:val="none" w:sz="0" w:space="0" w:color="auto"/>
              </w:divBdr>
              <w:divsChild>
                <w:div w:id="743379030">
                  <w:marLeft w:val="0"/>
                  <w:marRight w:val="0"/>
                  <w:marTop w:val="0"/>
                  <w:marBottom w:val="0"/>
                  <w:divBdr>
                    <w:top w:val="none" w:sz="0" w:space="0" w:color="auto"/>
                    <w:left w:val="none" w:sz="0" w:space="0" w:color="auto"/>
                    <w:bottom w:val="none" w:sz="0" w:space="0" w:color="auto"/>
                    <w:right w:val="none" w:sz="0" w:space="0" w:color="auto"/>
                  </w:divBdr>
                  <w:divsChild>
                    <w:div w:id="1737822404">
                      <w:marLeft w:val="0"/>
                      <w:marRight w:val="0"/>
                      <w:marTop w:val="0"/>
                      <w:marBottom w:val="0"/>
                      <w:divBdr>
                        <w:top w:val="none" w:sz="0" w:space="0" w:color="auto"/>
                        <w:left w:val="none" w:sz="0" w:space="0" w:color="auto"/>
                        <w:bottom w:val="none" w:sz="0" w:space="0" w:color="auto"/>
                        <w:right w:val="none" w:sz="0" w:space="0" w:color="auto"/>
                      </w:divBdr>
                      <w:divsChild>
                        <w:div w:id="334458270">
                          <w:marLeft w:val="0"/>
                          <w:marRight w:val="0"/>
                          <w:marTop w:val="0"/>
                          <w:marBottom w:val="0"/>
                          <w:divBdr>
                            <w:top w:val="none" w:sz="0" w:space="0" w:color="auto"/>
                            <w:left w:val="none" w:sz="0" w:space="0" w:color="auto"/>
                            <w:bottom w:val="none" w:sz="0" w:space="0" w:color="auto"/>
                            <w:right w:val="none" w:sz="0" w:space="0" w:color="auto"/>
                          </w:divBdr>
                          <w:divsChild>
                            <w:div w:id="7790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545579">
      <w:bodyDiv w:val="1"/>
      <w:marLeft w:val="0"/>
      <w:marRight w:val="0"/>
      <w:marTop w:val="0"/>
      <w:marBottom w:val="0"/>
      <w:divBdr>
        <w:top w:val="none" w:sz="0" w:space="0" w:color="auto"/>
        <w:left w:val="none" w:sz="0" w:space="0" w:color="auto"/>
        <w:bottom w:val="none" w:sz="0" w:space="0" w:color="auto"/>
        <w:right w:val="none" w:sz="0" w:space="0" w:color="auto"/>
      </w:divBdr>
    </w:div>
    <w:div w:id="19150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book/10.1007/978-1-4939-060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ra.ac.uk/research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E761-3CD4-4E5F-9E90-22C38B1D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13964</Words>
  <Characters>79601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93379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Sharp</dc:creator>
  <cp:keywords/>
  <dc:description/>
  <cp:lastModifiedBy>Sheppard, Nick</cp:lastModifiedBy>
  <cp:revision>2</cp:revision>
  <cp:lastPrinted>2016-09-20T09:12:00Z</cp:lastPrinted>
  <dcterms:created xsi:type="dcterms:W3CDTF">2016-09-27T07:20:00Z</dcterms:created>
  <dcterms:modified xsi:type="dcterms:W3CDTF">2016-09-27T07:20:00Z</dcterms:modified>
</cp:coreProperties>
</file>